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4691" w:rsidRDefault="00FC5B0B">
      <w:r w:rsidRPr="00FC5B0B">
        <w:t>http://territoria-prava.ru/imeet-li-pravo-ekspert-tehnik-provodit-espertizu-po-dtp/#ekspert-tehnik-ili-otsenshhik</w:t>
      </w:r>
    </w:p>
    <w:p w:rsidR="00FC5B0B" w:rsidRDefault="00FC5B0B"/>
    <w:p w:rsidR="00FC5B0B" w:rsidRDefault="00FC5B0B"/>
    <w:p w:rsidR="00FC5B0B" w:rsidRPr="00FC5B0B" w:rsidRDefault="00FC5B0B" w:rsidP="00FC5B0B">
      <w:pPr>
        <w:shd w:val="clear" w:color="auto" w:fill="FFFFFF"/>
        <w:spacing w:after="300" w:line="240" w:lineRule="auto"/>
        <w:outlineLvl w:val="1"/>
        <w:rPr>
          <w:rFonts w:ascii="Arial" w:eastAsia="Times New Roman" w:hAnsi="Arial" w:cs="Arial"/>
          <w:b/>
          <w:bCs/>
          <w:color w:val="808080"/>
          <w:sz w:val="30"/>
          <w:szCs w:val="30"/>
          <w:lang w:eastAsia="ru-RU"/>
        </w:rPr>
      </w:pPr>
      <w:r w:rsidRPr="00FC5B0B">
        <w:rPr>
          <w:rFonts w:ascii="Arial" w:eastAsia="Times New Roman" w:hAnsi="Arial" w:cs="Arial"/>
          <w:b/>
          <w:bCs/>
          <w:color w:val="808080"/>
          <w:sz w:val="30"/>
          <w:szCs w:val="30"/>
          <w:lang w:eastAsia="ru-RU"/>
        </w:rPr>
        <w:t xml:space="preserve">Эксперт-технолог и оценщик: кто оценивает ущерб по </w:t>
      </w:r>
      <w:proofErr w:type="spellStart"/>
      <w:r w:rsidRPr="00FC5B0B">
        <w:rPr>
          <w:rFonts w:ascii="Arial" w:eastAsia="Times New Roman" w:hAnsi="Arial" w:cs="Arial"/>
          <w:b/>
          <w:bCs/>
          <w:color w:val="808080"/>
          <w:sz w:val="30"/>
          <w:szCs w:val="30"/>
          <w:lang w:eastAsia="ru-RU"/>
        </w:rPr>
        <w:t>осаго</w:t>
      </w:r>
      <w:proofErr w:type="spellEnd"/>
      <w:r w:rsidRPr="00FC5B0B">
        <w:rPr>
          <w:rFonts w:ascii="Arial" w:eastAsia="Times New Roman" w:hAnsi="Arial" w:cs="Arial"/>
          <w:b/>
          <w:bCs/>
          <w:color w:val="808080"/>
          <w:sz w:val="30"/>
          <w:szCs w:val="30"/>
          <w:lang w:eastAsia="ru-RU"/>
        </w:rPr>
        <w:t xml:space="preserve"> и каско?</w:t>
      </w:r>
    </w:p>
    <w:p w:rsidR="00FC5B0B" w:rsidRPr="00FC5B0B" w:rsidRDefault="00FC5B0B" w:rsidP="00FC5B0B">
      <w:pPr>
        <w:shd w:val="clear" w:color="auto" w:fill="FFFFFF"/>
        <w:spacing w:after="300" w:line="240" w:lineRule="auto"/>
        <w:outlineLvl w:val="1"/>
        <w:rPr>
          <w:rFonts w:ascii="Arial" w:eastAsia="Times New Roman" w:hAnsi="Arial" w:cs="Arial"/>
          <w:b/>
          <w:bCs/>
          <w:color w:val="808080"/>
          <w:sz w:val="30"/>
          <w:szCs w:val="30"/>
          <w:lang w:eastAsia="ru-RU"/>
        </w:rPr>
      </w:pPr>
      <w:r w:rsidRPr="00FC5B0B">
        <w:rPr>
          <w:rFonts w:ascii="Arial" w:eastAsia="Times New Roman" w:hAnsi="Arial" w:cs="Arial"/>
          <w:b/>
          <w:bCs/>
          <w:color w:val="808080"/>
          <w:sz w:val="30"/>
          <w:szCs w:val="30"/>
          <w:lang w:eastAsia="ru-RU"/>
        </w:rPr>
        <w:t>Эксперт техник или оценщик?</w:t>
      </w:r>
    </w:p>
    <w:p w:rsidR="00FC5B0B" w:rsidRPr="00FC5B0B" w:rsidRDefault="00FC5B0B" w:rsidP="00FC5B0B">
      <w:pPr>
        <w:shd w:val="clear" w:color="auto" w:fill="FFFFFF"/>
        <w:spacing w:after="240" w:line="240" w:lineRule="auto"/>
        <w:rPr>
          <w:rFonts w:ascii="Arial" w:eastAsia="Times New Roman" w:hAnsi="Arial" w:cs="Arial"/>
          <w:color w:val="808080"/>
          <w:sz w:val="21"/>
          <w:szCs w:val="21"/>
          <w:lang w:eastAsia="ru-RU"/>
        </w:rPr>
      </w:pPr>
      <w:r w:rsidRPr="00FC5B0B">
        <w:rPr>
          <w:rFonts w:ascii="Arial" w:eastAsia="Times New Roman" w:hAnsi="Arial" w:cs="Arial"/>
          <w:color w:val="808080"/>
          <w:sz w:val="21"/>
          <w:szCs w:val="21"/>
          <w:lang w:eastAsia="ru-RU"/>
        </w:rPr>
        <w:t xml:space="preserve">В первую очередь он тщательно изучает все имеющиеся сведения, потом осуществляет другие необходимые экспертные мероприятия – анализы, исследования и так далее. Изучив </w:t>
      </w:r>
      <w:proofErr w:type="gramStart"/>
      <w:r w:rsidRPr="00FC5B0B">
        <w:rPr>
          <w:rFonts w:ascii="Arial" w:eastAsia="Times New Roman" w:hAnsi="Arial" w:cs="Arial"/>
          <w:color w:val="808080"/>
          <w:sz w:val="21"/>
          <w:szCs w:val="21"/>
          <w:lang w:eastAsia="ru-RU"/>
        </w:rPr>
        <w:t>полученные результаты исследования и решив</w:t>
      </w:r>
      <w:proofErr w:type="gramEnd"/>
      <w:r w:rsidRPr="00FC5B0B">
        <w:rPr>
          <w:rFonts w:ascii="Arial" w:eastAsia="Times New Roman" w:hAnsi="Arial" w:cs="Arial"/>
          <w:color w:val="808080"/>
          <w:sz w:val="21"/>
          <w:szCs w:val="21"/>
          <w:lang w:eastAsia="ru-RU"/>
        </w:rPr>
        <w:t xml:space="preserve"> поставленные перед ним задачи, специалист формулирует свое экспертное мнение и отвечает на заданные вопросы. На последнем этапе эксперт составляет экспертное заключение, в которое заносит описание произведенных действий, копии полученных документов, экспертный вывод и ответы на вопросы.</w:t>
      </w:r>
      <w:r w:rsidRPr="00FC5B0B">
        <w:rPr>
          <w:rFonts w:ascii="Arial" w:eastAsia="Times New Roman" w:hAnsi="Arial" w:cs="Arial"/>
          <w:color w:val="808080"/>
          <w:sz w:val="21"/>
          <w:szCs w:val="21"/>
          <w:lang w:eastAsia="ru-RU"/>
        </w:rPr>
        <w:br/>
      </w:r>
    </w:p>
    <w:p w:rsidR="00FC5B0B" w:rsidRPr="00FC5B0B" w:rsidRDefault="00FC5B0B" w:rsidP="00FC5B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5B0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После передачи заключения инициатору экспертизы, специалист, проводивший исследование, может быть вызван в суд для дачи показаний или разъяснений относительно вынесенного им экспертного заключения.</w:t>
      </w:r>
    </w:p>
    <w:p w:rsidR="00FC5B0B" w:rsidRPr="00FC5B0B" w:rsidRDefault="00FC5B0B" w:rsidP="00FC5B0B">
      <w:pPr>
        <w:shd w:val="clear" w:color="auto" w:fill="FFFFFF"/>
        <w:spacing w:after="300" w:line="240" w:lineRule="auto"/>
        <w:outlineLvl w:val="1"/>
        <w:rPr>
          <w:rFonts w:ascii="Arial" w:eastAsia="Times New Roman" w:hAnsi="Arial" w:cs="Arial"/>
          <w:b/>
          <w:bCs/>
          <w:color w:val="808080"/>
          <w:sz w:val="30"/>
          <w:szCs w:val="30"/>
          <w:lang w:eastAsia="ru-RU"/>
        </w:rPr>
      </w:pPr>
      <w:r w:rsidRPr="00FC5B0B">
        <w:rPr>
          <w:rFonts w:ascii="Arial" w:eastAsia="Times New Roman" w:hAnsi="Arial" w:cs="Arial"/>
          <w:b/>
          <w:bCs/>
          <w:color w:val="808080"/>
          <w:sz w:val="30"/>
          <w:szCs w:val="30"/>
          <w:lang w:eastAsia="ru-RU"/>
        </w:rPr>
        <w:t xml:space="preserve">Новости и статьи </w:t>
      </w:r>
      <w:proofErr w:type="spellStart"/>
      <w:r w:rsidRPr="00FC5B0B">
        <w:rPr>
          <w:rFonts w:ascii="Arial" w:eastAsia="Times New Roman" w:hAnsi="Arial" w:cs="Arial"/>
          <w:b/>
          <w:bCs/>
          <w:color w:val="808080"/>
          <w:sz w:val="30"/>
          <w:szCs w:val="30"/>
          <w:lang w:eastAsia="ru-RU"/>
        </w:rPr>
        <w:t>рэс</w:t>
      </w:r>
      <w:proofErr w:type="spellEnd"/>
    </w:p>
    <w:p w:rsidR="00FC5B0B" w:rsidRPr="00FC5B0B" w:rsidRDefault="00FC5B0B" w:rsidP="00FC5B0B">
      <w:pPr>
        <w:shd w:val="clear" w:color="auto" w:fill="5779B8"/>
        <w:spacing w:after="0" w:line="240" w:lineRule="auto"/>
        <w:rPr>
          <w:rFonts w:ascii="Arial" w:eastAsia="Times New Roman" w:hAnsi="Arial" w:cs="Arial"/>
          <w:b/>
          <w:bCs/>
          <w:i/>
          <w:iCs/>
          <w:color w:val="FFFFFF"/>
          <w:sz w:val="21"/>
          <w:szCs w:val="21"/>
          <w:lang w:eastAsia="ru-RU"/>
        </w:rPr>
      </w:pPr>
      <w:r w:rsidRPr="00FC5B0B">
        <w:rPr>
          <w:rFonts w:ascii="Arial" w:eastAsia="Times New Roman" w:hAnsi="Arial" w:cs="Arial"/>
          <w:b/>
          <w:bCs/>
          <w:i/>
          <w:iCs/>
          <w:color w:val="FFFFFF"/>
          <w:sz w:val="21"/>
          <w:szCs w:val="21"/>
          <w:lang w:eastAsia="ru-RU"/>
        </w:rPr>
        <w:t>Инфо</w:t>
      </w:r>
      <w:r>
        <w:rPr>
          <w:rFonts w:ascii="Arial" w:eastAsia="Times New Roman" w:hAnsi="Arial" w:cs="Arial"/>
          <w:b/>
          <w:bCs/>
          <w:i/>
          <w:iCs/>
          <w:noProof/>
          <w:color w:val="FFFFFF"/>
          <w:sz w:val="21"/>
          <w:szCs w:val="21"/>
          <w:lang w:eastAsia="ru-RU"/>
        </w:rPr>
        <w:drawing>
          <wp:inline distT="0" distB="0" distL="0" distR="0">
            <wp:extent cx="219075" cy="219075"/>
            <wp:effectExtent l="0" t="0" r="9525" b="9525"/>
            <wp:docPr id="11" name="Рисунок 11" descr="inf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nfo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C5B0B" w:rsidRPr="00FC5B0B" w:rsidRDefault="00FC5B0B" w:rsidP="00FC5B0B">
      <w:pPr>
        <w:shd w:val="clear" w:color="auto" w:fill="EBF2FE"/>
        <w:spacing w:after="0" w:line="240" w:lineRule="auto"/>
        <w:rPr>
          <w:rFonts w:ascii="Arial" w:eastAsia="Times New Roman" w:hAnsi="Arial" w:cs="Arial"/>
          <w:color w:val="808080"/>
          <w:sz w:val="21"/>
          <w:szCs w:val="21"/>
          <w:lang w:eastAsia="ru-RU"/>
        </w:rPr>
      </w:pPr>
      <w:r w:rsidRPr="00FC5B0B">
        <w:rPr>
          <w:rFonts w:ascii="Arial" w:eastAsia="Times New Roman" w:hAnsi="Arial" w:cs="Arial"/>
          <w:color w:val="808080"/>
          <w:sz w:val="21"/>
          <w:szCs w:val="21"/>
          <w:lang w:eastAsia="ru-RU"/>
        </w:rPr>
        <w:t>Предмет исследования автотехнической экспертизы является довольно сложным и многокомпонентным объектом, он включает в себя сам автомобиль, состояние дорожного полотна, особенности погодных условий в момент инцидента, оставленные на полотне и автомобиле следы различного генеза. Потребность в автотехнической экспертизе возникает, если объем нанесенного потерпевшему материального ущерба вызывает сомнения, и при этом не позволяет оставить ситуацию нерешенной, то есть спор должен быть урегулирован в суде. Круг проблем, решаемых автотехнической экспертизой достаточно велик, в него входит анализ непосредственно транспортного средства и обстоятельств, в которых случился инцидент.</w:t>
      </w:r>
    </w:p>
    <w:p w:rsidR="00FC5B0B" w:rsidRPr="00FC5B0B" w:rsidRDefault="00FC5B0B" w:rsidP="00FC5B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C5B0B">
        <w:rPr>
          <w:rFonts w:ascii="Arial" w:eastAsia="Times New Roman" w:hAnsi="Arial" w:cs="Arial"/>
          <w:color w:val="808080"/>
          <w:sz w:val="21"/>
          <w:szCs w:val="21"/>
          <w:lang w:eastAsia="ru-RU"/>
        </w:rPr>
        <w:br/>
      </w:r>
      <w:r w:rsidRPr="00FC5B0B">
        <w:rPr>
          <w:rFonts w:ascii="Arial" w:eastAsia="Times New Roman" w:hAnsi="Arial" w:cs="Arial"/>
          <w:color w:val="808080"/>
          <w:sz w:val="21"/>
          <w:szCs w:val="21"/>
          <w:shd w:val="clear" w:color="auto" w:fill="FFFFFF"/>
          <w:lang w:eastAsia="ru-RU"/>
        </w:rPr>
        <w:t>Задачей исследования является поиск причин, которые лежат в основе происшествия, а также определение последствий, которые повлекло за собой случившееся.</w:t>
      </w:r>
    </w:p>
    <w:p w:rsidR="00FC5B0B" w:rsidRPr="00FC5B0B" w:rsidRDefault="00FC5B0B" w:rsidP="00FC5B0B">
      <w:pPr>
        <w:shd w:val="clear" w:color="auto" w:fill="FFFFFF"/>
        <w:spacing w:after="300" w:line="240" w:lineRule="auto"/>
        <w:outlineLvl w:val="1"/>
        <w:rPr>
          <w:rFonts w:ascii="Arial" w:eastAsia="Times New Roman" w:hAnsi="Arial" w:cs="Arial"/>
          <w:b/>
          <w:bCs/>
          <w:color w:val="808080"/>
          <w:sz w:val="30"/>
          <w:szCs w:val="30"/>
          <w:lang w:eastAsia="ru-RU"/>
        </w:rPr>
      </w:pPr>
      <w:r w:rsidRPr="00FC5B0B">
        <w:rPr>
          <w:rFonts w:ascii="Arial" w:eastAsia="Times New Roman" w:hAnsi="Arial" w:cs="Arial"/>
          <w:b/>
          <w:bCs/>
          <w:color w:val="808080"/>
          <w:sz w:val="30"/>
          <w:szCs w:val="30"/>
          <w:lang w:eastAsia="ru-RU"/>
        </w:rPr>
        <w:t>Автотехнические экспертизы</w:t>
      </w:r>
    </w:p>
    <w:p w:rsidR="00FC5B0B" w:rsidRPr="00FC5B0B" w:rsidRDefault="00FC5B0B" w:rsidP="00FC5B0B">
      <w:pPr>
        <w:shd w:val="clear" w:color="auto" w:fill="FFFFFF"/>
        <w:spacing w:after="240" w:line="240" w:lineRule="auto"/>
        <w:rPr>
          <w:rFonts w:ascii="Arial" w:eastAsia="Times New Roman" w:hAnsi="Arial" w:cs="Arial"/>
          <w:color w:val="808080"/>
          <w:sz w:val="21"/>
          <w:szCs w:val="21"/>
          <w:lang w:eastAsia="ru-RU"/>
        </w:rPr>
      </w:pPr>
      <w:r w:rsidRPr="00FC5B0B">
        <w:rPr>
          <w:rFonts w:ascii="Arial" w:eastAsia="Times New Roman" w:hAnsi="Arial" w:cs="Arial"/>
          <w:color w:val="808080"/>
          <w:sz w:val="21"/>
          <w:szCs w:val="21"/>
          <w:lang w:eastAsia="ru-RU"/>
        </w:rPr>
        <w:t>Любой водитель, у которого есть полис ОСАГО или КАСКО вправе обратиться в страховую компанию за компенсацией при наступлении аварии. При этом размер выплаты зависит от размера нанесенного ущерба, который оценивается специальной экспертизой. В представленной статье мы расскажем, какие экспертизы можно провести при ДТП и в чем особенности каждой из них.</w:t>
      </w:r>
    </w:p>
    <w:p w:rsidR="00FC5B0B" w:rsidRPr="00FC5B0B" w:rsidRDefault="00FC5B0B" w:rsidP="00FC5B0B">
      <w:pPr>
        <w:shd w:val="clear" w:color="auto" w:fill="FFFFFF"/>
        <w:spacing w:after="240" w:line="240" w:lineRule="auto"/>
        <w:rPr>
          <w:rFonts w:ascii="Arial" w:eastAsia="Times New Roman" w:hAnsi="Arial" w:cs="Arial"/>
          <w:color w:val="808080"/>
          <w:sz w:val="21"/>
          <w:szCs w:val="21"/>
          <w:lang w:eastAsia="ru-RU"/>
        </w:rPr>
      </w:pPr>
      <w:r w:rsidRPr="00FC5B0B">
        <w:rPr>
          <w:rFonts w:ascii="Arial" w:eastAsia="Times New Roman" w:hAnsi="Arial" w:cs="Arial"/>
          <w:color w:val="808080"/>
          <w:sz w:val="21"/>
          <w:szCs w:val="21"/>
          <w:lang w:eastAsia="ru-RU"/>
        </w:rPr>
        <w:t xml:space="preserve">Содержание статьи ○ Экспертиза после </w:t>
      </w:r>
      <w:proofErr w:type="spellStart"/>
      <w:r w:rsidRPr="00FC5B0B">
        <w:rPr>
          <w:rFonts w:ascii="Arial" w:eastAsia="Times New Roman" w:hAnsi="Arial" w:cs="Arial"/>
          <w:color w:val="808080"/>
          <w:sz w:val="21"/>
          <w:szCs w:val="21"/>
          <w:lang w:eastAsia="ru-RU"/>
        </w:rPr>
        <w:t>дтп</w:t>
      </w:r>
      <w:proofErr w:type="spellEnd"/>
      <w:r w:rsidRPr="00FC5B0B">
        <w:rPr>
          <w:rFonts w:ascii="Arial" w:eastAsia="Times New Roman" w:hAnsi="Arial" w:cs="Arial"/>
          <w:color w:val="808080"/>
          <w:sz w:val="21"/>
          <w:szCs w:val="21"/>
          <w:lang w:eastAsia="ru-RU"/>
        </w:rPr>
        <w:t>. ○ Что такое независимая экспертиза после ДТП и для чего она проводится. ○ Виды экспертиз после ДТП. ○ Разновидности технических экспертиз после ДТП. </w:t>
      </w:r>
      <w:r>
        <w:rPr>
          <w:rFonts w:ascii="Arial" w:eastAsia="Times New Roman" w:hAnsi="Arial" w:cs="Arial"/>
          <w:noProof/>
          <w:color w:val="808080"/>
          <w:sz w:val="21"/>
          <w:szCs w:val="21"/>
          <w:lang w:eastAsia="ru-RU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10" name="Прямоугольник 10" descr="✔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Прямоугольник 10" o:spid="_x0000_s1026" alt="Описание: ✔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xiOy5gIAANYFAAAOAAAAZHJzL2Uyb0RvYy54bWysVM2O0zAQviPxDpbv2STd9CfRpqulPwhp&#10;gZUWHsBNnMYisYPtNl0QEhJXJC4ckXgILoiffYb0FXgSxk7bbXcvCMjBsj2Tb+ab+Twnp6uyQEsq&#10;FRM8xv6RhxHliUgZn8f4+bOpM8BIacJTUghOY3xFFT4d3r93UlcR7YhcFCmVCEC4iuoqxrnWVeS6&#10;KslpSdSRqCgHYyZkSTQc5dxNJakBvSzcjuf13FrItJIioUrB7bg14qHFzzKa6KdZpqhGRYwhN21X&#10;adeZWd3hCYnmklQ5SzZpkL/IoiSMQ9Ad1JhoghaS3YEqWSKFEpk+SkTpiixjCbUcgI3v3WJzmZOK&#10;Wi5QHFXtyqT+H2zyZHkhEUuhd1AeTkroUfN5/Xb9ofnRXK/fNV+a6+b7+n3zs/nafEPGKaUqgQr+&#10;+vTRVK+uVAQgl9WFNPxVdS6SFwpxMcoJn9MzVUEPAB3At1dSijqnJAUavoFwDzDMQQEamtWPRQrp&#10;kIUWtrarTJYmBlQNrWwLr3YtpCuNErg89oKBB0kmYNrsTQQSbX+upNIPqSiR2cRYQnYWnCzPlW5d&#10;ty4mFhdTVhRwT6KCH1wAZnsDoeFXYzNJ2Ka/Dr1wMpgMAifo9CZO4I3Hztl0FDi9qd/vjo/Ho9HY&#10;f2Pi+kGUszSl3ITZCtAP/qzBm6fQSmcnQSUKlho4k5KS89mokGhJ4AFM7WdLDpYbN/cwDVsv4HKL&#10;kt8JvAed0Jn2Bn0nmAZdJ+x7A8fzwwdhzwvCYDw9pHTOOP13SqiOcdjtdG2X9pK+xc2z311uJCqZ&#10;hhFTsDLGIA34jBOJjAInPLV7TVjR7vdKYdK/KQW0e9toq1cj0Vb9M5FegVylADmB8mAYwiYX8hVG&#10;NQyWGKuXCyIpRsUjDpIP/SAAN20PQbffgYPct8z2LYQnABVjjVG7Hel2ei0qyeY5RPJtYbg4g2eS&#10;MSth84TarDaPC4aHZbIZdGY67Z+t1804Hv4GAAD//wMAUEsDBBQABgAIAAAAIQBMoOks2AAAAAMB&#10;AAAPAAAAZHJzL2Rvd25yZXYueG1sTI9BS8NAEIXvgv9hGcGL2I0iUmI2RQpiEaGYas/T7JgEs7Np&#10;dpvEf9+pHvQyw+MNb76XLSbXqoH60Hg2cDNLQBGX3jZcGXjfPF3PQYWIbLH1TAa+KcAiPz/LMLV+&#10;5DcailgpCeGQooE6xi7VOpQ1OQwz3xGL9+l7h1FkX2nb4yjhrtW3SXKvHTYsH2rsaFlT+VUcnIGx&#10;XA/bzeuzXl9tV573q/2y+Hgx5vJienwAFWmKf8dwwhd0yIVp5w9sg2oNSJH4M8W7m4va/W6dZ/o/&#10;e34EAAD//wMAUEsBAi0AFAAGAAgAAAAhALaDOJL+AAAA4QEAABMAAAAAAAAAAAAAAAAAAAAAAFtD&#10;b250ZW50X1R5cGVzXS54bWxQSwECLQAUAAYACAAAACEAOP0h/9YAAACUAQAACwAAAAAAAAAAAAAA&#10;AAAvAQAAX3JlbHMvLnJlbHNQSwECLQAUAAYACAAAACEAPsYjsuYCAADWBQAADgAAAAAAAAAAAAAA&#10;AAAuAgAAZHJzL2Uyb0RvYy54bWxQSwECLQAUAAYACAAAACEATKDpLNgAAAADAQAADwAAAAAAAAAA&#10;AAAAAABABQAAZHJzL2Rvd25yZXYueG1sUEsFBgAAAAAEAAQA8wAAAEUGAAAAAA==&#10;" filled="f" stroked="f">
                <o:lock v:ext="edit" aspectratio="t"/>
                <w10:anchorlock/>
              </v:rect>
            </w:pict>
          </mc:Fallback>
        </mc:AlternateContent>
      </w:r>
      <w:r w:rsidRPr="00FC5B0B">
        <w:rPr>
          <w:rFonts w:ascii="Arial" w:eastAsia="Times New Roman" w:hAnsi="Arial" w:cs="Arial"/>
          <w:color w:val="808080"/>
          <w:sz w:val="21"/>
          <w:szCs w:val="21"/>
          <w:lang w:eastAsia="ru-RU"/>
        </w:rPr>
        <w:t>Автотехническая экспертиза.</w:t>
      </w:r>
      <w:r>
        <w:rPr>
          <w:rFonts w:ascii="Arial" w:eastAsia="Times New Roman" w:hAnsi="Arial" w:cs="Arial"/>
          <w:noProof/>
          <w:color w:val="808080"/>
          <w:sz w:val="21"/>
          <w:szCs w:val="21"/>
          <w:lang w:eastAsia="ru-RU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9" name="Прямоугольник 9" descr="✔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Прямоугольник 9" o:spid="_x0000_s1026" alt="Описание: ✔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Mw725gIAANQFAAAOAAAAZHJzL2Uyb0RvYy54bWysVM2O0zAQviPxDpbv2STd9CfRpqulPwhp&#10;gZUWHsBNnMYisYPtNl0QEhJXJC4ckXgILoiffYb0FXgSxk7bbXcvCMjBsmecb+ab+Twnp6uyQEsq&#10;FRM8xv6RhxHliUgZn8f4+bOpM8BIacJTUghOY3xFFT4d3r93UlcR7YhcFCmVCEC4iuoqxrnWVeS6&#10;KslpSdSRqCgHZyZkSTQc5dxNJakBvSzcjuf13FrItJIioUqBddw68dDiZxlN9NMsU1SjIsaQm7ar&#10;tOvMrO7whERzSaqcJZs0yF9kURLGIegOakw0QQvJ7kCVLJFCiUwfJaJ0RZaxhFoOwMb3brG5zElF&#10;LRcojqp2ZVL/DzZ5sryQiKUxDjHipIQWNZ/Xb9cfmh/N9fpd86W5br6v3zc/m6/NNwR3UqoSqN+v&#10;Tx9N7epKRQBxWV1Iw15V5yJ5oRAXo5zwOT1TFXQAdAHYW5OUos4pSYGEbyDcAwxzUICGZvVjkUI2&#10;ZKGFrewqk6WJATVDK9vAq10D6UqjBIzHXjDwoM0JuDZ7E4FE258rqfRDKkpkNjGWkJ0FJ8tzpdur&#10;2ysmFhdTVhRgJ1HBDwyA2VogNPxqfCYJ2/LXoRdOBpNB4ASd3sQJvPHYOZuOAqc39fvd8fF4NBr7&#10;b0xcP4hylqaUmzBb+fnBn7V38xBa4ewEqETBUgNnUlJyPhsVEi0JyH9qP1ty8Nxccw/TsPUCLrco&#10;+Z3Ae9AJnWlv0HeCadB1wr43cDw/fBD2vCAMxtNDSueM03+nhGpQZrfTtV3aS/oWN89+d7mRqGQa&#10;BkzByhiDNOAzl0hkFDjhqd1rwop2v1cKk/5NKaDd20ZbvRqJtuqfifQK5CoFyAmUB6MQNrmQrzCq&#10;YazEWL1cEEkxKh5xkHzoB4GZQ/YQdPsdOMh9z2zfQ3gCUDHWGLXbkW5n16KSbJ5DJN8WhoszeCYZ&#10;sxI2T6jNavO4YHRYJpsxZ2bT/tneuhnGw98AAAD//wMAUEsDBBQABgAIAAAAIQBMoOks2AAAAAMB&#10;AAAPAAAAZHJzL2Rvd25yZXYueG1sTI9BS8NAEIXvgv9hGcGL2I0iUmI2RQpiEaGYas/T7JgEs7Np&#10;dpvEf9+pHvQyw+MNb76XLSbXqoH60Hg2cDNLQBGX3jZcGXjfPF3PQYWIbLH1TAa+KcAiPz/LMLV+&#10;5DcailgpCeGQooE6xi7VOpQ1OQwz3xGL9+l7h1FkX2nb4yjhrtW3SXKvHTYsH2rsaFlT+VUcnIGx&#10;XA/bzeuzXl9tV573q/2y+Hgx5vJienwAFWmKf8dwwhd0yIVp5w9sg2oNSJH4M8W7m4va/W6dZ/o/&#10;e34EAAD//wMAUEsBAi0AFAAGAAgAAAAhALaDOJL+AAAA4QEAABMAAAAAAAAAAAAAAAAAAAAAAFtD&#10;b250ZW50X1R5cGVzXS54bWxQSwECLQAUAAYACAAAACEAOP0h/9YAAACUAQAACwAAAAAAAAAAAAAA&#10;AAAvAQAAX3JlbHMvLnJlbHNQSwECLQAUAAYACAAAACEAEjMO9uYCAADUBQAADgAAAAAAAAAAAAAA&#10;AAAuAgAAZHJzL2Uyb0RvYy54bWxQSwECLQAUAAYACAAAACEATKDpLNgAAAADAQAADwAAAAAAAAAA&#10;AAAAAABABQAAZHJzL2Rvd25yZXYueG1sUEsFBgAAAAAEAAQA8wAAAEUGAAAAAA==&#10;" filled="f" stroked="f">
                <o:lock v:ext="edit" aspectratio="t"/>
                <w10:anchorlock/>
              </v:rect>
            </w:pict>
          </mc:Fallback>
        </mc:AlternateContent>
      </w:r>
      <w:r w:rsidRPr="00FC5B0B">
        <w:rPr>
          <w:rFonts w:ascii="Arial" w:eastAsia="Times New Roman" w:hAnsi="Arial" w:cs="Arial"/>
          <w:color w:val="808080"/>
          <w:sz w:val="21"/>
          <w:szCs w:val="21"/>
          <w:lang w:eastAsia="ru-RU"/>
        </w:rPr>
        <w:t> </w:t>
      </w:r>
      <w:proofErr w:type="spellStart"/>
      <w:r w:rsidRPr="00FC5B0B">
        <w:rPr>
          <w:rFonts w:ascii="Arial" w:eastAsia="Times New Roman" w:hAnsi="Arial" w:cs="Arial"/>
          <w:color w:val="808080"/>
          <w:sz w:val="21"/>
          <w:szCs w:val="21"/>
          <w:lang w:eastAsia="ru-RU"/>
        </w:rPr>
        <w:t>Трасологическая</w:t>
      </w:r>
      <w:proofErr w:type="spellEnd"/>
      <w:r w:rsidRPr="00FC5B0B">
        <w:rPr>
          <w:rFonts w:ascii="Arial" w:eastAsia="Times New Roman" w:hAnsi="Arial" w:cs="Arial"/>
          <w:color w:val="808080"/>
          <w:sz w:val="21"/>
          <w:szCs w:val="21"/>
          <w:lang w:eastAsia="ru-RU"/>
        </w:rPr>
        <w:t xml:space="preserve"> экспертиза.</w:t>
      </w:r>
      <w:r>
        <w:rPr>
          <w:rFonts w:ascii="Arial" w:eastAsia="Times New Roman" w:hAnsi="Arial" w:cs="Arial"/>
          <w:noProof/>
          <w:color w:val="808080"/>
          <w:sz w:val="21"/>
          <w:szCs w:val="21"/>
          <w:lang w:eastAsia="ru-RU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8" name="Прямоугольник 8" descr="✔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Прямоугольник 8" o:spid="_x0000_s1026" alt="Описание: ✔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KyCd5AIAANQFAAAOAAAAZHJzL2Uyb0RvYy54bWysVM2O0zAQviPxDpbv2STd9CfRpqulPwhp&#10;gZUWHsBNnMYisYPtNl0QEhJXJC4ckXgILoiffYb0FXgSxk7bbXcvCMjBsmecb+ab+Twnp6uyQEsq&#10;FRM8xv6RhxHliUgZn8f4+bOpM8BIacJTUghOY3xFFT4d3r93UlcR7YhcFCmVCEC4iuoqxrnWVeS6&#10;KslpSdSRqCgHZyZkSTQc5dxNJakBvSzcjuf13FrItJIioUqBddw68dDiZxlN9NMsU1SjIsaQm7ar&#10;tOvMrO7whERzSaqcJZs0yF9kURLGIegOakw0QQvJ7kCVLJFCiUwfJaJ0RZaxhFoOwMb3brG5zElF&#10;LRcojqp2ZVL/DzZ5sryQiKUxhkZxUkKLms/rt+sPzY/mev2u+dJcN9/X75ufzdfmG4I7KVUJ1O/X&#10;p4+mdnWlIoC4rC6kYa+qc5G8UIiLUU74nJ6pCjoAugDsrUlKUeeUpEDCNxDuAYY5KEBDs/qxSCEb&#10;stDCVnaVydLEgJqhlW3g1a6BdKVRAsZjLxh40OYEXJu9iUCi7c+VVPohFSUymxhLyM6Ck+W50u3V&#10;7RUTi4spKwqwk6jgBwbAbC0QGn41PpOEbfnr0Asng8kgcIJOb+IE3njsnE1HgdOb+v3u+Hg8Go39&#10;NyauH0Q5S1PKTZit/Pzgz9q7eQitcHYCVKJgqYEzKSk5n40KiZYE5D+1ny05eG6uuYdp2HoBl1uU&#10;/E7gPeiEzrQ36DvBNOg6Yd8bOJ4fPgh7XhAG4+khpXPG6b9TQnWMw26na7u0l/Qtbp797nIjUck0&#10;DJiClaDw3SUSGQVOeGpbqwkr2v1eKUz6N6WAdm8bbfVqJNqqfybSK5CrFCAnUB6MQtjkQr7CqIax&#10;EmP1ckEkxah4xEHyoR8EZg7ZQ9Dtd+Ag9z2zfQ/hCUDFWGPUbke6nV2LSrJ5DpF8WxguzuCZZMxK&#10;2DyhNqvN44LRYZlsxpyZTftne+tmGA9/AwAA//8DAFBLAwQUAAYACAAAACEATKDpLNgAAAADAQAA&#10;DwAAAGRycy9kb3ducmV2LnhtbEyPQUvDQBCF74L/YRnBi9iNIlJiNkUKYhGhmGrP0+yYBLOzaXab&#10;xH/fqR70MsPjDW++ly0m16qB+tB4NnAzS0ARl942XBl43zxdz0GFiGyx9UwGvinAIj8/yzC1fuQ3&#10;GopYKQnhkKKBOsYu1TqUNTkMM98Ri/fpe4dRZF9p2+Mo4a7Vt0lyrx02LB9q7GhZU/lVHJyBsVwP&#10;283rs15fbVee96v9svh4MebyYnp8ABVpin/HcMIXdMiFaecPbINqDUiR+DPFu5uL2v1unWf6P3t+&#10;BAAA//8DAFBLAQItABQABgAIAAAAIQC2gziS/gAAAOEBAAATAAAAAAAAAAAAAAAAAAAAAABbQ29u&#10;dGVudF9UeXBlc10ueG1sUEsBAi0AFAAGAAgAAAAhADj9If/WAAAAlAEAAAsAAAAAAAAAAAAAAAAA&#10;LwEAAF9yZWxzLy5yZWxzUEsBAi0AFAAGAAgAAAAhAO0rIJ3kAgAA1AUAAA4AAAAAAAAAAAAAAAAA&#10;LgIAAGRycy9lMm9Eb2MueG1sUEsBAi0AFAAGAAgAAAAhAEyg6SzYAAAAAwEAAA8AAAAAAAAAAAAA&#10;AAAAPgUAAGRycy9kb3ducmV2LnhtbFBLBQYAAAAABAAEAPMAAABDBgAAAAA=&#10;" filled="f" stroked="f">
                <o:lock v:ext="edit" aspectratio="t"/>
                <w10:anchorlock/>
              </v:rect>
            </w:pict>
          </mc:Fallback>
        </mc:AlternateContent>
      </w:r>
      <w:r w:rsidRPr="00FC5B0B">
        <w:rPr>
          <w:rFonts w:ascii="Arial" w:eastAsia="Times New Roman" w:hAnsi="Arial" w:cs="Arial"/>
          <w:color w:val="808080"/>
          <w:sz w:val="21"/>
          <w:szCs w:val="21"/>
          <w:lang w:eastAsia="ru-RU"/>
        </w:rPr>
        <w:t> </w:t>
      </w:r>
      <w:proofErr w:type="spellStart"/>
      <w:r w:rsidRPr="00FC5B0B">
        <w:rPr>
          <w:rFonts w:ascii="Arial" w:eastAsia="Times New Roman" w:hAnsi="Arial" w:cs="Arial"/>
          <w:color w:val="808080"/>
          <w:sz w:val="21"/>
          <w:szCs w:val="21"/>
          <w:lang w:eastAsia="ru-RU"/>
        </w:rPr>
        <w:t>Автотовароведческая</w:t>
      </w:r>
      <w:proofErr w:type="spellEnd"/>
      <w:r w:rsidRPr="00FC5B0B">
        <w:rPr>
          <w:rFonts w:ascii="Arial" w:eastAsia="Times New Roman" w:hAnsi="Arial" w:cs="Arial"/>
          <w:color w:val="808080"/>
          <w:sz w:val="21"/>
          <w:szCs w:val="21"/>
          <w:lang w:eastAsia="ru-RU"/>
        </w:rPr>
        <w:t xml:space="preserve"> экспертиза.</w:t>
      </w:r>
      <w:r>
        <w:rPr>
          <w:rFonts w:ascii="Arial" w:eastAsia="Times New Roman" w:hAnsi="Arial" w:cs="Arial"/>
          <w:noProof/>
          <w:color w:val="808080"/>
          <w:sz w:val="21"/>
          <w:szCs w:val="21"/>
          <w:lang w:eastAsia="ru-RU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7" name="Прямоугольник 7" descr="✔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Прямоугольник 7" o:spid="_x0000_s1026" alt="Описание: ✔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rAm45gIAANQFAAAOAAAAZHJzL2Uyb0RvYy54bWysVM2O0zAQviPxDpbv2STd9CfRpqulPwhp&#10;gZUWHsBNnMYisYPtNl0QEhJXJC4ckXgILoiffYb0FXgSxk7bbXcvCMjBsmecb+ab+Twnp6uyQEsq&#10;FRM8xv6RhxHliUgZn8f4+bOpM8BIacJTUghOY3xFFT4d3r93UlcR7YhcFCmVCEC4iuoqxrnWVeS6&#10;KslpSdSRqCgHZyZkSTQc5dxNJakBvSzcjuf13FrItJIioUqBddw68dDiZxlN9NMsU1SjIsaQm7ar&#10;tOvMrO7whERzSaqcJZs0yF9kURLGIegOakw0QQvJ7kCVLJFCiUwfJaJ0RZaxhFoOwMb3brG5zElF&#10;LRcojqp2ZVL/DzZ5sryQiKUx7mPESQktaj6v364/ND+a6/W75ktz3Xxfv29+Nl+bbwjupFQlUL9f&#10;nz6a2tWVigDisrqQhr2qzkXyQiEuRjnhc3qmKugA6AKwtyYpRZ1TkgIJ30C4BxjmoAANzerHIoVs&#10;yEILW9lVJksTA2qGVraBV7sG0pVGCRiPvWDgQZsTcG32JgKJtj9XUumHVJTIbGIsITsLTpbnSrdX&#10;t1dMLC6mrCjATqKCHxgAs7VAaPjV+EwStuWvQy+cDCaDwAk6vYkTeOOxczYdBU5v6ve74+PxaDT2&#10;35i4fhDlLE0pN2G28vODP2vv5iG0wtkJUImCpQbOpKTkfDYqJFoSkP/Ufrbk4Lm55h6mYesFXG5R&#10;8juB96ATOtPeoO8E06DrhH1v4Hh++CDseUEYjKeHlM4Zp/9OCdUxDrudru3SXtK3uHn2u8uNRCXT&#10;MGAKVsYYpAGfuUQio8AJT+1eE1a0+71SmPRvSgHt3jba6tVItFX/TKRXIFcpQE6gPBiFsMmFfIVR&#10;DWMlxurlgkiKUfGIg+RDPwjMHLKHoNvvwEHue2b7HsITgIqxxqjdjnQ7uxaVZPMcIvm2MFycwTPJ&#10;mJWweUJtVpvHBaPDMtmMOTOb9s/21s0wHv4GAAD//wMAUEsDBBQABgAIAAAAIQBMoOks2AAAAAMB&#10;AAAPAAAAZHJzL2Rvd25yZXYueG1sTI9BS8NAEIXvgv9hGcGL2I0iUmI2RQpiEaGYas/T7JgEs7Np&#10;dpvEf9+pHvQyw+MNb76XLSbXqoH60Hg2cDNLQBGX3jZcGXjfPF3PQYWIbLH1TAa+KcAiPz/LMLV+&#10;5DcailgpCeGQooE6xi7VOpQ1OQwz3xGL9+l7h1FkX2nb4yjhrtW3SXKvHTYsH2rsaFlT+VUcnIGx&#10;XA/bzeuzXl9tV573q/2y+Hgx5vJienwAFWmKf8dwwhd0yIVp5w9sg2oNSJH4M8W7m4va/W6dZ/o/&#10;e34EAAD//wMAUEsBAi0AFAAGAAgAAAAhALaDOJL+AAAA4QEAABMAAAAAAAAAAAAAAAAAAAAAAFtD&#10;b250ZW50X1R5cGVzXS54bWxQSwECLQAUAAYACAAAACEAOP0h/9YAAACUAQAACwAAAAAAAAAAAAAA&#10;AAAvAQAAX3JlbHMvLnJlbHNQSwECLQAUAAYACAAAACEAK6wJuOYCAADUBQAADgAAAAAAAAAAAAAA&#10;AAAuAgAAZHJzL2Uyb0RvYy54bWxQSwECLQAUAAYACAAAACEATKDpLNgAAAADAQAADwAAAAAAAAAA&#10;AAAAAABABQAAZHJzL2Rvd25yZXYueG1sUEsFBgAAAAAEAAQA8wAAAEUGAAAAAA==&#10;" filled="f" stroked="f">
                <o:lock v:ext="edit" aspectratio="t"/>
                <w10:anchorlock/>
              </v:rect>
            </w:pict>
          </mc:Fallback>
        </mc:AlternateContent>
      </w:r>
      <w:r w:rsidRPr="00FC5B0B">
        <w:rPr>
          <w:rFonts w:ascii="Arial" w:eastAsia="Times New Roman" w:hAnsi="Arial" w:cs="Arial"/>
          <w:color w:val="808080"/>
          <w:sz w:val="21"/>
          <w:szCs w:val="21"/>
          <w:lang w:eastAsia="ru-RU"/>
        </w:rPr>
        <w:t>Комплексная экспертиза.</w:t>
      </w:r>
      <w:r>
        <w:rPr>
          <w:rFonts w:ascii="Arial" w:eastAsia="Times New Roman" w:hAnsi="Arial" w:cs="Arial"/>
          <w:noProof/>
          <w:color w:val="808080"/>
          <w:sz w:val="21"/>
          <w:szCs w:val="21"/>
          <w:lang w:eastAsia="ru-RU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6" name="Прямоугольник 6" descr="✔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Прямоугольник 6" o:spid="_x0000_s1026" alt="Описание: ✔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tCfT5gIAANQFAAAOAAAAZHJzL2Uyb0RvYy54bWysVM2O0zAQviPxDpbv2STd9CfRpqulPwhp&#10;gZUWHsBNnMYisYPtNl0QEhJXJC4ckXgILoiffYb0FXgSxk7bbXcvCMjBsmecb+ab+Twnp6uyQEsq&#10;FRM8xv6RhxHliUgZn8f4+bOpM8BIacJTUghOY3xFFT4d3r93UlcR7YhcFCmVCEC4iuoqxrnWVeS6&#10;KslpSdSRqCgHZyZkSTQc5dxNJakBvSzcjuf13FrItJIioUqBddw68dDiZxlN9NMsU1SjIsaQm7ar&#10;tOvMrO7whERzSaqcJZs0yF9kURLGIegOakw0QQvJ7kCVLJFCiUwfJaJ0RZaxhFoOwMb3brG5zElF&#10;LRcojqp2ZVL/DzZ5sryQiKUx7mHESQktaj6v364/ND+a6/W75ktz3Xxfv29+Nl+bbwjupFQlUL9f&#10;nz6a2tWVigDisrqQhr2qzkXyQiEuRjnhc3qmKugA6AKwtyYpRZ1TkgIJ30C4BxjmoAANzerHIoVs&#10;yEILW9lVJksTA2qGVraBV7sG0pVGCRiPvWDgQZsTcG32JgKJtj9XUumHVJTIbGIsITsLTpbnSrdX&#10;t1dMLC6mrCjATqKCHxgAs7VAaPjV+EwStuWvQy+cDCaDwAk6vYkTeOOxczYdBU5v6ve74+PxaDT2&#10;35i4fhDlLE0pN2G28vODP2vv5iG0wtkJUImCpQbOpKTkfDYqJFoSkP/Ufrbk4Lm55h6mYesFXG5R&#10;8juB96ATOtPeoO8E06DrhH1v4Hh++CDseUEYjKeHlM4Zp/9OCdUxDrudru3SXtK3uHn2u8uNRCXT&#10;MGAKVsYYpAGfuUQio8AJT+1eE1a0+71SmPRvSgHt3jba6tVItFX/TKRXIFcpQE6gPBiFsMmFfIVR&#10;DWMlxurlgkiKUfGIg+RDPwjMHLKHoNvvwEHue2b7HsITgIqxxqjdjnQ7uxaVZPMcIvm2MFycwTPJ&#10;mJWweUJtVpvHBaPDMtmMOTOb9s/21s0wHv4GAAD//wMAUEsDBBQABgAIAAAAIQBMoOks2AAAAAMB&#10;AAAPAAAAZHJzL2Rvd25yZXYueG1sTI9BS8NAEIXvgv9hGcGL2I0iUmI2RQpiEaGYas/T7JgEs7Np&#10;dpvEf9+pHvQyw+MNb76XLSbXqoH60Hg2cDNLQBGX3jZcGXjfPF3PQYWIbLH1TAa+KcAiPz/LMLV+&#10;5DcailgpCeGQooE6xi7VOpQ1OQwz3xGL9+l7h1FkX2nb4yjhrtW3SXKvHTYsH2rsaFlT+VUcnIGx&#10;XA/bzeuzXl9tV573q/2y+Hgx5vJienwAFWmKf8dwwhd0yIVp5w9sg2oNSJH4M8W7m4va/W6dZ/o/&#10;e34EAAD//wMAUEsBAi0AFAAGAAgAAAAhALaDOJL+AAAA4QEAABMAAAAAAAAAAAAAAAAAAAAAAFtD&#10;b250ZW50X1R5cGVzXS54bWxQSwECLQAUAAYACAAAACEAOP0h/9YAAACUAQAACwAAAAAAAAAAAAAA&#10;AAAvAQAAX3JlbHMvLnJlbHNQSwECLQAUAAYACAAAACEA1LQn0+YCAADUBQAADgAAAAAAAAAAAAAA&#10;AAAuAgAAZHJzL2Uyb0RvYy54bWxQSwECLQAUAAYACAAAACEATKDpLNgAAAADAQAADwAAAAAAAAAA&#10;AAAAAABABQAAZHJzL2Rvd25yZXYueG1sUEsFBgAAAAAEAAQA8wAAAEUGAAAAAA==&#10;" filled="f" stroked="f">
                <o:lock v:ext="edit" aspectratio="t"/>
                <w10:anchorlock/>
              </v:rect>
            </w:pict>
          </mc:Fallback>
        </mc:AlternateContent>
      </w:r>
      <w:r w:rsidRPr="00FC5B0B">
        <w:rPr>
          <w:rFonts w:ascii="Arial" w:eastAsia="Times New Roman" w:hAnsi="Arial" w:cs="Arial"/>
          <w:color w:val="808080"/>
          <w:sz w:val="21"/>
          <w:szCs w:val="21"/>
          <w:lang w:eastAsia="ru-RU"/>
        </w:rPr>
        <w:t xml:space="preserve"> Судмедэкспертиза. ○ Как выбрать экспертную организацию. ○ Как опротестовать отчет эксперта. ○ Советы </w:t>
      </w:r>
      <w:r w:rsidRPr="00FC5B0B">
        <w:rPr>
          <w:rFonts w:ascii="Arial" w:eastAsia="Times New Roman" w:hAnsi="Arial" w:cs="Arial"/>
          <w:color w:val="808080"/>
          <w:sz w:val="21"/>
          <w:szCs w:val="21"/>
          <w:lang w:eastAsia="ru-RU"/>
        </w:rPr>
        <w:lastRenderedPageBreak/>
        <w:t>юриста: </w:t>
      </w:r>
      <w:r>
        <w:rPr>
          <w:rFonts w:ascii="Arial" w:eastAsia="Times New Roman" w:hAnsi="Arial" w:cs="Arial"/>
          <w:noProof/>
          <w:color w:val="808080"/>
          <w:sz w:val="21"/>
          <w:szCs w:val="21"/>
          <w:lang w:eastAsia="ru-RU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5" name="Прямоугольник 5" descr="✔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Прямоугольник 5" o:spid="_x0000_s1026" alt="Описание: ✔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nVVu5gIAANQFAAAOAAAAZHJzL2Uyb0RvYy54bWysVM2O0zAQviPxDpbv2STd9CfRpqulPwhp&#10;gZUWHsBNnMYisYPtNl0QEhJXJC4ckXgILoiffYb0FXgSxk7bbXcvCMjBsmecb+ab+Twnp6uyQEsq&#10;FRM8xv6RhxHliUgZn8f4+bOpM8BIacJTUghOY3xFFT4d3r93UlcR7YhcFCmVCEC4iuoqxrnWVeS6&#10;KslpSdSRqCgHZyZkSTQc5dxNJakBvSzcjuf13FrItJIioUqBddw68dDiZxlN9NMsU1SjIsaQm7ar&#10;tOvMrO7whERzSaqcJZs0yF9kURLGIegOakw0QQvJ7kCVLJFCiUwfJaJ0RZaxhFoOwMb3brG5zElF&#10;LRcojqp2ZVL/DzZ5sryQiKUx7mLESQktaj6v364/ND+a6/W75ktz3Xxfv29+Nl+bbwjupFQlUL9f&#10;nz6a2tWVigDisrqQhr2qzkXyQiEuRjnhc3qmKugA6AKwtyYpRZ1TkgIJ30C4BxjmoAANzerHIoVs&#10;yEILW9lVJksTA2qGVraBV7sG0pVGCRiPvWDgQZsTcG32JgKJtj9XUumHVJTIbGIsITsLTpbnSrdX&#10;t1dMLC6mrCjATqKCHxgAs7VAaPjV+EwStuWvQy+cDCaDwAk6vYkTeOOxczYdBU5v6ve74+PxaDT2&#10;35i4fhDlLE0pN2G28vODP2vv5iG0wtkJUImCpQbOpKTkfDYqJFoSkP/Ufrbk4Lm55h6mYesFXG5R&#10;8juB96ATOtPeoO8E06DrhH1v4Hh++CDseUEYjKeHlM4Zp/9OCdUxDrudru3SXtK3uHn2u8uNRCXT&#10;MGAKVsYYpAGfuUQio8AJT+1eE1a0+71SmPRvSgHt3jba6tVItFX/TKRXIFcpQE6gPBiFsMmFfIVR&#10;DWMlxurlgkiKUfGIg+RDPwjMHLKHoNvvwEHue2b7HsITgIqxxqjdjnQ7uxaVZPMcIvm2MFycwTPJ&#10;mJWweUJtVpvHBaPDMtmMOTOb9s/21s0wHv4GAAD//wMAUEsDBBQABgAIAAAAIQBMoOks2AAAAAMB&#10;AAAPAAAAZHJzL2Rvd25yZXYueG1sTI9BS8NAEIXvgv9hGcGL2I0iUmI2RQpiEaGYas/T7JgEs7Np&#10;dpvEf9+pHvQyw+MNb76XLSbXqoH60Hg2cDNLQBGX3jZcGXjfPF3PQYWIbLH1TAa+KcAiPz/LMLV+&#10;5DcailgpCeGQooE6xi7VOpQ1OQwz3xGL9+l7h1FkX2nb4yjhrtW3SXKvHTYsH2rsaFlT+VUcnIGx&#10;XA/bzeuzXl9tV573q/2y+Hgx5vJienwAFWmKf8dwwhd0yIVp5w9sg2oNSJH4M8W7m4va/W6dZ/o/&#10;e34EAAD//wMAUEsBAi0AFAAGAAgAAAAhALaDOJL+AAAA4QEAABMAAAAAAAAAAAAAAAAAAAAAAFtD&#10;b250ZW50X1R5cGVzXS54bWxQSwECLQAUAAYACAAAACEAOP0h/9YAAACUAQAACwAAAAAAAAAAAAAA&#10;AAAvAQAAX3JlbHMvLnJlbHNQSwECLQAUAAYACAAAACEA1Z1VbuYCAADUBQAADgAAAAAAAAAAAAAA&#10;AAAuAgAAZHJzL2Uyb0RvYy54bWxQSwECLQAUAAYACAAAACEATKDpLNgAAAADAQAADwAAAAAAAAAA&#10;AAAAAABABQAAZHJzL2Rvd25yZXYueG1sUEsFBgAAAAAEAAQA8wAAAEUGAAAAAA==&#10;" filled="f" stroked="f">
                <o:lock v:ext="edit" aspectratio="t"/>
                <w10:anchorlock/>
              </v:rect>
            </w:pict>
          </mc:Fallback>
        </mc:AlternateContent>
      </w:r>
      <w:r w:rsidRPr="00FC5B0B">
        <w:rPr>
          <w:rFonts w:ascii="Arial" w:eastAsia="Times New Roman" w:hAnsi="Arial" w:cs="Arial"/>
          <w:color w:val="808080"/>
          <w:sz w:val="21"/>
          <w:szCs w:val="21"/>
          <w:lang w:eastAsia="ru-RU"/>
        </w:rPr>
        <w:t> </w:t>
      </w:r>
      <w:proofErr w:type="gramStart"/>
      <w:r w:rsidRPr="00FC5B0B">
        <w:rPr>
          <w:rFonts w:ascii="Arial" w:eastAsia="Times New Roman" w:hAnsi="Arial" w:cs="Arial"/>
          <w:color w:val="808080"/>
          <w:sz w:val="21"/>
          <w:szCs w:val="21"/>
          <w:lang w:eastAsia="ru-RU"/>
        </w:rPr>
        <w:t>Страховая назначила экспертную организацию, могу ли я выбрать свою.</w:t>
      </w:r>
      <w:proofErr w:type="gramEnd"/>
      <w:r>
        <w:rPr>
          <w:rFonts w:ascii="Arial" w:eastAsia="Times New Roman" w:hAnsi="Arial" w:cs="Arial"/>
          <w:noProof/>
          <w:color w:val="808080"/>
          <w:sz w:val="21"/>
          <w:szCs w:val="21"/>
          <w:lang w:eastAsia="ru-RU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4" name="Прямоугольник 4" descr="✔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Прямоугольник 4" o:spid="_x0000_s1026" alt="Описание: ✔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hXsF5gIAANQFAAAOAAAAZHJzL2Uyb0RvYy54bWysVM2O0zAQviPxDpbv2STd9CfRpqulPwhp&#10;gZUWHsBNnMYisYPtNl0QEhJXJC4ckXgILoiffYb0FXgSxk7bbXcvCMjBsmecb+ab+Twnp6uyQEsq&#10;FRM8xv6RhxHliUgZn8f4+bOpM8BIacJTUghOY3xFFT4d3r93UlcR7YhcFCmVCEC4iuoqxrnWVeS6&#10;KslpSdSRqCgHZyZkSTQc5dxNJakBvSzcjuf13FrItJIioUqBddw68dDiZxlN9NMsU1SjIsaQm7ar&#10;tOvMrO7whERzSaqcJZs0yF9kURLGIegOakw0QQvJ7kCVLJFCiUwfJaJ0RZaxhFoOwMb3brG5zElF&#10;LRcojqp2ZVL/DzZ5sryQiKUxDjDipIQWNZ/Xb9cfmh/N9fpd86W5br6v3zc/m6/NNwR3UqoSqN+v&#10;Tx9N7epKRQBxWV1Iw15V5yJ5oRAXo5zwOT1TFXQAdAHYW5OUos4pSYGEbyDcAwxzUICGZvVjkUI2&#10;ZKGFrewqk6WJATVDK9vAq10D6UqjBIzHXjDwoM0JuDZ7E4FE258rqfRDKkpkNjGWkJ0FJ8tzpdur&#10;2ysmFhdTVhRgJ1HBDwyA2VogNPxqfCYJ2/LXoRdOBpNB4ASd3sQJvPHYOZuOAqc39fvd8fF4NBr7&#10;b0xcP4hylqaUmzBb+fnBn7V38xBa4ewEqETBUgNnUlJyPhsVEi0JyH9qP1ty8Nxccw/TsPUCLrco&#10;+Z3Ae9AJnWlv0HeCadB1wr43cDw/fBD2vCAMxtNDSueM03+nhOoYh91O13ZpL+lb3Dz73eVGopJp&#10;GDAFK2MM0oDPXCKRUeCEp3avCSva/V4pTPo3pYB2bxtt9Wok2qp/JtIrkKsUICdQHoxC2ORCvsKo&#10;hrESY/VyQSTFqHjEQfKhHwRmDtlD0O134CD3PbN9D+EJQMVYY9RuR7qdXYtKsnkOkXxbGC7O4Jlk&#10;zErYPKE2q83jgtFhmWzGnJlN+2d762YYD38DAAD//wMAUEsDBBQABgAIAAAAIQBMoOks2AAAAAMB&#10;AAAPAAAAZHJzL2Rvd25yZXYueG1sTI9BS8NAEIXvgv9hGcGL2I0iUmI2RQpiEaGYas/T7JgEs7Np&#10;dpvEf9+pHvQyw+MNb76XLSbXqoH60Hg2cDNLQBGX3jZcGXjfPF3PQYWIbLH1TAa+KcAiPz/LMLV+&#10;5DcailgpCeGQooE6xi7VOpQ1OQwz3xGL9+l7h1FkX2nb4yjhrtW3SXKvHTYsH2rsaFlT+VUcnIGx&#10;XA/bzeuzXl9tV573q/2y+Hgx5vJienwAFWmKf8dwwhd0yIVp5w9sg2oNSJH4M8W7m4va/W6dZ/o/&#10;e34EAAD//wMAUEsBAi0AFAAGAAgAAAAhALaDOJL+AAAA4QEAABMAAAAAAAAAAAAAAAAAAAAAAFtD&#10;b250ZW50X1R5cGVzXS54bWxQSwECLQAUAAYACAAAACEAOP0h/9YAAACUAQAACwAAAAAAAAAAAAAA&#10;AAAvAQAAX3JlbHMvLnJlbHNQSwECLQAUAAYACAAAACEAKoV7BeYCAADUBQAADgAAAAAAAAAAAAAA&#10;AAAuAgAAZHJzL2Uyb0RvYy54bWxQSwECLQAUAAYACAAAACEATKDpLNgAAAADAQAADwAAAAAAAAAA&#10;AAAAAABABQAAZHJzL2Rvd25yZXYueG1sUEsFBgAAAAAEAAQA8wAAAEUGAAAAAA==&#10;" filled="f" stroked="f">
                <o:lock v:ext="edit" aspectratio="t"/>
                <w10:anchorlock/>
              </v:rect>
            </w:pict>
          </mc:Fallback>
        </mc:AlternateContent>
      </w:r>
      <w:r w:rsidRPr="00FC5B0B">
        <w:rPr>
          <w:rFonts w:ascii="Arial" w:eastAsia="Times New Roman" w:hAnsi="Arial" w:cs="Arial"/>
          <w:color w:val="808080"/>
          <w:sz w:val="21"/>
          <w:szCs w:val="21"/>
          <w:lang w:eastAsia="ru-RU"/>
        </w:rPr>
        <w:t> Эксперт оценил ущерб недостаточно, что делать.</w:t>
      </w:r>
    </w:p>
    <w:p w:rsidR="00FC5B0B" w:rsidRPr="00FC5B0B" w:rsidRDefault="00FC5B0B" w:rsidP="00FC5B0B">
      <w:pPr>
        <w:shd w:val="clear" w:color="auto" w:fill="FFFFFF"/>
        <w:spacing w:after="300" w:line="240" w:lineRule="auto"/>
        <w:outlineLvl w:val="1"/>
        <w:rPr>
          <w:rFonts w:ascii="Arial" w:eastAsia="Times New Roman" w:hAnsi="Arial" w:cs="Arial"/>
          <w:b/>
          <w:bCs/>
          <w:color w:val="808080"/>
          <w:sz w:val="30"/>
          <w:szCs w:val="30"/>
          <w:lang w:eastAsia="ru-RU"/>
        </w:rPr>
      </w:pPr>
      <w:r w:rsidRPr="00FC5B0B">
        <w:rPr>
          <w:rFonts w:ascii="Arial" w:eastAsia="Times New Roman" w:hAnsi="Arial" w:cs="Arial"/>
          <w:b/>
          <w:bCs/>
          <w:color w:val="808080"/>
          <w:sz w:val="30"/>
          <w:szCs w:val="30"/>
          <w:lang w:eastAsia="ru-RU"/>
        </w:rPr>
        <w:t>Автотехническая экспертиза (экспертиза автомобиля)</w:t>
      </w:r>
    </w:p>
    <w:p w:rsidR="00FC5B0B" w:rsidRPr="00FC5B0B" w:rsidRDefault="00FC5B0B" w:rsidP="00FC5B0B">
      <w:pPr>
        <w:shd w:val="clear" w:color="auto" w:fill="FFFFFF"/>
        <w:spacing w:after="240" w:line="240" w:lineRule="auto"/>
        <w:rPr>
          <w:rFonts w:ascii="Arial" w:eastAsia="Times New Roman" w:hAnsi="Arial" w:cs="Arial"/>
          <w:color w:val="808080"/>
          <w:sz w:val="21"/>
          <w:szCs w:val="21"/>
          <w:lang w:eastAsia="ru-RU"/>
        </w:rPr>
      </w:pPr>
      <w:r w:rsidRPr="00FC5B0B">
        <w:rPr>
          <w:rFonts w:ascii="Arial" w:eastAsia="Times New Roman" w:hAnsi="Arial" w:cs="Arial"/>
          <w:color w:val="808080"/>
          <w:sz w:val="21"/>
          <w:szCs w:val="21"/>
          <w:lang w:eastAsia="ru-RU"/>
        </w:rPr>
        <w:t>Стоимость процедуры зависит от конкретных обстоятельств дела и региона проведения. Результатом анализа является экспертное заключение, в котором даются ответы на все поставленные вопросы. Вернуться к содержанию ↑ </w:t>
      </w:r>
      <w:r>
        <w:rPr>
          <w:rFonts w:ascii="Arial" w:eastAsia="Times New Roman" w:hAnsi="Arial" w:cs="Arial"/>
          <w:noProof/>
          <w:color w:val="808080"/>
          <w:sz w:val="21"/>
          <w:szCs w:val="21"/>
          <w:lang w:eastAsia="ru-RU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3" name="Прямоугольник 3" descr="✔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Прямоугольник 3" o:spid="_x0000_s1026" alt="Описание: ✔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ycDP5gIAANQFAAAOAAAAZHJzL2Uyb0RvYy54bWysVM2O0zAQviPxDpbv2STd9CfRpqulPwhp&#10;gZUWHsBNnMYisYPtNl0QEhJXJC4ckXgILoiffYb0FXgSxk7bbXcvCMjBsmecb+ab+Twnp6uyQEsq&#10;FRM8xv6RhxHliUgZn8f4+bOpM8BIacJTUghOY3xFFT4d3r93UlcR7YhcFCmVCEC4iuoqxrnWVeS6&#10;KslpSdSRqCgHZyZkSTQc5dxNJakBvSzcjuf13FrItJIioUqBddw68dDiZxlN9NMsU1SjIsaQm7ar&#10;tOvMrO7whERzSaqcJZs0yF9kURLGIegOakw0QQvJ7kCVLJFCiUwfJaJ0RZaxhFoOwMb3brG5zElF&#10;LRcojqp2ZVL/DzZ5sryQiKUxPsaIkxJa1Hxev11/aH401+t3zZfmuvm+ft/8bL423xDcSalKoH6/&#10;Pn00tasrFQHEZXUhDXtVnYvkhUJcjHLC5/RMVdAB0AVgb01SijqnJAUSvoFwDzDMQQEamtWPRQrZ&#10;kIUWtrKrTJYmBtQMrWwDr3YNpCuNEjAee8HAgzYn4NrsTQQSbX+upNIPqSiR2cRYQnYWnCzPlW6v&#10;bq+YWFxMWVGAnUQFPzAAZmuB0PCr8ZkkbMtfh144GUwGgRN0ehMn8MZj52w6Cpze1O93x8fj0Wjs&#10;vzFx/SDKWZpSbsJs5ecHf9bezUNohbMToBIFSw2cSUnJ+WxUSLQkIP+p/WzJwXNzzT1Mw9YLuNyi&#10;5HcC70EndKa9Qd8JpkHXCfvewPH88EHY84IwGE8PKZ0zTv+dEqpjHHY7XdulvaRvcfPsd5cbiUqm&#10;YcAUrIwxSAM+c4lERoETntq9Jqxo93ulMOnflALavW201auRaKv+mUivQK5SgJxAeTAKYZML+Qqj&#10;GsZKjNXLBZEUo+IRB8mHfhCYOWQPQbffgYPc98z2PYQnABVjjVG7Hel2di0qyeY5RPJtYbg4g2eS&#10;MSth84TarDaPC0aHZbIZc2Y27Z/trZthPPwNAAD//wMAUEsDBBQABgAIAAAAIQBMoOks2AAAAAMB&#10;AAAPAAAAZHJzL2Rvd25yZXYueG1sTI9BS8NAEIXvgv9hGcGL2I0iUmI2RQpiEaGYas/T7JgEs7Np&#10;dpvEf9+pHvQyw+MNb76XLSbXqoH60Hg2cDNLQBGX3jZcGXjfPF3PQYWIbLH1TAa+KcAiPz/LMLV+&#10;5DcailgpCeGQooE6xi7VOpQ1OQwz3xGL9+l7h1FkX2nb4yjhrtW3SXKvHTYsH2rsaFlT+VUcnIGx&#10;XA/bzeuzXl9tV573q/2y+Hgx5vJienwAFWmKf8dwwhd0yIVp5w9sg2oNSJH4M8W7m4va/W6dZ/o/&#10;e34EAAD//wMAUEsBAi0AFAAGAAgAAAAhALaDOJL+AAAA4QEAABMAAAAAAAAAAAAAAAAAAAAAAFtD&#10;b250ZW50X1R5cGVzXS54bWxQSwECLQAUAAYACAAAACEAOP0h/9YAAACUAQAACwAAAAAAAAAAAAAA&#10;AAAvAQAAX3JlbHMvLnJlbHNQSwECLQAUAAYACAAAACEAlsnAz+YCAADUBQAADgAAAAAAAAAAAAAA&#10;AAAuAgAAZHJzL2Uyb0RvYy54bWxQSwECLQAUAAYACAAAACEATKDpLNgAAAADAQAADwAAAAAAAAAA&#10;AAAAAABABQAAZHJzL2Rvd25yZXYueG1sUEsFBgAAAAAEAAQA8wAAAEUGAAAAAA==&#10;" filled="f" stroked="f">
                <o:lock v:ext="edit" aspectratio="t"/>
                <w10:anchorlock/>
              </v:rect>
            </w:pict>
          </mc:Fallback>
        </mc:AlternateContent>
      </w:r>
      <w:r w:rsidRPr="00FC5B0B">
        <w:rPr>
          <w:rFonts w:ascii="Arial" w:eastAsia="Times New Roman" w:hAnsi="Arial" w:cs="Arial"/>
          <w:color w:val="808080"/>
          <w:sz w:val="21"/>
          <w:szCs w:val="21"/>
          <w:lang w:eastAsia="ru-RU"/>
        </w:rPr>
        <w:t> Комплексная экспертиза. Данная экспертиза назначается в ситуациях, требующих исследования в различных областях.</w:t>
      </w:r>
    </w:p>
    <w:p w:rsidR="00FC5B0B" w:rsidRPr="00FC5B0B" w:rsidRDefault="00FC5B0B" w:rsidP="00FC5B0B">
      <w:pPr>
        <w:shd w:val="clear" w:color="auto" w:fill="FFFFFF"/>
        <w:spacing w:after="240" w:line="240" w:lineRule="auto"/>
        <w:rPr>
          <w:rFonts w:ascii="Arial" w:eastAsia="Times New Roman" w:hAnsi="Arial" w:cs="Arial"/>
          <w:color w:val="808080"/>
          <w:sz w:val="21"/>
          <w:szCs w:val="21"/>
          <w:lang w:eastAsia="ru-RU"/>
        </w:rPr>
      </w:pPr>
      <w:r w:rsidRPr="00FC5B0B">
        <w:rPr>
          <w:rFonts w:ascii="Arial" w:eastAsia="Times New Roman" w:hAnsi="Arial" w:cs="Arial"/>
          <w:color w:val="808080"/>
          <w:sz w:val="21"/>
          <w:szCs w:val="21"/>
          <w:lang w:eastAsia="ru-RU"/>
        </w:rPr>
        <w:t>Ее проводит комиссия, состоящая из экспертов различных направлений, которые составляют общий отчет об обстоятельствах ДТП. Вопросы, на которые дает ответ комплексная экспертиза:</w:t>
      </w:r>
    </w:p>
    <w:p w:rsidR="00FC5B0B" w:rsidRPr="00FC5B0B" w:rsidRDefault="00FC5B0B" w:rsidP="00FC5B0B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ind w:left="0"/>
        <w:rPr>
          <w:rFonts w:ascii="Arial" w:eastAsia="Times New Roman" w:hAnsi="Arial" w:cs="Arial"/>
          <w:color w:val="808080"/>
          <w:sz w:val="21"/>
          <w:szCs w:val="21"/>
          <w:lang w:eastAsia="ru-RU"/>
        </w:rPr>
      </w:pPr>
      <w:r w:rsidRPr="00FC5B0B">
        <w:rPr>
          <w:rFonts w:ascii="Arial" w:eastAsia="Times New Roman" w:hAnsi="Arial" w:cs="Arial"/>
          <w:color w:val="808080"/>
          <w:sz w:val="21"/>
          <w:szCs w:val="21"/>
          <w:lang w:eastAsia="ru-RU"/>
        </w:rPr>
        <w:t xml:space="preserve">Соответствует ли представленный для анализа автомобиль </w:t>
      </w:r>
      <w:proofErr w:type="gramStart"/>
      <w:r w:rsidRPr="00FC5B0B">
        <w:rPr>
          <w:rFonts w:ascii="Arial" w:eastAsia="Times New Roman" w:hAnsi="Arial" w:cs="Arial"/>
          <w:color w:val="808080"/>
          <w:sz w:val="21"/>
          <w:szCs w:val="21"/>
          <w:lang w:eastAsia="ru-RU"/>
        </w:rPr>
        <w:t>участвовавшему</w:t>
      </w:r>
      <w:proofErr w:type="gramEnd"/>
      <w:r w:rsidRPr="00FC5B0B">
        <w:rPr>
          <w:rFonts w:ascii="Arial" w:eastAsia="Times New Roman" w:hAnsi="Arial" w:cs="Arial"/>
          <w:color w:val="808080"/>
          <w:sz w:val="21"/>
          <w:szCs w:val="21"/>
          <w:lang w:eastAsia="ru-RU"/>
        </w:rPr>
        <w:t xml:space="preserve"> в аварии?</w:t>
      </w:r>
    </w:p>
    <w:p w:rsidR="00FC5B0B" w:rsidRPr="00FC5B0B" w:rsidRDefault="00FC5B0B" w:rsidP="00FC5B0B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ind w:left="0"/>
        <w:rPr>
          <w:rFonts w:ascii="Arial" w:eastAsia="Times New Roman" w:hAnsi="Arial" w:cs="Arial"/>
          <w:color w:val="808080"/>
          <w:sz w:val="21"/>
          <w:szCs w:val="21"/>
          <w:lang w:eastAsia="ru-RU"/>
        </w:rPr>
      </w:pPr>
      <w:r w:rsidRPr="00FC5B0B">
        <w:rPr>
          <w:rFonts w:ascii="Arial" w:eastAsia="Times New Roman" w:hAnsi="Arial" w:cs="Arial"/>
          <w:color w:val="808080"/>
          <w:sz w:val="21"/>
          <w:szCs w:val="21"/>
          <w:lang w:eastAsia="ru-RU"/>
        </w:rPr>
        <w:t>Место расположения пострадавшего в момент аварии.</w:t>
      </w:r>
    </w:p>
    <w:p w:rsidR="00FC5B0B" w:rsidRPr="00FC5B0B" w:rsidRDefault="00FC5B0B" w:rsidP="00FC5B0B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ind w:left="0"/>
        <w:rPr>
          <w:rFonts w:ascii="Arial" w:eastAsia="Times New Roman" w:hAnsi="Arial" w:cs="Arial"/>
          <w:color w:val="808080"/>
          <w:sz w:val="21"/>
          <w:szCs w:val="21"/>
          <w:lang w:eastAsia="ru-RU"/>
        </w:rPr>
      </w:pPr>
      <w:r w:rsidRPr="00FC5B0B">
        <w:rPr>
          <w:rFonts w:ascii="Arial" w:eastAsia="Times New Roman" w:hAnsi="Arial" w:cs="Arial"/>
          <w:color w:val="808080"/>
          <w:sz w:val="21"/>
          <w:szCs w:val="21"/>
          <w:lang w:eastAsia="ru-RU"/>
        </w:rPr>
        <w:t>Возможные повреждения при таком типе ДТП и т.д.</w:t>
      </w:r>
    </w:p>
    <w:p w:rsidR="00FC5B0B" w:rsidRPr="00FC5B0B" w:rsidRDefault="00FC5B0B" w:rsidP="00FC5B0B">
      <w:pPr>
        <w:shd w:val="clear" w:color="auto" w:fill="FFFFFF"/>
        <w:spacing w:after="240" w:line="240" w:lineRule="auto"/>
        <w:rPr>
          <w:rFonts w:ascii="Arial" w:eastAsia="Times New Roman" w:hAnsi="Arial" w:cs="Arial"/>
          <w:color w:val="808080"/>
          <w:sz w:val="21"/>
          <w:szCs w:val="21"/>
          <w:lang w:eastAsia="ru-RU"/>
        </w:rPr>
      </w:pPr>
      <w:r w:rsidRPr="00FC5B0B">
        <w:rPr>
          <w:rFonts w:ascii="Arial" w:eastAsia="Times New Roman" w:hAnsi="Arial" w:cs="Arial"/>
          <w:color w:val="808080"/>
          <w:sz w:val="21"/>
          <w:szCs w:val="21"/>
          <w:lang w:eastAsia="ru-RU"/>
        </w:rPr>
        <w:t xml:space="preserve">В данном случае составляется целостная картина </w:t>
      </w:r>
      <w:proofErr w:type="gramStart"/>
      <w:r w:rsidRPr="00FC5B0B">
        <w:rPr>
          <w:rFonts w:ascii="Arial" w:eastAsia="Times New Roman" w:hAnsi="Arial" w:cs="Arial"/>
          <w:color w:val="808080"/>
          <w:sz w:val="21"/>
          <w:szCs w:val="21"/>
          <w:lang w:eastAsia="ru-RU"/>
        </w:rPr>
        <w:t>произошедшего</w:t>
      </w:r>
      <w:proofErr w:type="gramEnd"/>
      <w:r w:rsidRPr="00FC5B0B">
        <w:rPr>
          <w:rFonts w:ascii="Arial" w:eastAsia="Times New Roman" w:hAnsi="Arial" w:cs="Arial"/>
          <w:color w:val="808080"/>
          <w:sz w:val="21"/>
          <w:szCs w:val="21"/>
          <w:lang w:eastAsia="ru-RU"/>
        </w:rPr>
        <w:t>, отраженная в экспертном заключении с приложением фотоматериалов. Вернуться к содержанию ↑ </w:t>
      </w:r>
      <w:r>
        <w:rPr>
          <w:rFonts w:ascii="Arial" w:eastAsia="Times New Roman" w:hAnsi="Arial" w:cs="Arial"/>
          <w:noProof/>
          <w:color w:val="808080"/>
          <w:sz w:val="21"/>
          <w:szCs w:val="21"/>
          <w:lang w:eastAsia="ru-RU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2" name="Прямоугольник 2" descr="✔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Прямоугольник 2" o:spid="_x0000_s1026" alt="Описание: ✔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0e6k5gIAANQFAAAOAAAAZHJzL2Uyb0RvYy54bWysVM2O0zAQviPxDpbv2STd9CfRpqulPwhp&#10;gZUWHsBNnMYisYPtNl0QEhJXJC4ckXgILoiffYb0FXgSxk7bbXcvCMjBsmecb+ab+Twnp6uyQEsq&#10;FRM8xv6RhxHliUgZn8f4+bOpM8BIacJTUghOY3xFFT4d3r93UlcR7YhcFCmVCEC4iuoqxrnWVeS6&#10;KslpSdSRqCgHZyZkSTQc5dxNJakBvSzcjuf13FrItJIioUqBddw68dDiZxlN9NMsU1SjIsaQm7ar&#10;tOvMrO7whERzSaqcJZs0yF9kURLGIegOakw0QQvJ7kCVLJFCiUwfJaJ0RZaxhFoOwMb3brG5zElF&#10;LRcojqp2ZVL/DzZ5sryQiKUx7mDESQktaj6v364/ND+a6/W75ktz3Xxfv29+Nl+bbwjupFQlUL9f&#10;nz6a2tWVigDisrqQhr2qzkXyQiEuRjnhc3qmKugA6AKwtyYpRZ1TkgIJ30C4BxjmoAANzerHIoVs&#10;yEILW9lVJksTA2qGVraBV7sG0pVGCRiPvWDgQZsTcG32JgKJtj9XUumHVJTIbGIsITsLTpbnSrdX&#10;t1dMLC6mrCjATqKCHxgAs7VAaPjV+EwStuWvQy+cDCaDwAk6vYkTeOOxczYdBU5v6ve74+PxaDT2&#10;35i4fhDlLE0pN2G28vODP2vv5iG0wtkJUImCpQbOpKTkfDYqJFoSkP/Ufrbk4Lm55h6mYesFXG5R&#10;8juB96ATOtPeoO8E06DrhH1v4Hh++CDseUEYjKeHlM4Zp/9OCdUxDrudru3SXtK3uHn2u8uNRCXT&#10;MGAKVsYYpAGfuUQio8AJT+1eE1a0+71SmPRvSgHt3jba6tVItFX/TKRXIFcpQE6gPBiFsMmFfIVR&#10;DWMlxurlgkiKUfGIg+RDPwjMHLKHoNvvwEHue2b7HsITgIqxxqjdjnQ7uxaVZPMcIvm2MFycwTPJ&#10;mJWweUJtVpvHBaPDMtmMOTOb9s/21s0wHv4GAAD//wMAUEsDBBQABgAIAAAAIQBMoOks2AAAAAMB&#10;AAAPAAAAZHJzL2Rvd25yZXYueG1sTI9BS8NAEIXvgv9hGcGL2I0iUmI2RQpiEaGYas/T7JgEs7Np&#10;dpvEf9+pHvQyw+MNb76XLSbXqoH60Hg2cDNLQBGX3jZcGXjfPF3PQYWIbLH1TAa+KcAiPz/LMLV+&#10;5DcailgpCeGQooE6xi7VOpQ1OQwz3xGL9+l7h1FkX2nb4yjhrtW3SXKvHTYsH2rsaFlT+VUcnIGx&#10;XA/bzeuzXl9tV573q/2y+Hgx5vJienwAFWmKf8dwwhd0yIVp5w9sg2oNSJH4M8W7m4va/W6dZ/o/&#10;e34EAAD//wMAUEsBAi0AFAAGAAgAAAAhALaDOJL+AAAA4QEAABMAAAAAAAAAAAAAAAAAAAAAAFtD&#10;b250ZW50X1R5cGVzXS54bWxQSwECLQAUAAYACAAAACEAOP0h/9YAAACUAQAACwAAAAAAAAAAAAAA&#10;AAAvAQAAX3JlbHMvLnJlbHNQSwECLQAUAAYACAAAACEAadHupOYCAADUBQAADgAAAAAAAAAAAAAA&#10;AAAuAgAAZHJzL2Uyb0RvYy54bWxQSwECLQAUAAYACAAAACEATKDpLNgAAAADAQAADwAAAAAAAAAA&#10;AAAAAABABQAAZHJzL2Rvd25yZXYueG1sUEsFBgAAAAAEAAQA8wAAAEUGAAAAAA==&#10;" filled="f" stroked="f">
                <o:lock v:ext="edit" aspectratio="t"/>
                <w10:anchorlock/>
              </v:rect>
            </w:pict>
          </mc:Fallback>
        </mc:AlternateContent>
      </w:r>
      <w:r w:rsidRPr="00FC5B0B">
        <w:rPr>
          <w:rFonts w:ascii="Arial" w:eastAsia="Times New Roman" w:hAnsi="Arial" w:cs="Arial"/>
          <w:color w:val="808080"/>
          <w:sz w:val="21"/>
          <w:szCs w:val="21"/>
          <w:lang w:eastAsia="ru-RU"/>
        </w:rPr>
        <w:t> Судмедэкспертиза.</w:t>
      </w:r>
    </w:p>
    <w:p w:rsidR="00FC5B0B" w:rsidRPr="00FC5B0B" w:rsidRDefault="00FC5B0B" w:rsidP="00FC5B0B">
      <w:pPr>
        <w:shd w:val="clear" w:color="auto" w:fill="FFFFFF"/>
        <w:spacing w:after="300" w:line="240" w:lineRule="auto"/>
        <w:outlineLvl w:val="1"/>
        <w:rPr>
          <w:rFonts w:ascii="Arial" w:eastAsia="Times New Roman" w:hAnsi="Arial" w:cs="Arial"/>
          <w:b/>
          <w:bCs/>
          <w:color w:val="808080"/>
          <w:sz w:val="30"/>
          <w:szCs w:val="30"/>
          <w:lang w:eastAsia="ru-RU"/>
        </w:rPr>
      </w:pPr>
      <w:r w:rsidRPr="00FC5B0B">
        <w:rPr>
          <w:rFonts w:ascii="Arial" w:eastAsia="Times New Roman" w:hAnsi="Arial" w:cs="Arial"/>
          <w:b/>
          <w:bCs/>
          <w:color w:val="808080"/>
          <w:sz w:val="30"/>
          <w:szCs w:val="30"/>
          <w:lang w:eastAsia="ru-RU"/>
        </w:rPr>
        <w:t xml:space="preserve">Независимая экспертиза после </w:t>
      </w:r>
      <w:proofErr w:type="spellStart"/>
      <w:r w:rsidRPr="00FC5B0B">
        <w:rPr>
          <w:rFonts w:ascii="Arial" w:eastAsia="Times New Roman" w:hAnsi="Arial" w:cs="Arial"/>
          <w:b/>
          <w:bCs/>
          <w:color w:val="808080"/>
          <w:sz w:val="30"/>
          <w:szCs w:val="30"/>
          <w:lang w:eastAsia="ru-RU"/>
        </w:rPr>
        <w:t>дтп</w:t>
      </w:r>
      <w:proofErr w:type="spellEnd"/>
      <w:r w:rsidRPr="00FC5B0B">
        <w:rPr>
          <w:rFonts w:ascii="Arial" w:eastAsia="Times New Roman" w:hAnsi="Arial" w:cs="Arial"/>
          <w:b/>
          <w:bCs/>
          <w:color w:val="808080"/>
          <w:sz w:val="30"/>
          <w:szCs w:val="30"/>
          <w:lang w:eastAsia="ru-RU"/>
        </w:rPr>
        <w:t>: алгоритм действий после проведения</w:t>
      </w:r>
    </w:p>
    <w:p w:rsidR="00FC5B0B" w:rsidRPr="00FC5B0B" w:rsidRDefault="00FC5B0B" w:rsidP="00FC5B0B">
      <w:pPr>
        <w:shd w:val="clear" w:color="auto" w:fill="FFFFFF"/>
        <w:spacing w:after="240" w:line="240" w:lineRule="auto"/>
        <w:rPr>
          <w:rFonts w:ascii="Arial" w:eastAsia="Times New Roman" w:hAnsi="Arial" w:cs="Arial"/>
          <w:color w:val="808080"/>
          <w:sz w:val="21"/>
          <w:szCs w:val="21"/>
          <w:lang w:eastAsia="ru-RU"/>
        </w:rPr>
      </w:pPr>
      <w:r w:rsidRPr="00FC5B0B">
        <w:rPr>
          <w:rFonts w:ascii="Arial" w:eastAsia="Times New Roman" w:hAnsi="Arial" w:cs="Arial"/>
          <w:color w:val="808080"/>
          <w:sz w:val="21"/>
          <w:szCs w:val="21"/>
          <w:lang w:eastAsia="ru-RU"/>
        </w:rPr>
        <w:t>Специалист, который организует исследование, должен ответить на множество вопросов, поэтому экспертиза обстоятельств – довольно трудоемкий процесс, требующий опыта и знаний. Только эксперт в силах восстановить картину событий, которые происходили как во время ДТП, так и предшествовали возникновению опасной ситуации. Часто при помощи данного исследования устанавливается вина или невиновность участников происшествия. </w:t>
      </w:r>
      <w:r w:rsidRPr="00FC5B0B">
        <w:rPr>
          <w:rFonts w:ascii="Arial" w:eastAsia="Times New Roman" w:hAnsi="Arial" w:cs="Arial"/>
          <w:color w:val="808080"/>
          <w:sz w:val="21"/>
          <w:szCs w:val="21"/>
          <w:lang w:eastAsia="ru-RU"/>
        </w:rPr>
        <w:br/>
        <w:t>Автотехническая экспертиза при ДТП и ее результаты становятся единственным доказательством в суде при невозможности установить истинное положение дел во время аварии. Она позволяет установить следующее:</w:t>
      </w:r>
    </w:p>
    <w:p w:rsidR="00FC5B0B" w:rsidRPr="00FC5B0B" w:rsidRDefault="00FC5B0B" w:rsidP="00FC5B0B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ind w:left="0"/>
        <w:rPr>
          <w:rFonts w:ascii="Arial" w:eastAsia="Times New Roman" w:hAnsi="Arial" w:cs="Arial"/>
          <w:color w:val="808080"/>
          <w:sz w:val="21"/>
          <w:szCs w:val="21"/>
          <w:lang w:eastAsia="ru-RU"/>
        </w:rPr>
      </w:pPr>
      <w:r w:rsidRPr="00FC5B0B">
        <w:rPr>
          <w:rFonts w:ascii="Arial" w:eastAsia="Times New Roman" w:hAnsi="Arial" w:cs="Arial"/>
          <w:color w:val="808080"/>
          <w:sz w:val="21"/>
          <w:szCs w:val="21"/>
          <w:lang w:eastAsia="ru-RU"/>
        </w:rPr>
        <w:t>Скорость автотранспортного средства в момент ДТП. Определяется по тормозному пути.</w:t>
      </w:r>
    </w:p>
    <w:p w:rsidR="00FC5B0B" w:rsidRPr="00FC5B0B" w:rsidRDefault="00FC5B0B" w:rsidP="00FC5B0B">
      <w:pPr>
        <w:shd w:val="clear" w:color="auto" w:fill="FFFFFF"/>
        <w:spacing w:after="300" w:line="240" w:lineRule="auto"/>
        <w:outlineLvl w:val="1"/>
        <w:rPr>
          <w:rFonts w:ascii="Arial" w:eastAsia="Times New Roman" w:hAnsi="Arial" w:cs="Arial"/>
          <w:b/>
          <w:bCs/>
          <w:color w:val="808080"/>
          <w:sz w:val="30"/>
          <w:szCs w:val="30"/>
          <w:lang w:eastAsia="ru-RU"/>
        </w:rPr>
      </w:pPr>
      <w:r w:rsidRPr="00FC5B0B">
        <w:rPr>
          <w:rFonts w:ascii="Arial" w:eastAsia="Times New Roman" w:hAnsi="Arial" w:cs="Arial"/>
          <w:b/>
          <w:bCs/>
          <w:color w:val="808080"/>
          <w:sz w:val="30"/>
          <w:szCs w:val="30"/>
          <w:lang w:eastAsia="ru-RU"/>
        </w:rPr>
        <w:t>Эксперт-техник</w:t>
      </w:r>
    </w:p>
    <w:p w:rsidR="00FC5B0B" w:rsidRPr="00FC5B0B" w:rsidRDefault="00FC5B0B" w:rsidP="00FC5B0B">
      <w:pPr>
        <w:shd w:val="clear" w:color="auto" w:fill="FFFFFF"/>
        <w:spacing w:after="240" w:line="240" w:lineRule="auto"/>
        <w:rPr>
          <w:rFonts w:ascii="Arial" w:eastAsia="Times New Roman" w:hAnsi="Arial" w:cs="Arial"/>
          <w:color w:val="808080"/>
          <w:sz w:val="21"/>
          <w:szCs w:val="21"/>
          <w:lang w:eastAsia="ru-RU"/>
        </w:rPr>
      </w:pPr>
      <w:r w:rsidRPr="00FC5B0B">
        <w:rPr>
          <w:rFonts w:ascii="Arial" w:eastAsia="Times New Roman" w:hAnsi="Arial" w:cs="Arial"/>
          <w:color w:val="808080"/>
          <w:sz w:val="21"/>
          <w:szCs w:val="21"/>
          <w:lang w:eastAsia="ru-RU"/>
        </w:rPr>
        <w:t>Страховой случай, что делать? Вы принесли заключение от оценщика для формирования выплат по ОСАГО, а вас развернули, сославшись на то, что экспертиза произведена некомпетентным специалистом? Деньги на услуги потрачены, а эффект нулевой. Кто же даст правильное заключение? Согласно Постановлению Правительства РФ от 24.04.2003 «Об организации независимой технической экспертизы транспортных средств», проводить экспертизу и выдавать соответствующее заключение для выплат по ОСАГО могут только эксперты-техники. Здесь же перечислены требования к специалисту: экспертом-техником признается физическое лицо, имеющее соответствующее образование, прошедшее аттестацию и включенное в Государственный реестр. Несмотря на то, что постановление немедленно вступило в действие, последующие девять лет экспертизу можно было проводить у любого оценщика.</w:t>
      </w:r>
    </w:p>
    <w:p w:rsidR="00FC5B0B" w:rsidRPr="00FC5B0B" w:rsidRDefault="00FC5B0B" w:rsidP="00FC5B0B">
      <w:pPr>
        <w:shd w:val="clear" w:color="auto" w:fill="0CA043"/>
        <w:spacing w:after="0" w:line="240" w:lineRule="auto"/>
        <w:rPr>
          <w:rFonts w:ascii="Arial" w:eastAsia="Times New Roman" w:hAnsi="Arial" w:cs="Arial"/>
          <w:b/>
          <w:bCs/>
          <w:i/>
          <w:iCs/>
          <w:color w:val="FFFFFF"/>
          <w:sz w:val="21"/>
          <w:szCs w:val="21"/>
          <w:lang w:eastAsia="ru-RU"/>
        </w:rPr>
      </w:pPr>
      <w:r w:rsidRPr="00FC5B0B">
        <w:rPr>
          <w:rFonts w:ascii="Arial" w:eastAsia="Times New Roman" w:hAnsi="Arial" w:cs="Arial"/>
          <w:b/>
          <w:bCs/>
          <w:i/>
          <w:iCs/>
          <w:color w:val="FFFFFF"/>
          <w:sz w:val="21"/>
          <w:szCs w:val="21"/>
          <w:lang w:eastAsia="ru-RU"/>
        </w:rPr>
        <w:t>Внимание</w:t>
      </w:r>
      <w:r>
        <w:rPr>
          <w:rFonts w:ascii="Arial" w:eastAsia="Times New Roman" w:hAnsi="Arial" w:cs="Arial"/>
          <w:b/>
          <w:bCs/>
          <w:i/>
          <w:iCs/>
          <w:noProof/>
          <w:color w:val="FFFFFF"/>
          <w:sz w:val="21"/>
          <w:szCs w:val="21"/>
          <w:lang w:eastAsia="ru-RU"/>
        </w:rPr>
        <w:drawing>
          <wp:inline distT="0" distB="0" distL="0" distR="0">
            <wp:extent cx="190500" cy="209550"/>
            <wp:effectExtent l="0" t="0" r="0" b="0"/>
            <wp:docPr id="1" name="Рисунок 1" descr="atten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attention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C5B0B" w:rsidRPr="00FC5B0B" w:rsidRDefault="00FC5B0B" w:rsidP="00FC5B0B">
      <w:pPr>
        <w:shd w:val="clear" w:color="auto" w:fill="A0ECBC"/>
        <w:spacing w:after="0" w:line="240" w:lineRule="auto"/>
        <w:rPr>
          <w:rFonts w:ascii="Arial" w:eastAsia="Times New Roman" w:hAnsi="Arial" w:cs="Arial"/>
          <w:color w:val="808080"/>
          <w:sz w:val="21"/>
          <w:szCs w:val="21"/>
          <w:lang w:eastAsia="ru-RU"/>
        </w:rPr>
      </w:pPr>
      <w:r w:rsidRPr="00FC5B0B">
        <w:rPr>
          <w:rFonts w:ascii="Arial" w:eastAsia="Times New Roman" w:hAnsi="Arial" w:cs="Arial"/>
          <w:color w:val="808080"/>
          <w:sz w:val="21"/>
          <w:szCs w:val="21"/>
          <w:lang w:eastAsia="ru-RU"/>
        </w:rPr>
        <w:lastRenderedPageBreak/>
        <w:t>Чем чревато представление оценки ущерба в рамках ОСАГО</w:t>
      </w:r>
      <w:proofErr w:type="gramStart"/>
      <w:r w:rsidRPr="00FC5B0B">
        <w:rPr>
          <w:rFonts w:ascii="Arial" w:eastAsia="Times New Roman" w:hAnsi="Arial" w:cs="Arial"/>
          <w:color w:val="808080"/>
          <w:sz w:val="21"/>
          <w:szCs w:val="21"/>
          <w:lang w:eastAsia="ru-RU"/>
        </w:rPr>
        <w:t xml:space="preserve"> ,</w:t>
      </w:r>
      <w:proofErr w:type="gramEnd"/>
      <w:r w:rsidRPr="00FC5B0B">
        <w:rPr>
          <w:rFonts w:ascii="Arial" w:eastAsia="Times New Roman" w:hAnsi="Arial" w:cs="Arial"/>
          <w:color w:val="808080"/>
          <w:sz w:val="21"/>
          <w:szCs w:val="21"/>
          <w:lang w:eastAsia="ru-RU"/>
        </w:rPr>
        <w:t xml:space="preserve"> проведенной не экспертом-техником?</w:t>
      </w:r>
    </w:p>
    <w:p w:rsidR="00FC5B0B" w:rsidRPr="00FC5B0B" w:rsidRDefault="00FC5B0B" w:rsidP="00FC5B0B">
      <w:pPr>
        <w:numPr>
          <w:ilvl w:val="0"/>
          <w:numId w:val="5"/>
        </w:numPr>
        <w:shd w:val="clear" w:color="auto" w:fill="A0ECBC"/>
        <w:spacing w:before="100" w:beforeAutospacing="1" w:after="100" w:afterAutospacing="1" w:line="240" w:lineRule="auto"/>
        <w:ind w:left="0"/>
        <w:rPr>
          <w:rFonts w:ascii="Arial" w:eastAsia="Times New Roman" w:hAnsi="Arial" w:cs="Arial"/>
          <w:color w:val="808080"/>
          <w:sz w:val="21"/>
          <w:szCs w:val="21"/>
          <w:lang w:eastAsia="ru-RU"/>
        </w:rPr>
      </w:pPr>
      <w:r w:rsidRPr="00FC5B0B">
        <w:rPr>
          <w:rFonts w:ascii="Arial" w:eastAsia="Times New Roman" w:hAnsi="Arial" w:cs="Arial"/>
          <w:color w:val="808080"/>
          <w:sz w:val="21"/>
          <w:szCs w:val="21"/>
          <w:lang w:eastAsia="ru-RU"/>
        </w:rPr>
        <w:t>Такую оценку не будет рассматривать страховщик, а, тем более, суд.</w:t>
      </w:r>
    </w:p>
    <w:p w:rsidR="00FC5B0B" w:rsidRPr="00FC5B0B" w:rsidRDefault="00FC5B0B" w:rsidP="00FC5B0B">
      <w:pPr>
        <w:numPr>
          <w:ilvl w:val="0"/>
          <w:numId w:val="5"/>
        </w:numPr>
        <w:shd w:val="clear" w:color="auto" w:fill="A0ECBC"/>
        <w:spacing w:before="100" w:beforeAutospacing="1" w:after="100" w:afterAutospacing="1" w:line="240" w:lineRule="auto"/>
        <w:ind w:left="0"/>
        <w:rPr>
          <w:rFonts w:ascii="Arial" w:eastAsia="Times New Roman" w:hAnsi="Arial" w:cs="Arial"/>
          <w:color w:val="808080"/>
          <w:sz w:val="21"/>
          <w:szCs w:val="21"/>
          <w:lang w:eastAsia="ru-RU"/>
        </w:rPr>
      </w:pPr>
      <w:r w:rsidRPr="00FC5B0B">
        <w:rPr>
          <w:rFonts w:ascii="Arial" w:eastAsia="Times New Roman" w:hAnsi="Arial" w:cs="Arial"/>
          <w:color w:val="808080"/>
          <w:sz w:val="21"/>
          <w:szCs w:val="21"/>
          <w:lang w:eastAsia="ru-RU"/>
        </w:rPr>
        <w:t>Если эту бумагу вы приложите к иску, а страховая компания обратит внимание суда на данный факт, то единственный выход не проиграть разбирательство – ходатайствовать о назначении судебной экспертизы. Причем за счет истца, что увеличит его расходы на 15-25 тысяч рублей.</w:t>
      </w:r>
    </w:p>
    <w:p w:rsidR="00FC5B0B" w:rsidRPr="00FC5B0B" w:rsidRDefault="00FC5B0B" w:rsidP="00FC5B0B">
      <w:pPr>
        <w:numPr>
          <w:ilvl w:val="0"/>
          <w:numId w:val="5"/>
        </w:numPr>
        <w:shd w:val="clear" w:color="auto" w:fill="A0ECBC"/>
        <w:spacing w:before="100" w:beforeAutospacing="1" w:after="100" w:afterAutospacing="1" w:line="240" w:lineRule="auto"/>
        <w:ind w:left="0"/>
        <w:rPr>
          <w:rFonts w:ascii="Arial" w:eastAsia="Times New Roman" w:hAnsi="Arial" w:cs="Arial"/>
          <w:color w:val="808080"/>
          <w:sz w:val="21"/>
          <w:szCs w:val="21"/>
          <w:lang w:eastAsia="ru-RU"/>
        </w:rPr>
      </w:pPr>
      <w:r w:rsidRPr="00FC5B0B">
        <w:rPr>
          <w:rFonts w:ascii="Arial" w:eastAsia="Times New Roman" w:hAnsi="Arial" w:cs="Arial"/>
          <w:color w:val="808080"/>
          <w:sz w:val="21"/>
          <w:szCs w:val="21"/>
          <w:lang w:eastAsia="ru-RU"/>
        </w:rPr>
        <w:t>Попытка искать правды в РСА приведет лишь к формированию официального отказа с формулировкой: «РСА не имеет правовых оснований для осуществления компенсационной выплаты».</w:t>
      </w:r>
    </w:p>
    <w:p w:rsidR="00FC5B0B" w:rsidRPr="00FC5B0B" w:rsidRDefault="00FC5B0B" w:rsidP="00FC5B0B">
      <w:pPr>
        <w:shd w:val="clear" w:color="auto" w:fill="A0ECBC"/>
        <w:spacing w:after="240" w:line="240" w:lineRule="auto"/>
        <w:rPr>
          <w:rFonts w:ascii="Arial" w:eastAsia="Times New Roman" w:hAnsi="Arial" w:cs="Arial"/>
          <w:color w:val="808080"/>
          <w:sz w:val="21"/>
          <w:szCs w:val="21"/>
          <w:lang w:eastAsia="ru-RU"/>
        </w:rPr>
      </w:pPr>
      <w:r w:rsidRPr="00FC5B0B">
        <w:rPr>
          <w:rFonts w:ascii="Arial" w:eastAsia="Times New Roman" w:hAnsi="Arial" w:cs="Arial"/>
          <w:color w:val="808080"/>
          <w:sz w:val="21"/>
          <w:szCs w:val="21"/>
          <w:lang w:eastAsia="ru-RU"/>
        </w:rPr>
        <w:t xml:space="preserve">Оценщик и эксперт-техник: кто есть кто? Таблица 1. Оценщик и эксперт-техник. таблица </w:t>
      </w:r>
      <w:proofErr w:type="spellStart"/>
      <w:r w:rsidRPr="00FC5B0B">
        <w:rPr>
          <w:rFonts w:ascii="Arial" w:eastAsia="Times New Roman" w:hAnsi="Arial" w:cs="Arial"/>
          <w:color w:val="808080"/>
          <w:sz w:val="21"/>
          <w:szCs w:val="21"/>
          <w:lang w:eastAsia="ru-RU"/>
        </w:rPr>
        <w:t>скроллится</w:t>
      </w:r>
      <w:proofErr w:type="spellEnd"/>
      <w:r w:rsidRPr="00FC5B0B">
        <w:rPr>
          <w:rFonts w:ascii="Arial" w:eastAsia="Times New Roman" w:hAnsi="Arial" w:cs="Arial"/>
          <w:color w:val="808080"/>
          <w:sz w:val="21"/>
          <w:szCs w:val="21"/>
          <w:lang w:eastAsia="ru-RU"/>
        </w:rPr>
        <w:t xml:space="preserve"> вправо Отличительный</w:t>
      </w:r>
      <w:r>
        <w:rPr>
          <w:rFonts w:ascii="Arial" w:eastAsia="Times New Roman" w:hAnsi="Arial" w:cs="Arial"/>
          <w:color w:val="808080"/>
          <w:sz w:val="21"/>
          <w:szCs w:val="21"/>
          <w:lang w:eastAsia="ru-RU"/>
        </w:rPr>
        <w:t xml:space="preserve"> </w:t>
      </w:r>
      <w:r w:rsidRPr="00FC5B0B">
        <w:rPr>
          <w:rFonts w:ascii="Arial" w:eastAsia="Times New Roman" w:hAnsi="Arial" w:cs="Arial"/>
          <w:color w:val="808080"/>
          <w:sz w:val="21"/>
          <w:szCs w:val="21"/>
          <w:lang w:eastAsia="ru-RU"/>
        </w:rPr>
        <w:t>признак Оценщик Эксперт-техник Законодательная</w:t>
      </w:r>
      <w:r>
        <w:rPr>
          <w:rFonts w:ascii="Arial" w:eastAsia="Times New Roman" w:hAnsi="Arial" w:cs="Arial"/>
          <w:color w:val="808080"/>
          <w:sz w:val="21"/>
          <w:szCs w:val="21"/>
          <w:lang w:eastAsia="ru-RU"/>
        </w:rPr>
        <w:t xml:space="preserve"> </w:t>
      </w:r>
      <w:r w:rsidRPr="00FC5B0B">
        <w:rPr>
          <w:rFonts w:ascii="Arial" w:eastAsia="Times New Roman" w:hAnsi="Arial" w:cs="Arial"/>
          <w:color w:val="808080"/>
          <w:sz w:val="21"/>
          <w:szCs w:val="21"/>
          <w:lang w:eastAsia="ru-RU"/>
        </w:rPr>
        <w:t>база Основание для осуществления</w:t>
      </w:r>
      <w:r>
        <w:rPr>
          <w:rFonts w:ascii="Arial" w:eastAsia="Times New Roman" w:hAnsi="Arial" w:cs="Arial"/>
          <w:color w:val="808080"/>
          <w:sz w:val="21"/>
          <w:szCs w:val="21"/>
          <w:lang w:eastAsia="ru-RU"/>
        </w:rPr>
        <w:t xml:space="preserve"> </w:t>
      </w:r>
      <w:r w:rsidRPr="00FC5B0B">
        <w:rPr>
          <w:rFonts w:ascii="Arial" w:eastAsia="Times New Roman" w:hAnsi="Arial" w:cs="Arial"/>
          <w:color w:val="808080"/>
          <w:sz w:val="21"/>
          <w:szCs w:val="21"/>
          <w:lang w:eastAsia="ru-RU"/>
        </w:rPr>
        <w:t>деятельности – ФЗ №135-ФЗот 29.07.1998 «Об оценочной</w:t>
      </w:r>
      <w:r>
        <w:rPr>
          <w:rFonts w:ascii="Arial" w:eastAsia="Times New Roman" w:hAnsi="Arial" w:cs="Arial"/>
          <w:color w:val="808080"/>
          <w:sz w:val="21"/>
          <w:szCs w:val="21"/>
          <w:lang w:eastAsia="ru-RU"/>
        </w:rPr>
        <w:t xml:space="preserve"> </w:t>
      </w:r>
      <w:r w:rsidRPr="00FC5B0B">
        <w:rPr>
          <w:rFonts w:ascii="Arial" w:eastAsia="Times New Roman" w:hAnsi="Arial" w:cs="Arial"/>
          <w:color w:val="808080"/>
          <w:sz w:val="21"/>
          <w:szCs w:val="21"/>
          <w:lang w:eastAsia="ru-RU"/>
        </w:rPr>
        <w:t>деятельности в РФ».</w:t>
      </w:r>
    </w:p>
    <w:p w:rsidR="00FC5B0B" w:rsidRPr="00FC5B0B" w:rsidRDefault="00FC5B0B" w:rsidP="00FC5B0B">
      <w:pPr>
        <w:shd w:val="clear" w:color="auto" w:fill="FFFFFF"/>
        <w:spacing w:after="300" w:line="240" w:lineRule="auto"/>
        <w:outlineLvl w:val="1"/>
        <w:rPr>
          <w:rFonts w:ascii="Arial" w:eastAsia="Times New Roman" w:hAnsi="Arial" w:cs="Arial"/>
          <w:b/>
          <w:bCs/>
          <w:color w:val="808080"/>
          <w:sz w:val="30"/>
          <w:szCs w:val="30"/>
          <w:lang w:eastAsia="ru-RU"/>
        </w:rPr>
      </w:pPr>
      <w:r w:rsidRPr="00FC5B0B">
        <w:rPr>
          <w:rFonts w:ascii="Arial" w:eastAsia="Times New Roman" w:hAnsi="Arial" w:cs="Arial"/>
          <w:b/>
          <w:bCs/>
          <w:color w:val="808080"/>
          <w:sz w:val="30"/>
          <w:szCs w:val="30"/>
          <w:lang w:eastAsia="ru-RU"/>
        </w:rPr>
        <w:t xml:space="preserve">Имеет ли право эксперт техник проводить </w:t>
      </w:r>
      <w:proofErr w:type="spellStart"/>
      <w:r w:rsidRPr="00FC5B0B">
        <w:rPr>
          <w:rFonts w:ascii="Arial" w:eastAsia="Times New Roman" w:hAnsi="Arial" w:cs="Arial"/>
          <w:b/>
          <w:bCs/>
          <w:color w:val="808080"/>
          <w:sz w:val="30"/>
          <w:szCs w:val="30"/>
          <w:lang w:eastAsia="ru-RU"/>
        </w:rPr>
        <w:t>эспертизу</w:t>
      </w:r>
      <w:proofErr w:type="spellEnd"/>
      <w:r w:rsidRPr="00FC5B0B">
        <w:rPr>
          <w:rFonts w:ascii="Arial" w:eastAsia="Times New Roman" w:hAnsi="Arial" w:cs="Arial"/>
          <w:b/>
          <w:bCs/>
          <w:color w:val="808080"/>
          <w:sz w:val="30"/>
          <w:szCs w:val="30"/>
          <w:lang w:eastAsia="ru-RU"/>
        </w:rPr>
        <w:t xml:space="preserve"> по </w:t>
      </w:r>
      <w:proofErr w:type="spellStart"/>
      <w:r w:rsidRPr="00FC5B0B">
        <w:rPr>
          <w:rFonts w:ascii="Arial" w:eastAsia="Times New Roman" w:hAnsi="Arial" w:cs="Arial"/>
          <w:b/>
          <w:bCs/>
          <w:color w:val="808080"/>
          <w:sz w:val="30"/>
          <w:szCs w:val="30"/>
          <w:lang w:eastAsia="ru-RU"/>
        </w:rPr>
        <w:t>дтп</w:t>
      </w:r>
      <w:proofErr w:type="spellEnd"/>
    </w:p>
    <w:p w:rsidR="00FC5B0B" w:rsidRPr="00FC5B0B" w:rsidRDefault="00FC5B0B" w:rsidP="00FC5B0B">
      <w:pPr>
        <w:shd w:val="clear" w:color="auto" w:fill="FFFFFF"/>
        <w:spacing w:after="240" w:line="240" w:lineRule="auto"/>
        <w:rPr>
          <w:rFonts w:ascii="Arial" w:eastAsia="Times New Roman" w:hAnsi="Arial" w:cs="Arial"/>
          <w:color w:val="808080"/>
          <w:sz w:val="21"/>
          <w:szCs w:val="21"/>
          <w:lang w:eastAsia="ru-RU"/>
        </w:rPr>
      </w:pPr>
      <w:r w:rsidRPr="00FC5B0B">
        <w:rPr>
          <w:rFonts w:ascii="Arial" w:eastAsia="Times New Roman" w:hAnsi="Arial" w:cs="Arial"/>
          <w:color w:val="808080"/>
          <w:sz w:val="21"/>
          <w:szCs w:val="21"/>
          <w:lang w:eastAsia="ru-RU"/>
        </w:rPr>
        <w:t>ФЗ «Об оценочной деятельности в Российской Федерации», согласно которому данный вид работ может осуществлять</w:t>
      </w:r>
      <w:r>
        <w:rPr>
          <w:rFonts w:ascii="Arial" w:eastAsia="Times New Roman" w:hAnsi="Arial" w:cs="Arial"/>
          <w:color w:val="808080"/>
          <w:sz w:val="21"/>
          <w:szCs w:val="21"/>
          <w:lang w:eastAsia="ru-RU"/>
        </w:rPr>
        <w:t xml:space="preserve"> </w:t>
      </w:r>
      <w:r w:rsidRPr="00FC5B0B">
        <w:rPr>
          <w:rFonts w:ascii="Arial" w:eastAsia="Times New Roman" w:hAnsi="Arial" w:cs="Arial"/>
          <w:color w:val="808080"/>
          <w:sz w:val="21"/>
          <w:szCs w:val="21"/>
          <w:lang w:eastAsia="ru-RU"/>
        </w:rPr>
        <w:t xml:space="preserve">только оценщик. Однако функции, которые чиновники возложили на экспертов-техников позволяют им давать оценочное суждение (но не экспертизу) о: — наличии и характере повреждений узлов и агрегатов (т.е. проводить осмотр ТС); — причинах возникновения повреждений (это не </w:t>
      </w:r>
      <w:proofErr w:type="spellStart"/>
      <w:r w:rsidRPr="00FC5B0B">
        <w:rPr>
          <w:rFonts w:ascii="Arial" w:eastAsia="Times New Roman" w:hAnsi="Arial" w:cs="Arial"/>
          <w:color w:val="808080"/>
          <w:sz w:val="21"/>
          <w:szCs w:val="21"/>
          <w:lang w:eastAsia="ru-RU"/>
        </w:rPr>
        <w:t>трасологическая</w:t>
      </w:r>
      <w:proofErr w:type="spellEnd"/>
      <w:r w:rsidRPr="00FC5B0B">
        <w:rPr>
          <w:rFonts w:ascii="Arial" w:eastAsia="Times New Roman" w:hAnsi="Arial" w:cs="Arial"/>
          <w:color w:val="808080"/>
          <w:sz w:val="21"/>
          <w:szCs w:val="21"/>
          <w:lang w:eastAsia="ru-RU"/>
        </w:rPr>
        <w:t xml:space="preserve"> экспертиза, но </w:t>
      </w:r>
      <w:proofErr w:type="gramStart"/>
      <w:r w:rsidRPr="00FC5B0B">
        <w:rPr>
          <w:rFonts w:ascii="Arial" w:eastAsia="Times New Roman" w:hAnsi="Arial" w:cs="Arial"/>
          <w:color w:val="808080"/>
          <w:sz w:val="21"/>
          <w:szCs w:val="21"/>
          <w:lang w:eastAsia="ru-RU"/>
        </w:rPr>
        <w:t>бумага</w:t>
      </w:r>
      <w:proofErr w:type="gramEnd"/>
      <w:r w:rsidRPr="00FC5B0B">
        <w:rPr>
          <w:rFonts w:ascii="Arial" w:eastAsia="Times New Roman" w:hAnsi="Arial" w:cs="Arial"/>
          <w:color w:val="808080"/>
          <w:sz w:val="21"/>
          <w:szCs w:val="21"/>
          <w:lang w:eastAsia="ru-RU"/>
        </w:rPr>
        <w:t xml:space="preserve"> которая помогает страховым компаниям отказать вам в выплате по надуманным предлогам); — определять технологию, объем и стоимость ремонта ТС в рамках действия закона об ОСАГО (т.е. ограничено суммами ОСАГО) Итоговый документ Оценщик изготавливает и подписывает отчет об оценке рыночной стоимости вашего ущерба, защищенный страховым полисом оценщика и компенсационным фондом СРО. Эксперт-техник изготавливает «экспертное заключение», но чем защищен данный документ — никому не известно.</w:t>
      </w:r>
    </w:p>
    <w:p w:rsidR="00FC5B0B" w:rsidRPr="00FC5B0B" w:rsidRDefault="00FC5B0B" w:rsidP="00FC5B0B">
      <w:pPr>
        <w:shd w:val="clear" w:color="auto" w:fill="FFFFFF"/>
        <w:spacing w:after="240" w:line="240" w:lineRule="auto"/>
        <w:rPr>
          <w:rFonts w:ascii="Arial" w:eastAsia="Times New Roman" w:hAnsi="Arial" w:cs="Arial"/>
          <w:color w:val="808080"/>
          <w:sz w:val="21"/>
          <w:szCs w:val="21"/>
          <w:lang w:eastAsia="ru-RU"/>
        </w:rPr>
      </w:pPr>
      <w:r w:rsidRPr="00FC5B0B">
        <w:rPr>
          <w:rFonts w:ascii="Arial" w:eastAsia="Times New Roman" w:hAnsi="Arial" w:cs="Arial"/>
          <w:color w:val="808080"/>
          <w:sz w:val="21"/>
          <w:szCs w:val="21"/>
          <w:lang w:eastAsia="ru-RU"/>
        </w:rPr>
        <w:t xml:space="preserve">Кто такой эксперт-техник? Это специалист, прошедший специальное образование в области технической экспертизы транспортных средств, прошедший аттестацию и включенный в Реестр экспертов-техников. Парадокс реальности заключается в том, что после вступления в силу Постановления Правительства № 238 на протяжении почти 10 лет не существовало Реестра. Эксперт-техник — это узконаправленный специалист, физическое лицо, проводящий </w:t>
      </w:r>
      <w:proofErr w:type="gramStart"/>
      <w:r w:rsidRPr="00FC5B0B">
        <w:rPr>
          <w:rFonts w:ascii="Arial" w:eastAsia="Times New Roman" w:hAnsi="Arial" w:cs="Arial"/>
          <w:color w:val="808080"/>
          <w:sz w:val="21"/>
          <w:szCs w:val="21"/>
          <w:lang w:eastAsia="ru-RU"/>
        </w:rPr>
        <w:t>техническую</w:t>
      </w:r>
      <w:proofErr w:type="gramEnd"/>
      <w:r w:rsidRPr="00FC5B0B">
        <w:rPr>
          <w:rFonts w:ascii="Arial" w:eastAsia="Times New Roman" w:hAnsi="Arial" w:cs="Arial"/>
          <w:color w:val="808080"/>
          <w:sz w:val="21"/>
          <w:szCs w:val="21"/>
          <w:lang w:eastAsia="ru-RU"/>
        </w:rPr>
        <w:t xml:space="preserve"> экспертизы транспортных средства в рамках и в пределах ОСАГО.</w:t>
      </w:r>
    </w:p>
    <w:p w:rsidR="00FC5B0B" w:rsidRPr="00FC5B0B" w:rsidRDefault="00FC5B0B" w:rsidP="00FC5B0B">
      <w:pPr>
        <w:shd w:val="clear" w:color="auto" w:fill="FFFFFF"/>
        <w:spacing w:after="240" w:line="240" w:lineRule="auto"/>
        <w:rPr>
          <w:rFonts w:ascii="Arial" w:eastAsia="Times New Roman" w:hAnsi="Arial" w:cs="Arial"/>
          <w:b/>
          <w:color w:val="808080"/>
          <w:sz w:val="21"/>
          <w:szCs w:val="21"/>
          <w:lang w:eastAsia="ru-RU"/>
        </w:rPr>
      </w:pPr>
      <w:r w:rsidRPr="00FC5B0B">
        <w:rPr>
          <w:rFonts w:ascii="Arial" w:eastAsia="Times New Roman" w:hAnsi="Arial" w:cs="Arial"/>
          <w:b/>
          <w:color w:val="808080"/>
          <w:sz w:val="21"/>
          <w:szCs w:val="21"/>
          <w:lang w:eastAsia="ru-RU"/>
        </w:rPr>
        <w:t>Т.е., если автомобиль поврежден в результате ДТП (и только ДТП), то Эксперт-техник может работать только в рамках ОСАГО и только в пределах ОСАГО — 400 000 руб. Если ущерб, причиненный автомобилю составляет 405 000 руб., такую оценку Эксперт-техник уже делать не в праве. Если автомобиль поврежден не в ДТП, а например, на крышу упала глыба льда — так же Эксперт-техник не в праве выполнять работу.</w:t>
      </w:r>
    </w:p>
    <w:p w:rsidR="00FC5B0B" w:rsidRDefault="00FC5B0B"/>
    <w:p w:rsidR="003264DC" w:rsidRDefault="003264DC"/>
    <w:p w:rsidR="003264DC" w:rsidRDefault="003264DC"/>
    <w:p w:rsidR="003264DC" w:rsidRDefault="003264DC">
      <w:r w:rsidRPr="003264DC">
        <w:t>http://avtosreda.ru/pubs/avtoyurist/tehniki-ili-nezavisimie-ocenshiki-chya-ekspertiza-zakonna/</w:t>
      </w:r>
      <w:bookmarkStart w:id="0" w:name="_GoBack"/>
      <w:bookmarkEnd w:id="0"/>
    </w:p>
    <w:sectPr w:rsidR="003264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B42928"/>
    <w:multiLevelType w:val="multilevel"/>
    <w:tmpl w:val="3A286838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">
    <w:nsid w:val="32AF2605"/>
    <w:multiLevelType w:val="multilevel"/>
    <w:tmpl w:val="8B4A07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4DB3F52"/>
    <w:multiLevelType w:val="multilevel"/>
    <w:tmpl w:val="BFE68D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5C027F93"/>
    <w:multiLevelType w:val="multilevel"/>
    <w:tmpl w:val="06A898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6661704A"/>
    <w:multiLevelType w:val="multilevel"/>
    <w:tmpl w:val="281642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4F0F"/>
    <w:rsid w:val="003264DC"/>
    <w:rsid w:val="009A4691"/>
    <w:rsid w:val="00FC5B0B"/>
    <w:rsid w:val="00FF4F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FC5B0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FC5B0B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FC5B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FC5B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C5B0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FC5B0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FC5B0B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FC5B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FC5B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C5B0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811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755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52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3321977">
              <w:marLeft w:val="0"/>
              <w:marRight w:val="0"/>
              <w:marTop w:val="0"/>
              <w:marBottom w:val="0"/>
              <w:divBdr>
                <w:top w:val="single" w:sz="6" w:space="8" w:color="FF4E2D"/>
                <w:left w:val="single" w:sz="6" w:space="8" w:color="FF4E2D"/>
                <w:bottom w:val="single" w:sz="6" w:space="8" w:color="FF4E2D"/>
                <w:right w:val="single" w:sz="6" w:space="8" w:color="FF4E2D"/>
              </w:divBdr>
            </w:div>
          </w:divsChild>
        </w:div>
        <w:div w:id="90323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473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9892916">
              <w:marLeft w:val="0"/>
              <w:marRight w:val="0"/>
              <w:marTop w:val="0"/>
              <w:marBottom w:val="0"/>
              <w:divBdr>
                <w:top w:val="single" w:sz="6" w:space="8" w:color="5779B8"/>
                <w:left w:val="single" w:sz="6" w:space="8" w:color="5779B8"/>
                <w:bottom w:val="single" w:sz="6" w:space="8" w:color="5779B8"/>
                <w:right w:val="single" w:sz="6" w:space="8" w:color="5779B8"/>
              </w:divBdr>
            </w:div>
          </w:divsChild>
        </w:div>
        <w:div w:id="1932933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341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9670825">
              <w:marLeft w:val="0"/>
              <w:marRight w:val="0"/>
              <w:marTop w:val="0"/>
              <w:marBottom w:val="0"/>
              <w:divBdr>
                <w:top w:val="single" w:sz="6" w:space="8" w:color="0CA043"/>
                <w:left w:val="single" w:sz="6" w:space="8" w:color="0CA043"/>
                <w:bottom w:val="single" w:sz="6" w:space="8" w:color="0CA043"/>
                <w:right w:val="single" w:sz="6" w:space="8" w:color="0CA043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1202</Words>
  <Characters>6852</Characters>
  <Application>Microsoft Office Word</Application>
  <DocSecurity>0</DocSecurity>
  <Lines>57</Lines>
  <Paragraphs>16</Paragraphs>
  <ScaleCrop>false</ScaleCrop>
  <Company/>
  <LinksUpToDate>false</LinksUpToDate>
  <CharactersWithSpaces>8038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3</cp:revision>
  <dcterms:created xsi:type="dcterms:W3CDTF">2018-09-27T01:31:00Z</dcterms:created>
  <dcterms:modified xsi:type="dcterms:W3CDTF">2018-09-27T01:37:00Z</dcterms:modified>
</cp:coreProperties>
</file>