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283" w:rsidRPr="00A806EA" w:rsidRDefault="008F4283" w:rsidP="008F4283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shadow/>
          <w:noProof/>
          <w:color w:val="000000"/>
          <w:sz w:val="36"/>
          <w:szCs w:val="36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-3993</wp:posOffset>
            </wp:positionV>
            <wp:extent cx="1280940" cy="1410159"/>
            <wp:effectExtent l="19050" t="0" r="0" b="0"/>
            <wp:wrapNone/>
            <wp:docPr id="2" name="Рисунок 2" descr="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940" cy="1410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806EA">
        <w:rPr>
          <w:rFonts w:ascii="Times New Roman" w:hAnsi="Times New Roman"/>
          <w:b/>
          <w:shadow/>
          <w:color w:val="000000"/>
          <w:sz w:val="36"/>
          <w:szCs w:val="36"/>
        </w:rPr>
        <w:t xml:space="preserve">                </w:t>
      </w:r>
      <w:r w:rsidR="004C68CD">
        <w:rPr>
          <w:rFonts w:ascii="Times New Roman" w:hAnsi="Times New Roman"/>
          <w:b/>
          <w:shadow/>
          <w:color w:val="000000"/>
          <w:sz w:val="36"/>
          <w:szCs w:val="36"/>
        </w:rPr>
        <w:t xml:space="preserve">   </w:t>
      </w:r>
      <w:r w:rsidRPr="00A806EA">
        <w:rPr>
          <w:rFonts w:ascii="Times New Roman" w:hAnsi="Times New Roman"/>
          <w:b/>
          <w:color w:val="000000"/>
          <w:sz w:val="36"/>
          <w:szCs w:val="36"/>
        </w:rPr>
        <w:t>Общество с ограниченной ответственностью</w:t>
      </w:r>
    </w:p>
    <w:p w:rsidR="008F4283" w:rsidRDefault="004C68CD" w:rsidP="008F4283">
      <w:pPr>
        <w:tabs>
          <w:tab w:val="left" w:pos="1843"/>
        </w:tabs>
        <w:spacing w:after="0" w:line="240" w:lineRule="auto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 xml:space="preserve">                     </w:t>
      </w:r>
      <w:r w:rsidR="008F4283" w:rsidRPr="00A806EA">
        <w:rPr>
          <w:rFonts w:ascii="Times New Roman" w:hAnsi="Times New Roman"/>
          <w:b/>
          <w:color w:val="000000"/>
          <w:sz w:val="36"/>
          <w:szCs w:val="36"/>
        </w:rPr>
        <w:t>Краевое Экспертное Учреждение</w:t>
      </w:r>
    </w:p>
    <w:p w:rsidR="008F4283" w:rsidRPr="00434B4D" w:rsidRDefault="008F4283" w:rsidP="008F4283">
      <w:pPr>
        <w:tabs>
          <w:tab w:val="left" w:pos="1843"/>
        </w:tabs>
        <w:spacing w:after="0" w:line="240" w:lineRule="auto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 xml:space="preserve">                    </w:t>
      </w:r>
      <w:r w:rsidR="004C68CD">
        <w:rPr>
          <w:rFonts w:ascii="Times New Roman" w:hAnsi="Times New Roman"/>
          <w:b/>
          <w:color w:val="000000"/>
          <w:sz w:val="36"/>
          <w:szCs w:val="36"/>
        </w:rPr>
        <w:t xml:space="preserve"> </w:t>
      </w:r>
      <w:r w:rsidRPr="00A806EA">
        <w:rPr>
          <w:rFonts w:ascii="Times New Roman" w:hAnsi="Times New Roman"/>
          <w:b/>
          <w:color w:val="000000"/>
          <w:sz w:val="36"/>
          <w:szCs w:val="36"/>
        </w:rPr>
        <w:t>«</w:t>
      </w:r>
      <w:proofErr w:type="spellStart"/>
      <w:r w:rsidRPr="00A806EA">
        <w:rPr>
          <w:rFonts w:ascii="Times New Roman" w:hAnsi="Times New Roman"/>
          <w:b/>
          <w:color w:val="000000"/>
          <w:sz w:val="36"/>
          <w:szCs w:val="36"/>
        </w:rPr>
        <w:t>ГарантЭксперт</w:t>
      </w:r>
      <w:proofErr w:type="spellEnd"/>
      <w:r w:rsidRPr="00A806EA">
        <w:rPr>
          <w:rFonts w:ascii="Times New Roman" w:hAnsi="Times New Roman"/>
          <w:b/>
          <w:color w:val="000000"/>
          <w:sz w:val="36"/>
          <w:szCs w:val="36"/>
        </w:rPr>
        <w:t>»</w:t>
      </w:r>
    </w:p>
    <w:p w:rsidR="008F4283" w:rsidRDefault="008F4283" w:rsidP="008F428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8F4283" w:rsidRDefault="004C68CD" w:rsidP="00FB38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FB386B" w:rsidRDefault="00FB386B" w:rsidP="00FB38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FB386B" w:rsidRPr="00516BBB" w:rsidRDefault="00FB386B" w:rsidP="00FB38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8F4283" w:rsidRDefault="002F5933" w:rsidP="008F4283">
      <w:pPr>
        <w:spacing w:line="240" w:lineRule="auto"/>
        <w:jc w:val="right"/>
      </w:pPr>
      <w:r w:rsidRPr="002F5933">
        <w:rPr>
          <w:color w:val="A6A6A6" w:themeColor="background1" w:themeShade="A6"/>
        </w:rPr>
        <w:pict>
          <v:rect id="_x0000_i1025" style="width:0;height:1.5pt" o:hralign="center" o:hrstd="t" o:hr="t" fillcolor="#a0a0a0" stroked="f"/>
        </w:pict>
      </w:r>
    </w:p>
    <w:p w:rsidR="00F16FAA" w:rsidRDefault="00F16FAA" w:rsidP="00F16FAA">
      <w:pPr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ПОРУЧЕНИЕ</w:t>
      </w:r>
    </w:p>
    <w:p w:rsidR="00F16FAA" w:rsidRDefault="00F16FAA" w:rsidP="00F16FAA">
      <w:pPr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На проведение  экспертизы</w:t>
      </w:r>
    </w:p>
    <w:p w:rsidR="00FB386B" w:rsidRDefault="00FB386B" w:rsidP="000F5C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0F5C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6FAA" w:rsidRDefault="00F16FAA" w:rsidP="000F5C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Настоящим поручением, я,</w:t>
      </w:r>
      <w:r w:rsidR="004C68CD">
        <w:rPr>
          <w:rFonts w:ascii="Times New Roman" w:hAnsi="Times New Roman"/>
          <w:sz w:val="28"/>
          <w:szCs w:val="28"/>
        </w:rPr>
        <w:t xml:space="preserve"> Генеральный</w:t>
      </w:r>
      <w:r>
        <w:rPr>
          <w:rFonts w:ascii="Times New Roman" w:hAnsi="Times New Roman"/>
          <w:sz w:val="28"/>
          <w:szCs w:val="28"/>
        </w:rPr>
        <w:t xml:space="preserve"> директор ООО </w:t>
      </w:r>
      <w:r w:rsidR="00AF3541">
        <w:rPr>
          <w:rFonts w:ascii="Times New Roman" w:hAnsi="Times New Roman"/>
          <w:sz w:val="28"/>
          <w:szCs w:val="28"/>
        </w:rPr>
        <w:t>Краевое Экспертное Учреждение «</w:t>
      </w:r>
      <w:proofErr w:type="spellStart"/>
      <w:r w:rsidR="00AF3541">
        <w:rPr>
          <w:rFonts w:ascii="Times New Roman" w:hAnsi="Times New Roman"/>
          <w:sz w:val="28"/>
          <w:szCs w:val="28"/>
        </w:rPr>
        <w:t>ГарантЭксперт</w:t>
      </w:r>
      <w:proofErr w:type="spellEnd"/>
      <w:r w:rsidR="00AF3541">
        <w:rPr>
          <w:rFonts w:ascii="Times New Roman" w:hAnsi="Times New Roman"/>
          <w:sz w:val="28"/>
          <w:szCs w:val="28"/>
        </w:rPr>
        <w:t xml:space="preserve">» </w:t>
      </w:r>
      <w:r w:rsidR="00FB386B">
        <w:rPr>
          <w:rFonts w:ascii="Times New Roman" w:hAnsi="Times New Roman"/>
          <w:sz w:val="28"/>
          <w:szCs w:val="28"/>
        </w:rPr>
        <w:t>*************************</w:t>
      </w:r>
      <w:r>
        <w:rPr>
          <w:rFonts w:ascii="Times New Roman" w:hAnsi="Times New Roman"/>
          <w:sz w:val="28"/>
          <w:szCs w:val="28"/>
        </w:rPr>
        <w:t xml:space="preserve">, действуя на основании ст. 41,16 ФЗ №73 - ФЗ «О государственной судебно-экспертной деятельности в РФ» поручаю </w:t>
      </w:r>
      <w:r w:rsidR="00857DBA">
        <w:rPr>
          <w:rFonts w:ascii="Times New Roman" w:hAnsi="Times New Roman"/>
          <w:sz w:val="28"/>
          <w:szCs w:val="28"/>
        </w:rPr>
        <w:t>Крючковой Светлане Владимировне</w:t>
      </w:r>
      <w:r w:rsidR="004E65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AF3541">
        <w:rPr>
          <w:rFonts w:ascii="Times New Roman" w:hAnsi="Times New Roman"/>
          <w:sz w:val="28"/>
          <w:szCs w:val="28"/>
        </w:rPr>
        <w:t xml:space="preserve">ровести </w:t>
      </w:r>
      <w:r w:rsidR="005603D2">
        <w:rPr>
          <w:rFonts w:ascii="Times New Roman" w:hAnsi="Times New Roman"/>
          <w:sz w:val="28"/>
          <w:szCs w:val="28"/>
        </w:rPr>
        <w:t>строительно-техническ</w:t>
      </w:r>
      <w:r w:rsidR="00857DBA">
        <w:rPr>
          <w:rFonts w:ascii="Times New Roman" w:hAnsi="Times New Roman"/>
          <w:sz w:val="28"/>
          <w:szCs w:val="28"/>
        </w:rPr>
        <w:t>ое</w:t>
      </w:r>
      <w:r w:rsidR="00AF3541">
        <w:rPr>
          <w:rFonts w:ascii="Times New Roman" w:hAnsi="Times New Roman"/>
          <w:sz w:val="28"/>
          <w:szCs w:val="28"/>
        </w:rPr>
        <w:t xml:space="preserve"> </w:t>
      </w:r>
      <w:r w:rsidR="00857DBA">
        <w:rPr>
          <w:rFonts w:ascii="Times New Roman" w:hAnsi="Times New Roman"/>
          <w:sz w:val="28"/>
          <w:szCs w:val="28"/>
        </w:rPr>
        <w:t>исследование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FB386B">
        <w:rPr>
          <w:rFonts w:ascii="Times New Roman" w:hAnsi="Times New Roman"/>
          <w:sz w:val="28"/>
          <w:szCs w:val="28"/>
        </w:rPr>
        <w:t>*******</w:t>
      </w:r>
      <w:r w:rsidR="00244D5F">
        <w:rPr>
          <w:rFonts w:ascii="Times New Roman" w:hAnsi="Times New Roman"/>
          <w:sz w:val="28"/>
          <w:szCs w:val="28"/>
        </w:rPr>
        <w:t>.</w:t>
      </w:r>
    </w:p>
    <w:p w:rsidR="00F16FAA" w:rsidRDefault="00F16FAA" w:rsidP="000F5C0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Одновр</w:t>
      </w:r>
      <w:r w:rsidR="009678BE">
        <w:rPr>
          <w:rFonts w:ascii="Times New Roman" w:hAnsi="Times New Roman"/>
          <w:sz w:val="28"/>
          <w:szCs w:val="28"/>
        </w:rPr>
        <w:t xml:space="preserve">еменно предупреждаю </w:t>
      </w:r>
      <w:r w:rsidR="00FB386B">
        <w:rPr>
          <w:rFonts w:ascii="Times New Roman" w:hAnsi="Times New Roman"/>
          <w:sz w:val="28"/>
          <w:szCs w:val="28"/>
        </w:rPr>
        <w:t>***************</w:t>
      </w:r>
      <w:r w:rsidR="009678BE">
        <w:rPr>
          <w:rFonts w:ascii="Times New Roman" w:hAnsi="Times New Roman"/>
          <w:sz w:val="28"/>
          <w:szCs w:val="28"/>
        </w:rPr>
        <w:t xml:space="preserve"> </w:t>
      </w:r>
      <w:r w:rsidR="00C82C6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 уголовной ответственности по ст. 307 УК РФ за дачу заведомо ложного заключения и разъясняю ей её права, предусмотренные ст. 16,17 ФЗ-73 «О государственной судебной экспертной деятельности в РФ».</w:t>
      </w:r>
    </w:p>
    <w:p w:rsidR="005603D2" w:rsidRDefault="005603D2" w:rsidP="000F5C0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2938" w:rsidRDefault="000F5C00" w:rsidP="00F16FAA">
      <w:pPr>
        <w:ind w:right="49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д</w:t>
      </w:r>
      <w:r w:rsidR="00F16FAA">
        <w:rPr>
          <w:rFonts w:ascii="Times New Roman" w:hAnsi="Times New Roman"/>
          <w:sz w:val="28"/>
          <w:szCs w:val="28"/>
        </w:rPr>
        <w:t xml:space="preserve">иректор </w:t>
      </w:r>
    </w:p>
    <w:p w:rsidR="00F16FAA" w:rsidRDefault="002F5933" w:rsidP="00572DEE">
      <w:pPr>
        <w:ind w:right="4935"/>
        <w:rPr>
          <w:rFonts w:ascii="Times New Roman" w:hAnsi="Times New Roman"/>
          <w:sz w:val="28"/>
          <w:szCs w:val="28"/>
        </w:rPr>
      </w:pPr>
      <w:r w:rsidRPr="002F5933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323.55pt;margin-top:18.55pt;width:125.15pt;height:25.4pt;z-index: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" stroked="f">
            <v:fill opacity="0"/>
            <v:textbox inset="0,0,0,0">
              <w:txbxContent>
                <w:p w:rsidR="002C2D35" w:rsidRDefault="002C2D35" w:rsidP="00F16FAA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16FAA">
        <w:rPr>
          <w:rFonts w:ascii="Times New Roman" w:hAnsi="Times New Roman"/>
          <w:sz w:val="28"/>
          <w:szCs w:val="28"/>
        </w:rPr>
        <w:t xml:space="preserve">ООО </w:t>
      </w:r>
      <w:r w:rsidR="000F5C00">
        <w:rPr>
          <w:rFonts w:ascii="Times New Roman" w:hAnsi="Times New Roman"/>
          <w:sz w:val="28"/>
          <w:szCs w:val="28"/>
        </w:rPr>
        <w:t xml:space="preserve">Краевое Экспертное </w:t>
      </w:r>
      <w:r w:rsidR="007362DD">
        <w:rPr>
          <w:rFonts w:ascii="Times New Roman" w:hAnsi="Times New Roman"/>
          <w:sz w:val="28"/>
          <w:szCs w:val="28"/>
        </w:rPr>
        <w:t>Уч</w:t>
      </w:r>
      <w:r w:rsidR="000F5C00">
        <w:rPr>
          <w:rFonts w:ascii="Times New Roman" w:hAnsi="Times New Roman"/>
          <w:sz w:val="28"/>
          <w:szCs w:val="28"/>
        </w:rPr>
        <w:t>реждение «</w:t>
      </w:r>
      <w:proofErr w:type="spellStart"/>
      <w:r w:rsidR="000F5C00">
        <w:rPr>
          <w:rFonts w:ascii="Times New Roman" w:hAnsi="Times New Roman"/>
          <w:sz w:val="28"/>
          <w:szCs w:val="28"/>
        </w:rPr>
        <w:t>ГарантЭксперт</w:t>
      </w:r>
      <w:proofErr w:type="spellEnd"/>
      <w:r w:rsidR="000F5C00">
        <w:rPr>
          <w:rFonts w:ascii="Times New Roman" w:hAnsi="Times New Roman"/>
          <w:sz w:val="28"/>
          <w:szCs w:val="28"/>
        </w:rPr>
        <w:t>»</w:t>
      </w:r>
      <w:r w:rsidR="001B0DAB">
        <w:rPr>
          <w:rFonts w:ascii="Times New Roman" w:hAnsi="Times New Roman"/>
          <w:sz w:val="28"/>
          <w:szCs w:val="28"/>
        </w:rPr>
        <w:t xml:space="preserve">  </w:t>
      </w:r>
    </w:p>
    <w:p w:rsidR="00F16FAA" w:rsidRDefault="00F16FAA" w:rsidP="00F16FAA">
      <w:pPr>
        <w:rPr>
          <w:rFonts w:ascii="Times New Roman" w:hAnsi="Times New Roman"/>
          <w:sz w:val="28"/>
          <w:szCs w:val="28"/>
        </w:rPr>
      </w:pPr>
    </w:p>
    <w:p w:rsidR="00F16FAA" w:rsidRDefault="002F5933" w:rsidP="00F16FAA">
      <w:pPr>
        <w:rPr>
          <w:rFonts w:ascii="Times New Roman" w:hAnsi="Times New Roman"/>
          <w:sz w:val="28"/>
          <w:szCs w:val="28"/>
        </w:rPr>
      </w:pPr>
      <w:r w:rsidRPr="002F5933">
        <w:rPr>
          <w:noProof/>
          <w:lang w:eastAsia="ru-RU"/>
        </w:rPr>
        <w:pict>
          <v:shape id="Поле 1" o:spid="_x0000_s1027" type="#_x0000_t202" style="position:absolute;margin-left:254.95pt;margin-top:-3.25pt;width:207.65pt;height:27.65pt;z-index: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" stroked="f">
            <v:fill opacity="0"/>
            <v:textbox inset="0,0,0,0">
              <w:txbxContent>
                <w:p w:rsidR="002C2D35" w:rsidRDefault="002C2D35" w:rsidP="00F16FAA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      »______________2015г.</w:t>
                  </w:r>
                </w:p>
              </w:txbxContent>
            </v:textbox>
          </v:shape>
        </w:pict>
      </w:r>
      <w:r w:rsidR="00F16FAA">
        <w:rPr>
          <w:rFonts w:ascii="Times New Roman" w:hAnsi="Times New Roman"/>
          <w:sz w:val="28"/>
          <w:szCs w:val="28"/>
        </w:rPr>
        <w:t xml:space="preserve">С настоящим поручением </w:t>
      </w:r>
      <w:proofErr w:type="gramStart"/>
      <w:r w:rsidR="00F16FAA">
        <w:rPr>
          <w:rFonts w:ascii="Times New Roman" w:hAnsi="Times New Roman"/>
          <w:sz w:val="28"/>
          <w:szCs w:val="28"/>
        </w:rPr>
        <w:t>ознакомлена</w:t>
      </w:r>
      <w:proofErr w:type="gramEnd"/>
    </w:p>
    <w:p w:rsidR="00F16FAA" w:rsidRDefault="00F16FAA" w:rsidP="00F16FAA">
      <w:pPr>
        <w:rPr>
          <w:rFonts w:ascii="Times New Roman" w:hAnsi="Times New Roman"/>
          <w:sz w:val="28"/>
          <w:szCs w:val="28"/>
        </w:rPr>
      </w:pPr>
    </w:p>
    <w:p w:rsidR="00C82C6E" w:rsidRDefault="00F16FAA" w:rsidP="00F16FA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Эксперт _____________</w:t>
      </w:r>
      <w:r w:rsidR="00FB386B">
        <w:rPr>
          <w:rFonts w:ascii="Times New Roman" w:hAnsi="Times New Roman"/>
          <w:sz w:val="28"/>
          <w:szCs w:val="28"/>
        </w:rPr>
        <w:t xml:space="preserve"> </w:t>
      </w:r>
    </w:p>
    <w:p w:rsidR="00A86FBF" w:rsidRDefault="00A86FBF" w:rsidP="00F16FAA">
      <w:pPr>
        <w:rPr>
          <w:rFonts w:ascii="Times New Roman" w:hAnsi="Times New Roman"/>
          <w:sz w:val="28"/>
          <w:szCs w:val="28"/>
        </w:rPr>
      </w:pPr>
    </w:p>
    <w:p w:rsidR="00A86FBF" w:rsidRDefault="00A86FBF" w:rsidP="00F16FAA">
      <w:pPr>
        <w:rPr>
          <w:rFonts w:ascii="Times New Roman" w:hAnsi="Times New Roman"/>
          <w:sz w:val="28"/>
          <w:szCs w:val="28"/>
        </w:rPr>
      </w:pPr>
    </w:p>
    <w:p w:rsidR="00F16FAA" w:rsidRDefault="00F16FAA" w:rsidP="00F16FA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02D59" w:rsidRDefault="00302D59" w:rsidP="00F16FA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02D59" w:rsidRPr="00A806EA" w:rsidRDefault="00302D59" w:rsidP="00302D59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shadow/>
          <w:noProof/>
          <w:color w:val="0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-3993</wp:posOffset>
            </wp:positionV>
            <wp:extent cx="1280940" cy="1410159"/>
            <wp:effectExtent l="19050" t="0" r="0" b="0"/>
            <wp:wrapNone/>
            <wp:docPr id="3" name="Рисунок 2" descr="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940" cy="1410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806EA">
        <w:rPr>
          <w:rFonts w:ascii="Times New Roman" w:hAnsi="Times New Roman"/>
          <w:b/>
          <w:shadow/>
          <w:color w:val="000000"/>
          <w:sz w:val="36"/>
          <w:szCs w:val="36"/>
        </w:rPr>
        <w:t xml:space="preserve">                </w:t>
      </w:r>
      <w:r>
        <w:rPr>
          <w:rFonts w:ascii="Times New Roman" w:hAnsi="Times New Roman"/>
          <w:b/>
          <w:shadow/>
          <w:color w:val="000000"/>
          <w:sz w:val="36"/>
          <w:szCs w:val="36"/>
        </w:rPr>
        <w:t xml:space="preserve">   </w:t>
      </w:r>
      <w:r w:rsidRPr="00A806EA">
        <w:rPr>
          <w:rFonts w:ascii="Times New Roman" w:hAnsi="Times New Roman"/>
          <w:b/>
          <w:color w:val="000000"/>
          <w:sz w:val="36"/>
          <w:szCs w:val="36"/>
        </w:rPr>
        <w:t>Общество с ограниченной ответственностью</w:t>
      </w:r>
    </w:p>
    <w:p w:rsidR="00302D59" w:rsidRDefault="00302D59" w:rsidP="00302D59">
      <w:pPr>
        <w:tabs>
          <w:tab w:val="left" w:pos="1843"/>
        </w:tabs>
        <w:spacing w:after="0" w:line="240" w:lineRule="auto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 xml:space="preserve">                     </w:t>
      </w:r>
      <w:r w:rsidRPr="00A806EA">
        <w:rPr>
          <w:rFonts w:ascii="Times New Roman" w:hAnsi="Times New Roman"/>
          <w:b/>
          <w:color w:val="000000"/>
          <w:sz w:val="36"/>
          <w:szCs w:val="36"/>
        </w:rPr>
        <w:t>Краевое Экспертное Учреждение</w:t>
      </w:r>
    </w:p>
    <w:p w:rsidR="00302D59" w:rsidRPr="00434B4D" w:rsidRDefault="00302D59" w:rsidP="00302D59">
      <w:pPr>
        <w:tabs>
          <w:tab w:val="left" w:pos="1843"/>
        </w:tabs>
        <w:spacing w:after="0" w:line="240" w:lineRule="auto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 xml:space="preserve">                     </w:t>
      </w:r>
      <w:r w:rsidRPr="00A806EA">
        <w:rPr>
          <w:rFonts w:ascii="Times New Roman" w:hAnsi="Times New Roman"/>
          <w:b/>
          <w:color w:val="000000"/>
          <w:sz w:val="36"/>
          <w:szCs w:val="36"/>
        </w:rPr>
        <w:t>«</w:t>
      </w:r>
      <w:proofErr w:type="spellStart"/>
      <w:r w:rsidRPr="00A806EA">
        <w:rPr>
          <w:rFonts w:ascii="Times New Roman" w:hAnsi="Times New Roman"/>
          <w:b/>
          <w:color w:val="000000"/>
          <w:sz w:val="36"/>
          <w:szCs w:val="36"/>
        </w:rPr>
        <w:t>ГарантЭксперт</w:t>
      </w:r>
      <w:proofErr w:type="spellEnd"/>
      <w:r w:rsidRPr="00A806EA">
        <w:rPr>
          <w:rFonts w:ascii="Times New Roman" w:hAnsi="Times New Roman"/>
          <w:b/>
          <w:color w:val="000000"/>
          <w:sz w:val="36"/>
          <w:szCs w:val="36"/>
        </w:rPr>
        <w:t>»</w:t>
      </w:r>
    </w:p>
    <w:p w:rsidR="00302D59" w:rsidRDefault="00302D59" w:rsidP="00302D5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302D59" w:rsidRPr="00203834" w:rsidRDefault="00302D59" w:rsidP="00302D5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516BBB">
        <w:rPr>
          <w:rFonts w:ascii="Times New Roman" w:hAnsi="Times New Roman"/>
          <w:sz w:val="20"/>
          <w:szCs w:val="20"/>
        </w:rPr>
        <w:t xml:space="preserve">Адрес: 357625, РФ, Ставропольский край, г. Ессентуки, ул. Пятигорская, 139, офис 203.  </w:t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 w:rsidRPr="00516BBB">
        <w:rPr>
          <w:rFonts w:ascii="Times New Roman" w:hAnsi="Times New Roman"/>
          <w:sz w:val="20"/>
          <w:szCs w:val="20"/>
        </w:rPr>
        <w:t xml:space="preserve">Телефон/факс:  8-928-347-82-42; 8 (87934) 2-61-19  </w:t>
      </w:r>
      <w:r w:rsidRPr="00516BBB">
        <w:rPr>
          <w:rFonts w:ascii="Times New Roman" w:hAnsi="Times New Roman"/>
          <w:sz w:val="20"/>
          <w:szCs w:val="20"/>
          <w:lang w:val="en-US"/>
        </w:rPr>
        <w:t>e</w:t>
      </w:r>
      <w:r w:rsidRPr="00516BBB">
        <w:rPr>
          <w:rFonts w:ascii="Times New Roman" w:hAnsi="Times New Roman"/>
          <w:sz w:val="20"/>
          <w:szCs w:val="20"/>
        </w:rPr>
        <w:t>-</w:t>
      </w:r>
      <w:r w:rsidRPr="00516BBB">
        <w:rPr>
          <w:rFonts w:ascii="Times New Roman" w:hAnsi="Times New Roman"/>
          <w:sz w:val="20"/>
          <w:szCs w:val="20"/>
          <w:lang w:val="en-US"/>
        </w:rPr>
        <w:t>mail</w:t>
      </w:r>
      <w:r w:rsidRPr="00516BBB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516BBB">
        <w:rPr>
          <w:rFonts w:ascii="Times New Roman" w:hAnsi="Times New Roman"/>
          <w:sz w:val="20"/>
          <w:szCs w:val="20"/>
          <w:lang w:val="en-US"/>
        </w:rPr>
        <w:t>GarantExpert</w:t>
      </w:r>
      <w:proofErr w:type="spellEnd"/>
      <w:r w:rsidRPr="00516BBB">
        <w:rPr>
          <w:rFonts w:ascii="Times New Roman" w:hAnsi="Times New Roman"/>
          <w:sz w:val="20"/>
          <w:szCs w:val="20"/>
        </w:rPr>
        <w:t>@</w:t>
      </w:r>
      <w:r w:rsidRPr="00516BBB">
        <w:rPr>
          <w:rFonts w:ascii="Times New Roman" w:hAnsi="Times New Roman"/>
          <w:sz w:val="20"/>
          <w:szCs w:val="20"/>
          <w:lang w:val="en-US"/>
        </w:rPr>
        <w:t>list</w:t>
      </w:r>
      <w:r w:rsidRPr="00516BBB">
        <w:rPr>
          <w:rFonts w:ascii="Times New Roman" w:hAnsi="Times New Roman"/>
          <w:sz w:val="20"/>
          <w:szCs w:val="20"/>
        </w:rPr>
        <w:t>.</w:t>
      </w:r>
      <w:proofErr w:type="spellStart"/>
      <w:r w:rsidRPr="00516BBB">
        <w:rPr>
          <w:rFonts w:ascii="Times New Roman" w:hAnsi="Times New Roman"/>
          <w:sz w:val="20"/>
          <w:szCs w:val="20"/>
          <w:lang w:val="en-US"/>
        </w:rPr>
        <w:t>ru</w:t>
      </w:r>
      <w:proofErr w:type="spellEnd"/>
    </w:p>
    <w:p w:rsidR="00302D59" w:rsidRPr="00516BBB" w:rsidRDefault="00302D59" w:rsidP="00302D5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16BBB">
        <w:rPr>
          <w:rFonts w:ascii="Times New Roman" w:hAnsi="Times New Roman"/>
          <w:sz w:val="20"/>
          <w:szCs w:val="20"/>
        </w:rPr>
        <w:t>ИНН 2626043727 КПП 262601001 ОГРН 1152651007629</w:t>
      </w:r>
    </w:p>
    <w:p w:rsidR="00302D59" w:rsidRDefault="002F5933" w:rsidP="00302D59">
      <w:pPr>
        <w:spacing w:line="240" w:lineRule="auto"/>
        <w:jc w:val="right"/>
      </w:pPr>
      <w:r w:rsidRPr="002F5933">
        <w:rPr>
          <w:color w:val="A6A6A6" w:themeColor="background1" w:themeShade="A6"/>
        </w:rPr>
        <w:pict>
          <v:rect id="_x0000_i1026" style="width:0;height:1.5pt" o:hralign="center" o:hrstd="t" o:hr="t" fillcolor="#a0a0a0" stroked="f"/>
        </w:pict>
      </w:r>
    </w:p>
    <w:p w:rsidR="00302D59" w:rsidRDefault="00302D59" w:rsidP="00302D5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2D59" w:rsidRPr="00302D59" w:rsidRDefault="00302D59" w:rsidP="00302D5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02D59">
        <w:rPr>
          <w:rFonts w:ascii="Times New Roman" w:hAnsi="Times New Roman"/>
          <w:b/>
          <w:sz w:val="28"/>
          <w:szCs w:val="28"/>
        </w:rPr>
        <w:t>ПОДПИСКА</w:t>
      </w:r>
    </w:p>
    <w:p w:rsidR="00302D59" w:rsidRPr="00302D59" w:rsidRDefault="00302D59" w:rsidP="00302D5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02D59">
        <w:rPr>
          <w:rFonts w:ascii="Times New Roman" w:hAnsi="Times New Roman"/>
          <w:b/>
          <w:sz w:val="28"/>
          <w:szCs w:val="28"/>
        </w:rPr>
        <w:t>СУДЕБНОГО ЭКСПЕРТА</w:t>
      </w:r>
    </w:p>
    <w:p w:rsidR="00302D59" w:rsidRPr="00302D59" w:rsidRDefault="00302D59" w:rsidP="00302D5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302D59" w:rsidRPr="00302D59" w:rsidRDefault="00302D59" w:rsidP="00302D59">
      <w:pPr>
        <w:spacing w:after="0"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02D59">
        <w:rPr>
          <w:rFonts w:ascii="Times New Roman" w:hAnsi="Times New Roman"/>
          <w:sz w:val="28"/>
          <w:szCs w:val="28"/>
        </w:rPr>
        <w:t xml:space="preserve">Мне, сотруднику </w:t>
      </w:r>
      <w:r w:rsidR="008102EF">
        <w:rPr>
          <w:rFonts w:ascii="Times New Roman" w:hAnsi="Times New Roman"/>
          <w:sz w:val="28"/>
          <w:szCs w:val="28"/>
        </w:rPr>
        <w:t>ООО Краевое Экспертное Учреждение «</w:t>
      </w:r>
      <w:proofErr w:type="spellStart"/>
      <w:r w:rsidR="008102EF">
        <w:rPr>
          <w:rFonts w:ascii="Times New Roman" w:hAnsi="Times New Roman"/>
          <w:sz w:val="28"/>
          <w:szCs w:val="28"/>
        </w:rPr>
        <w:t>ГарантЭксперт</w:t>
      </w:r>
      <w:proofErr w:type="spellEnd"/>
      <w:r w:rsidR="008102EF">
        <w:rPr>
          <w:rFonts w:ascii="Times New Roman" w:hAnsi="Times New Roman"/>
          <w:sz w:val="28"/>
          <w:szCs w:val="28"/>
        </w:rPr>
        <w:t>»</w:t>
      </w:r>
      <w:r w:rsidRPr="00302D59">
        <w:rPr>
          <w:rFonts w:ascii="Times New Roman" w:hAnsi="Times New Roman"/>
          <w:sz w:val="28"/>
          <w:szCs w:val="28"/>
        </w:rPr>
        <w:t xml:space="preserve"> </w:t>
      </w:r>
      <w:r w:rsidR="00FB386B">
        <w:rPr>
          <w:rFonts w:ascii="Times New Roman" w:hAnsi="Times New Roman"/>
          <w:sz w:val="28"/>
          <w:szCs w:val="28"/>
        </w:rPr>
        <w:t>*************</w:t>
      </w:r>
      <w:r w:rsidRPr="00302D59">
        <w:rPr>
          <w:rFonts w:ascii="Times New Roman" w:hAnsi="Times New Roman"/>
          <w:sz w:val="28"/>
          <w:szCs w:val="28"/>
        </w:rPr>
        <w:t xml:space="preserve"> в связи с поручением на п</w:t>
      </w:r>
      <w:r w:rsidR="008102EF">
        <w:rPr>
          <w:rFonts w:ascii="Times New Roman" w:hAnsi="Times New Roman"/>
          <w:sz w:val="28"/>
          <w:szCs w:val="28"/>
        </w:rPr>
        <w:t xml:space="preserve">роведение </w:t>
      </w:r>
      <w:r w:rsidR="00EE4159">
        <w:rPr>
          <w:rFonts w:ascii="Times New Roman" w:hAnsi="Times New Roman"/>
          <w:sz w:val="28"/>
          <w:szCs w:val="28"/>
        </w:rPr>
        <w:t>строительно-техническо</w:t>
      </w:r>
      <w:r w:rsidR="00A86FBF">
        <w:rPr>
          <w:rFonts w:ascii="Times New Roman" w:hAnsi="Times New Roman"/>
          <w:sz w:val="28"/>
          <w:szCs w:val="28"/>
        </w:rPr>
        <w:t>го</w:t>
      </w:r>
      <w:r w:rsidRPr="00302D59">
        <w:rPr>
          <w:rFonts w:ascii="Times New Roman" w:hAnsi="Times New Roman"/>
          <w:sz w:val="28"/>
          <w:szCs w:val="28"/>
        </w:rPr>
        <w:t xml:space="preserve"> </w:t>
      </w:r>
      <w:r w:rsidR="00A86FBF">
        <w:rPr>
          <w:rFonts w:ascii="Times New Roman" w:hAnsi="Times New Roman"/>
          <w:sz w:val="28"/>
          <w:szCs w:val="28"/>
        </w:rPr>
        <w:t>исследования</w:t>
      </w:r>
      <w:r w:rsidRPr="00302D59">
        <w:rPr>
          <w:rFonts w:ascii="Times New Roman" w:hAnsi="Times New Roman"/>
          <w:sz w:val="28"/>
          <w:szCs w:val="28"/>
        </w:rPr>
        <w:t>, назначенно</w:t>
      </w:r>
      <w:r w:rsidR="00A86FBF">
        <w:rPr>
          <w:rFonts w:ascii="Times New Roman" w:hAnsi="Times New Roman"/>
          <w:sz w:val="28"/>
          <w:szCs w:val="28"/>
        </w:rPr>
        <w:t>го</w:t>
      </w:r>
      <w:r w:rsidRPr="00302D59">
        <w:rPr>
          <w:rFonts w:ascii="Times New Roman" w:hAnsi="Times New Roman"/>
          <w:sz w:val="28"/>
          <w:szCs w:val="28"/>
        </w:rPr>
        <w:t xml:space="preserve"> на основании </w:t>
      </w:r>
      <w:r w:rsidR="00FB386B">
        <w:rPr>
          <w:rFonts w:ascii="Times New Roman" w:hAnsi="Times New Roman"/>
          <w:sz w:val="28"/>
          <w:szCs w:val="28"/>
        </w:rPr>
        <w:t>***************</w:t>
      </w:r>
      <w:r w:rsidRPr="00302D59">
        <w:rPr>
          <w:rFonts w:ascii="Times New Roman" w:hAnsi="Times New Roman"/>
          <w:sz w:val="28"/>
          <w:szCs w:val="28"/>
        </w:rPr>
        <w:t>,</w:t>
      </w:r>
      <w:r w:rsidR="006B4BC8">
        <w:rPr>
          <w:rFonts w:ascii="Times New Roman" w:hAnsi="Times New Roman"/>
          <w:sz w:val="28"/>
          <w:szCs w:val="28"/>
        </w:rPr>
        <w:t xml:space="preserve"> </w:t>
      </w:r>
      <w:r w:rsidRPr="00302D59">
        <w:rPr>
          <w:rFonts w:ascii="Times New Roman" w:hAnsi="Times New Roman"/>
          <w:sz w:val="28"/>
          <w:szCs w:val="28"/>
        </w:rPr>
        <w:t xml:space="preserve"> директором </w:t>
      </w:r>
      <w:r w:rsidR="006B4BC8">
        <w:rPr>
          <w:rFonts w:ascii="Times New Roman" w:hAnsi="Times New Roman"/>
          <w:sz w:val="28"/>
          <w:szCs w:val="28"/>
        </w:rPr>
        <w:t>ООО Краевое Экспертное Учреждение «</w:t>
      </w:r>
      <w:proofErr w:type="spellStart"/>
      <w:r w:rsidR="006B4BC8">
        <w:rPr>
          <w:rFonts w:ascii="Times New Roman" w:hAnsi="Times New Roman"/>
          <w:sz w:val="28"/>
          <w:szCs w:val="28"/>
        </w:rPr>
        <w:t>ГарантЭксперт</w:t>
      </w:r>
      <w:proofErr w:type="spellEnd"/>
      <w:r w:rsidR="006B4BC8">
        <w:rPr>
          <w:rFonts w:ascii="Times New Roman" w:hAnsi="Times New Roman"/>
          <w:sz w:val="28"/>
          <w:szCs w:val="28"/>
        </w:rPr>
        <w:t>»</w:t>
      </w:r>
      <w:r w:rsidRPr="00302D59">
        <w:rPr>
          <w:rFonts w:ascii="Times New Roman" w:hAnsi="Times New Roman"/>
          <w:sz w:val="28"/>
          <w:szCs w:val="28"/>
        </w:rPr>
        <w:t xml:space="preserve"> </w:t>
      </w:r>
      <w:r w:rsidR="00FB386B">
        <w:rPr>
          <w:rFonts w:ascii="Times New Roman" w:hAnsi="Times New Roman"/>
          <w:sz w:val="28"/>
          <w:szCs w:val="28"/>
        </w:rPr>
        <w:t>***************</w:t>
      </w:r>
      <w:r w:rsidRPr="00302D59">
        <w:rPr>
          <w:rFonts w:ascii="Times New Roman" w:hAnsi="Times New Roman"/>
          <w:sz w:val="28"/>
          <w:szCs w:val="28"/>
        </w:rPr>
        <w:t>на основании ст. 14, 41 ФЗ №73-ФЗ «О государственной судебно-экспертной деятельности в РФ», разъяснены обязанности и права эксперта, изложенные в ст. 16,17 ФЗ №73-ФЗ « О государственной судебно-экспертной деятельности в РФ».</w:t>
      </w:r>
      <w:proofErr w:type="gramEnd"/>
    </w:p>
    <w:p w:rsidR="00302D59" w:rsidRPr="00302D59" w:rsidRDefault="00302D59" w:rsidP="00302D59">
      <w:pPr>
        <w:spacing w:after="0"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302D59" w:rsidRPr="00302D59" w:rsidRDefault="00302D59" w:rsidP="00302D59">
      <w:pPr>
        <w:spacing w:after="0"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02D59">
        <w:rPr>
          <w:rFonts w:ascii="Times New Roman" w:hAnsi="Times New Roman"/>
          <w:sz w:val="28"/>
          <w:szCs w:val="28"/>
        </w:rPr>
        <w:t xml:space="preserve">Об ответственности за дачу ложного заключения по ст. 307 Уголовного кодекса Российской Федерации </w:t>
      </w:r>
      <w:proofErr w:type="gramStart"/>
      <w:r w:rsidRPr="00302D59">
        <w:rPr>
          <w:rFonts w:ascii="Times New Roman" w:hAnsi="Times New Roman"/>
          <w:sz w:val="28"/>
          <w:szCs w:val="28"/>
        </w:rPr>
        <w:t>предупреждена</w:t>
      </w:r>
      <w:proofErr w:type="gramEnd"/>
      <w:r w:rsidRPr="00302D59">
        <w:rPr>
          <w:rFonts w:ascii="Times New Roman" w:hAnsi="Times New Roman"/>
          <w:sz w:val="28"/>
          <w:szCs w:val="28"/>
        </w:rPr>
        <w:t>, О ЧЕМ ДАЮ НАСТОЯЩУЮ ПОДПИСКУ.</w:t>
      </w:r>
    </w:p>
    <w:p w:rsidR="00302D59" w:rsidRPr="00302D59" w:rsidRDefault="00302D59" w:rsidP="00302D59">
      <w:pPr>
        <w:spacing w:after="0"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302D59" w:rsidRPr="00302D59" w:rsidRDefault="00302D59" w:rsidP="00302D5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02D59" w:rsidRPr="00302D59" w:rsidRDefault="00302D59" w:rsidP="00302D5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02D59">
        <w:rPr>
          <w:rFonts w:ascii="Times New Roman" w:hAnsi="Times New Roman"/>
          <w:sz w:val="28"/>
          <w:szCs w:val="28"/>
        </w:rPr>
        <w:t xml:space="preserve">   ___________________    ________________   </w:t>
      </w:r>
    </w:p>
    <w:p w:rsidR="00FB386B" w:rsidRDefault="00302D59" w:rsidP="002B69B0">
      <w:pPr>
        <w:spacing w:after="0" w:line="360" w:lineRule="auto"/>
        <w:rPr>
          <w:rFonts w:ascii="Times New Roman" w:hAnsi="Times New Roman"/>
          <w:b/>
          <w:shadow/>
          <w:color w:val="000000"/>
          <w:sz w:val="36"/>
          <w:szCs w:val="36"/>
        </w:rPr>
      </w:pPr>
      <w:r w:rsidRPr="00302D59">
        <w:rPr>
          <w:rFonts w:ascii="Times New Roman" w:hAnsi="Times New Roman"/>
          <w:sz w:val="28"/>
          <w:szCs w:val="28"/>
        </w:rPr>
        <w:t xml:space="preserve">              дата                                   подпись</w:t>
      </w:r>
      <w:r w:rsidRPr="00A806EA">
        <w:rPr>
          <w:rFonts w:ascii="Times New Roman" w:hAnsi="Times New Roman"/>
          <w:b/>
          <w:shadow/>
          <w:color w:val="000000"/>
          <w:sz w:val="36"/>
          <w:szCs w:val="36"/>
        </w:rPr>
        <w:t xml:space="preserve">          </w:t>
      </w:r>
    </w:p>
    <w:p w:rsidR="00FB386B" w:rsidRDefault="00FB386B" w:rsidP="002B69B0">
      <w:pPr>
        <w:spacing w:after="0" w:line="360" w:lineRule="auto"/>
        <w:rPr>
          <w:rFonts w:ascii="Times New Roman" w:hAnsi="Times New Roman"/>
          <w:b/>
          <w:shadow/>
          <w:color w:val="000000"/>
          <w:sz w:val="36"/>
          <w:szCs w:val="36"/>
        </w:rPr>
      </w:pPr>
    </w:p>
    <w:p w:rsidR="00FB386B" w:rsidRDefault="00FB386B" w:rsidP="002B69B0">
      <w:pPr>
        <w:spacing w:after="0" w:line="360" w:lineRule="auto"/>
        <w:rPr>
          <w:rFonts w:ascii="Times New Roman" w:hAnsi="Times New Roman"/>
          <w:b/>
          <w:shadow/>
          <w:color w:val="000000"/>
          <w:sz w:val="36"/>
          <w:szCs w:val="36"/>
        </w:rPr>
      </w:pPr>
    </w:p>
    <w:p w:rsidR="00FB386B" w:rsidRDefault="00FB386B" w:rsidP="002B69B0">
      <w:pPr>
        <w:spacing w:after="0" w:line="360" w:lineRule="auto"/>
        <w:rPr>
          <w:rFonts w:ascii="Times New Roman" w:hAnsi="Times New Roman"/>
          <w:b/>
          <w:shadow/>
          <w:color w:val="000000"/>
          <w:sz w:val="36"/>
          <w:szCs w:val="36"/>
        </w:rPr>
      </w:pPr>
    </w:p>
    <w:p w:rsidR="00302D59" w:rsidRPr="00302D59" w:rsidRDefault="00302D59" w:rsidP="002B69B0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806EA">
        <w:rPr>
          <w:rFonts w:ascii="Times New Roman" w:hAnsi="Times New Roman"/>
          <w:b/>
          <w:shadow/>
          <w:color w:val="000000"/>
          <w:sz w:val="36"/>
          <w:szCs w:val="36"/>
        </w:rPr>
        <w:t xml:space="preserve">    </w:t>
      </w:r>
      <w:r>
        <w:rPr>
          <w:rFonts w:ascii="Times New Roman" w:hAnsi="Times New Roman"/>
          <w:b/>
          <w:shadow/>
          <w:color w:val="000000"/>
          <w:sz w:val="36"/>
          <w:szCs w:val="36"/>
        </w:rPr>
        <w:t xml:space="preserve">   </w:t>
      </w:r>
    </w:p>
    <w:p w:rsidR="00543607" w:rsidRPr="00A806EA" w:rsidRDefault="002B69B0" w:rsidP="00543607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</w:t>
      </w:r>
      <w:r w:rsidR="00572DEE">
        <w:rPr>
          <w:rFonts w:ascii="Times New Roman" w:hAnsi="Times New Roman"/>
          <w:b/>
          <w:shadow/>
          <w:noProof/>
          <w:color w:val="000000"/>
          <w:sz w:val="36"/>
          <w:szCs w:val="36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-3993</wp:posOffset>
            </wp:positionV>
            <wp:extent cx="1280940" cy="1410159"/>
            <wp:effectExtent l="19050" t="0" r="0" b="0"/>
            <wp:wrapNone/>
            <wp:docPr id="1" name="Рисунок 2" descr="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940" cy="1410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3607">
        <w:rPr>
          <w:rFonts w:ascii="Times New Roman" w:hAnsi="Times New Roman"/>
          <w:b/>
          <w:shadow/>
          <w:noProof/>
          <w:color w:val="000000"/>
          <w:sz w:val="36"/>
          <w:szCs w:val="36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572DEE" w:rsidRPr="00A806EA">
        <w:rPr>
          <w:rFonts w:ascii="Times New Roman" w:hAnsi="Times New Roman"/>
          <w:b/>
          <w:shadow/>
          <w:color w:val="000000"/>
          <w:sz w:val="36"/>
          <w:szCs w:val="36"/>
        </w:rPr>
        <w:t xml:space="preserve"> </w:t>
      </w:r>
      <w:r w:rsidR="00543607" w:rsidRPr="00A806EA">
        <w:rPr>
          <w:rFonts w:ascii="Times New Roman" w:hAnsi="Times New Roman"/>
          <w:b/>
          <w:color w:val="000000"/>
          <w:sz w:val="36"/>
          <w:szCs w:val="36"/>
        </w:rPr>
        <w:t>Общество с ограниченной ответственностью</w:t>
      </w:r>
    </w:p>
    <w:p w:rsidR="00543607" w:rsidRDefault="00543607" w:rsidP="00543607">
      <w:pPr>
        <w:tabs>
          <w:tab w:val="left" w:pos="1843"/>
        </w:tabs>
        <w:spacing w:after="0" w:line="240" w:lineRule="auto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 xml:space="preserve">                      </w:t>
      </w:r>
      <w:r w:rsidRPr="00A806EA">
        <w:rPr>
          <w:rFonts w:ascii="Times New Roman" w:hAnsi="Times New Roman"/>
          <w:b/>
          <w:color w:val="000000"/>
          <w:sz w:val="36"/>
          <w:szCs w:val="36"/>
        </w:rPr>
        <w:t>Краевое Экспертное Учреждение</w:t>
      </w:r>
    </w:p>
    <w:p w:rsidR="00543607" w:rsidRPr="00434B4D" w:rsidRDefault="00543607" w:rsidP="00543607">
      <w:pPr>
        <w:tabs>
          <w:tab w:val="left" w:pos="1843"/>
        </w:tabs>
        <w:spacing w:after="0" w:line="240" w:lineRule="auto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 xml:space="preserve">                      </w:t>
      </w:r>
      <w:r w:rsidRPr="00A806EA">
        <w:rPr>
          <w:rFonts w:ascii="Times New Roman" w:hAnsi="Times New Roman"/>
          <w:b/>
          <w:color w:val="000000"/>
          <w:sz w:val="36"/>
          <w:szCs w:val="36"/>
        </w:rPr>
        <w:t>«</w:t>
      </w:r>
      <w:proofErr w:type="spellStart"/>
      <w:r w:rsidRPr="00A806EA">
        <w:rPr>
          <w:rFonts w:ascii="Times New Roman" w:hAnsi="Times New Roman"/>
          <w:b/>
          <w:color w:val="000000"/>
          <w:sz w:val="36"/>
          <w:szCs w:val="36"/>
        </w:rPr>
        <w:t>ГарантЭксперт</w:t>
      </w:r>
      <w:proofErr w:type="spellEnd"/>
      <w:r w:rsidRPr="00A806EA">
        <w:rPr>
          <w:rFonts w:ascii="Times New Roman" w:hAnsi="Times New Roman"/>
          <w:b/>
          <w:color w:val="000000"/>
          <w:sz w:val="36"/>
          <w:szCs w:val="36"/>
        </w:rPr>
        <w:t>»</w:t>
      </w:r>
    </w:p>
    <w:p w:rsidR="00572DEE" w:rsidRDefault="00572DEE" w:rsidP="0054360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572DEE" w:rsidRPr="00203834" w:rsidRDefault="00572DEE" w:rsidP="00572DEE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516BBB">
        <w:rPr>
          <w:rFonts w:ascii="Times New Roman" w:hAnsi="Times New Roman"/>
          <w:sz w:val="20"/>
          <w:szCs w:val="20"/>
        </w:rPr>
        <w:t xml:space="preserve">Адрес: 357625, РФ, Ставропольский край, г. Ессентуки, ул. Пятигорская, 139, офис 203.  </w:t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 w:rsidRPr="00516BBB">
        <w:rPr>
          <w:rFonts w:ascii="Times New Roman" w:hAnsi="Times New Roman"/>
          <w:sz w:val="20"/>
          <w:szCs w:val="20"/>
        </w:rPr>
        <w:t xml:space="preserve">Телефон/факс:  8-928-347-82-42; 8 (87934) 2-61-19  </w:t>
      </w:r>
      <w:r w:rsidRPr="00516BBB">
        <w:rPr>
          <w:rFonts w:ascii="Times New Roman" w:hAnsi="Times New Roman"/>
          <w:sz w:val="20"/>
          <w:szCs w:val="20"/>
          <w:lang w:val="en-US"/>
        </w:rPr>
        <w:t>e</w:t>
      </w:r>
      <w:r w:rsidRPr="00516BBB">
        <w:rPr>
          <w:rFonts w:ascii="Times New Roman" w:hAnsi="Times New Roman"/>
          <w:sz w:val="20"/>
          <w:szCs w:val="20"/>
        </w:rPr>
        <w:t>-</w:t>
      </w:r>
      <w:r w:rsidRPr="00516BBB">
        <w:rPr>
          <w:rFonts w:ascii="Times New Roman" w:hAnsi="Times New Roman"/>
          <w:sz w:val="20"/>
          <w:szCs w:val="20"/>
          <w:lang w:val="en-US"/>
        </w:rPr>
        <w:t>mail</w:t>
      </w:r>
      <w:r w:rsidRPr="00516BBB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516BBB">
        <w:rPr>
          <w:rFonts w:ascii="Times New Roman" w:hAnsi="Times New Roman"/>
          <w:sz w:val="20"/>
          <w:szCs w:val="20"/>
          <w:lang w:val="en-US"/>
        </w:rPr>
        <w:t>GarantExpert</w:t>
      </w:r>
      <w:proofErr w:type="spellEnd"/>
      <w:r w:rsidRPr="00516BBB">
        <w:rPr>
          <w:rFonts w:ascii="Times New Roman" w:hAnsi="Times New Roman"/>
          <w:sz w:val="20"/>
          <w:szCs w:val="20"/>
        </w:rPr>
        <w:t>@</w:t>
      </w:r>
      <w:r w:rsidRPr="00516BBB">
        <w:rPr>
          <w:rFonts w:ascii="Times New Roman" w:hAnsi="Times New Roman"/>
          <w:sz w:val="20"/>
          <w:szCs w:val="20"/>
          <w:lang w:val="en-US"/>
        </w:rPr>
        <w:t>list</w:t>
      </w:r>
      <w:r w:rsidRPr="00516BBB">
        <w:rPr>
          <w:rFonts w:ascii="Times New Roman" w:hAnsi="Times New Roman"/>
          <w:sz w:val="20"/>
          <w:szCs w:val="20"/>
        </w:rPr>
        <w:t>.</w:t>
      </w:r>
      <w:proofErr w:type="spellStart"/>
      <w:r w:rsidRPr="00516BBB">
        <w:rPr>
          <w:rFonts w:ascii="Times New Roman" w:hAnsi="Times New Roman"/>
          <w:sz w:val="20"/>
          <w:szCs w:val="20"/>
          <w:lang w:val="en-US"/>
        </w:rPr>
        <w:t>ru</w:t>
      </w:r>
      <w:proofErr w:type="spellEnd"/>
    </w:p>
    <w:p w:rsidR="00572DEE" w:rsidRPr="00516BBB" w:rsidRDefault="00572DEE" w:rsidP="00572DEE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16BBB">
        <w:rPr>
          <w:rFonts w:ascii="Times New Roman" w:hAnsi="Times New Roman"/>
          <w:sz w:val="20"/>
          <w:szCs w:val="20"/>
        </w:rPr>
        <w:t>ИНН 2626043727 КПП 262601001 ОГРН 1152651007629</w:t>
      </w:r>
    </w:p>
    <w:p w:rsidR="00572DEE" w:rsidRDefault="002F5933" w:rsidP="00572DEE">
      <w:pPr>
        <w:spacing w:line="240" w:lineRule="auto"/>
        <w:jc w:val="right"/>
      </w:pPr>
      <w:r w:rsidRPr="002F5933">
        <w:rPr>
          <w:color w:val="A6A6A6" w:themeColor="background1" w:themeShade="A6"/>
        </w:rPr>
        <w:pict>
          <v:rect id="_x0000_i1027" style="width:0;height:1.5pt" o:hralign="center" o:hrstd="t" o:hr="t" fillcolor="#a0a0a0" stroked="f"/>
        </w:pict>
      </w:r>
    </w:p>
    <w:p w:rsidR="00F16FAA" w:rsidRDefault="00F16FAA" w:rsidP="00F16FAA">
      <w:pPr>
        <w:pStyle w:val="1"/>
      </w:pPr>
      <w:r>
        <w:t>ЗАКЛЮЧЕНИЕ ЭКСПЕРТА</w:t>
      </w:r>
    </w:p>
    <w:p w:rsidR="00F16FAA" w:rsidRDefault="00F16FAA" w:rsidP="00F16FA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B386B">
        <w:rPr>
          <w:rFonts w:ascii="Times New Roman" w:hAnsi="Times New Roman"/>
          <w:sz w:val="28"/>
          <w:szCs w:val="28"/>
        </w:rPr>
        <w:t>********************</w:t>
      </w:r>
    </w:p>
    <w:p w:rsidR="002C2D35" w:rsidRDefault="002C2D35" w:rsidP="00F16FAA">
      <w:pPr>
        <w:jc w:val="both"/>
      </w:pPr>
    </w:p>
    <w:p w:rsidR="00F16FAA" w:rsidRDefault="00F16FAA" w:rsidP="00F16FAA">
      <w:pPr>
        <w:tabs>
          <w:tab w:val="left" w:pos="2790"/>
        </w:tabs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ВВОДНАЯ ЧАСТЬ</w:t>
      </w:r>
    </w:p>
    <w:p w:rsidR="00F16FAA" w:rsidRDefault="00F16FAA" w:rsidP="00DC4FFA">
      <w:pPr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</w:t>
      </w:r>
      <w:r w:rsidR="00DC4FFA">
        <w:rPr>
          <w:rFonts w:ascii="Times New Roman" w:hAnsi="Times New Roman"/>
          <w:sz w:val="28"/>
          <w:szCs w:val="28"/>
        </w:rPr>
        <w:t xml:space="preserve">ООО </w:t>
      </w:r>
      <w:r w:rsidR="00E348CA">
        <w:rPr>
          <w:rFonts w:ascii="Times New Roman" w:hAnsi="Times New Roman"/>
          <w:sz w:val="28"/>
          <w:szCs w:val="28"/>
        </w:rPr>
        <w:t>Краевое Экспертное Учреждение «</w:t>
      </w:r>
      <w:proofErr w:type="spellStart"/>
      <w:r w:rsidR="00E348CA">
        <w:rPr>
          <w:rFonts w:ascii="Times New Roman" w:hAnsi="Times New Roman"/>
          <w:sz w:val="28"/>
          <w:szCs w:val="28"/>
        </w:rPr>
        <w:t>ГарантЭксперт</w:t>
      </w:r>
      <w:proofErr w:type="spellEnd"/>
      <w:r w:rsidR="00E348C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поступило </w:t>
      </w:r>
      <w:r w:rsidR="00FB386B">
        <w:rPr>
          <w:rFonts w:ascii="Times New Roman" w:hAnsi="Times New Roman"/>
          <w:sz w:val="28"/>
          <w:szCs w:val="28"/>
        </w:rPr>
        <w:t>**********************</w:t>
      </w:r>
    </w:p>
    <w:p w:rsidR="002C2D35" w:rsidRDefault="002C2D35" w:rsidP="00DC4FFA">
      <w:pPr>
        <w:tabs>
          <w:tab w:val="left" w:pos="540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F16FAA" w:rsidRDefault="00F16FAA" w:rsidP="00F16FAA">
      <w:pPr>
        <w:tabs>
          <w:tab w:val="left" w:pos="279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Заключение выполнено:</w:t>
      </w:r>
    </w:p>
    <w:p w:rsidR="00354F3B" w:rsidRDefault="00F16FAA" w:rsidP="00B371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19E">
        <w:rPr>
          <w:rFonts w:ascii="Times New Roman" w:hAnsi="Times New Roman"/>
          <w:sz w:val="28"/>
          <w:szCs w:val="28"/>
        </w:rPr>
        <w:t xml:space="preserve">Экспертом-строителем </w:t>
      </w:r>
      <w:r w:rsidR="00E348CA" w:rsidRPr="00B3719E">
        <w:rPr>
          <w:rFonts w:ascii="Times New Roman" w:hAnsi="Times New Roman"/>
          <w:sz w:val="28"/>
          <w:szCs w:val="28"/>
        </w:rPr>
        <w:t>ООО Краевое Экспертное Учреждение «</w:t>
      </w:r>
      <w:proofErr w:type="spellStart"/>
      <w:r w:rsidR="00E348CA" w:rsidRPr="00B3719E">
        <w:rPr>
          <w:rFonts w:ascii="Times New Roman" w:hAnsi="Times New Roman"/>
          <w:sz w:val="28"/>
          <w:szCs w:val="28"/>
        </w:rPr>
        <w:t>ГарантЭксперт</w:t>
      </w:r>
      <w:proofErr w:type="spellEnd"/>
      <w:r w:rsidR="00E348CA" w:rsidRPr="00B3719E">
        <w:rPr>
          <w:rFonts w:ascii="Times New Roman" w:hAnsi="Times New Roman"/>
          <w:sz w:val="28"/>
          <w:szCs w:val="28"/>
        </w:rPr>
        <w:t>»</w:t>
      </w:r>
      <w:r w:rsidR="007C7B38" w:rsidRPr="00B3719E">
        <w:rPr>
          <w:rFonts w:ascii="Times New Roman" w:hAnsi="Times New Roman"/>
          <w:sz w:val="28"/>
          <w:szCs w:val="28"/>
        </w:rPr>
        <w:t xml:space="preserve"> -</w:t>
      </w:r>
      <w:r w:rsidRPr="00B3719E">
        <w:rPr>
          <w:rFonts w:ascii="Times New Roman" w:hAnsi="Times New Roman"/>
          <w:sz w:val="28"/>
          <w:szCs w:val="28"/>
        </w:rPr>
        <w:t xml:space="preserve"> </w:t>
      </w:r>
      <w:r w:rsidR="00FB386B">
        <w:rPr>
          <w:rFonts w:ascii="Times New Roman" w:hAnsi="Times New Roman"/>
          <w:sz w:val="28"/>
          <w:szCs w:val="28"/>
        </w:rPr>
        <w:t>*****</w:t>
      </w:r>
      <w:r w:rsidR="00A06AAC" w:rsidRPr="00A06AAC">
        <w:rPr>
          <w:rFonts w:ascii="Times New Roman" w:hAnsi="Times New Roman"/>
          <w:sz w:val="28"/>
          <w:szCs w:val="28"/>
        </w:rPr>
        <w:t>.</w:t>
      </w:r>
    </w:p>
    <w:p w:rsidR="00BE2ECF" w:rsidRPr="00BE2ECF" w:rsidRDefault="00BE2ECF" w:rsidP="00BE2E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2ECF">
        <w:rPr>
          <w:rFonts w:ascii="Times New Roman" w:hAnsi="Times New Roman"/>
          <w:sz w:val="28"/>
          <w:szCs w:val="28"/>
        </w:rPr>
        <w:t xml:space="preserve">На разрешение эксперта поставлены вопросы, указанные в </w:t>
      </w:r>
      <w:r w:rsidR="007C0667">
        <w:rPr>
          <w:rFonts w:ascii="Times New Roman" w:hAnsi="Times New Roman"/>
          <w:sz w:val="28"/>
          <w:szCs w:val="28"/>
        </w:rPr>
        <w:t xml:space="preserve">договоре </w:t>
      </w:r>
      <w:r w:rsidRPr="00BE2ECF">
        <w:rPr>
          <w:rFonts w:ascii="Times New Roman" w:hAnsi="Times New Roman"/>
          <w:sz w:val="28"/>
          <w:szCs w:val="28"/>
        </w:rPr>
        <w:t xml:space="preserve"> </w:t>
      </w:r>
      <w:r w:rsidR="00FB386B">
        <w:rPr>
          <w:rFonts w:ascii="Times New Roman" w:hAnsi="Times New Roman"/>
          <w:sz w:val="28"/>
          <w:szCs w:val="28"/>
        </w:rPr>
        <w:t>***************</w:t>
      </w:r>
      <w:r w:rsidR="007C0667">
        <w:rPr>
          <w:rFonts w:ascii="Times New Roman" w:hAnsi="Times New Roman"/>
          <w:sz w:val="28"/>
          <w:szCs w:val="28"/>
        </w:rPr>
        <w:t>,</w:t>
      </w:r>
      <w:r w:rsidRPr="00BE2ECF">
        <w:rPr>
          <w:rFonts w:ascii="Times New Roman" w:hAnsi="Times New Roman"/>
          <w:sz w:val="28"/>
          <w:szCs w:val="28"/>
        </w:rPr>
        <w:t xml:space="preserve"> а именно:</w:t>
      </w:r>
    </w:p>
    <w:p w:rsidR="00BE2ECF" w:rsidRPr="00BE2ECF" w:rsidRDefault="00BE2ECF" w:rsidP="00BE2E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2ECF">
        <w:rPr>
          <w:rFonts w:ascii="Times New Roman" w:hAnsi="Times New Roman"/>
          <w:sz w:val="28"/>
          <w:szCs w:val="28"/>
        </w:rPr>
        <w:t xml:space="preserve">1. Определить </w:t>
      </w:r>
      <w:r w:rsidR="00A86922">
        <w:rPr>
          <w:rFonts w:ascii="Times New Roman" w:hAnsi="Times New Roman"/>
          <w:sz w:val="28"/>
          <w:szCs w:val="28"/>
        </w:rPr>
        <w:t>техническое состояние объекта недвижимости – объекта незавершенного строительства, площадь застройки 640,4 кв</w:t>
      </w:r>
      <w:proofErr w:type="gramStart"/>
      <w:r w:rsidR="00A86922">
        <w:rPr>
          <w:rFonts w:ascii="Times New Roman" w:hAnsi="Times New Roman"/>
          <w:sz w:val="28"/>
          <w:szCs w:val="28"/>
        </w:rPr>
        <w:t>.м</w:t>
      </w:r>
      <w:proofErr w:type="gramEnd"/>
      <w:r w:rsidR="00A86922">
        <w:rPr>
          <w:rFonts w:ascii="Times New Roman" w:hAnsi="Times New Roman"/>
          <w:sz w:val="28"/>
          <w:szCs w:val="28"/>
        </w:rPr>
        <w:t xml:space="preserve">, готовность – 53%, расположенного по адресу: </w:t>
      </w:r>
      <w:r w:rsidR="00FB386B">
        <w:rPr>
          <w:rFonts w:ascii="Times New Roman" w:hAnsi="Times New Roman"/>
          <w:sz w:val="28"/>
          <w:szCs w:val="28"/>
        </w:rPr>
        <w:t>**********************</w:t>
      </w:r>
      <w:r w:rsidRPr="00BE2ECF">
        <w:rPr>
          <w:rFonts w:ascii="Times New Roman" w:hAnsi="Times New Roman"/>
          <w:sz w:val="28"/>
          <w:szCs w:val="28"/>
        </w:rPr>
        <w:t>;</w:t>
      </w:r>
    </w:p>
    <w:p w:rsidR="00BE2ECF" w:rsidRPr="00BE2ECF" w:rsidRDefault="00BE2ECF" w:rsidP="00BE2E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2ECF">
        <w:rPr>
          <w:rFonts w:ascii="Times New Roman" w:hAnsi="Times New Roman"/>
          <w:sz w:val="28"/>
          <w:szCs w:val="28"/>
        </w:rPr>
        <w:t xml:space="preserve">2. </w:t>
      </w:r>
      <w:r w:rsidR="00FC74AF">
        <w:rPr>
          <w:rFonts w:ascii="Times New Roman" w:hAnsi="Times New Roman"/>
          <w:sz w:val="28"/>
          <w:szCs w:val="28"/>
        </w:rPr>
        <w:t>Соответствует ли объект недвижимости – объект незавершенного строительства, площадь застройки 640,4 кв</w:t>
      </w:r>
      <w:proofErr w:type="gramStart"/>
      <w:r w:rsidR="00FC74AF">
        <w:rPr>
          <w:rFonts w:ascii="Times New Roman" w:hAnsi="Times New Roman"/>
          <w:sz w:val="28"/>
          <w:szCs w:val="28"/>
        </w:rPr>
        <w:t>.м</w:t>
      </w:r>
      <w:proofErr w:type="gramEnd"/>
      <w:r w:rsidR="00FC74AF">
        <w:rPr>
          <w:rFonts w:ascii="Times New Roman" w:hAnsi="Times New Roman"/>
          <w:sz w:val="28"/>
          <w:szCs w:val="28"/>
        </w:rPr>
        <w:t xml:space="preserve">, готовность – 53%, расположенный по адресу: </w:t>
      </w:r>
      <w:r w:rsidR="00FB386B">
        <w:rPr>
          <w:rFonts w:ascii="Times New Roman" w:hAnsi="Times New Roman"/>
          <w:sz w:val="28"/>
          <w:szCs w:val="28"/>
        </w:rPr>
        <w:t>*********************</w:t>
      </w:r>
      <w:r w:rsidR="0056103F">
        <w:rPr>
          <w:rFonts w:ascii="Times New Roman" w:hAnsi="Times New Roman"/>
          <w:sz w:val="28"/>
          <w:szCs w:val="28"/>
        </w:rPr>
        <w:t>, строительным нормам и правилам?;</w:t>
      </w:r>
    </w:p>
    <w:p w:rsidR="00BE2ECF" w:rsidRPr="00BE2ECF" w:rsidRDefault="00BE2ECF" w:rsidP="00BE2E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2ECF">
        <w:rPr>
          <w:rFonts w:ascii="Times New Roman" w:hAnsi="Times New Roman"/>
          <w:sz w:val="28"/>
          <w:szCs w:val="28"/>
        </w:rPr>
        <w:t xml:space="preserve">3. </w:t>
      </w:r>
      <w:r w:rsidR="0056103F">
        <w:rPr>
          <w:rFonts w:ascii="Times New Roman" w:hAnsi="Times New Roman"/>
          <w:sz w:val="28"/>
          <w:szCs w:val="28"/>
        </w:rPr>
        <w:t>Пригоден ли объект недвижимости – объект незавершенного строительства, площадь застройки 640,4 кв</w:t>
      </w:r>
      <w:proofErr w:type="gramStart"/>
      <w:r w:rsidR="0056103F">
        <w:rPr>
          <w:rFonts w:ascii="Times New Roman" w:hAnsi="Times New Roman"/>
          <w:sz w:val="28"/>
          <w:szCs w:val="28"/>
        </w:rPr>
        <w:t>.м</w:t>
      </w:r>
      <w:proofErr w:type="gramEnd"/>
      <w:r w:rsidR="0056103F">
        <w:rPr>
          <w:rFonts w:ascii="Times New Roman" w:hAnsi="Times New Roman"/>
          <w:sz w:val="28"/>
          <w:szCs w:val="28"/>
        </w:rPr>
        <w:t xml:space="preserve">, готовность – 53%, расположенный по адресу: </w:t>
      </w:r>
      <w:r w:rsidR="00FB386B">
        <w:rPr>
          <w:rFonts w:ascii="Times New Roman" w:hAnsi="Times New Roman"/>
          <w:sz w:val="28"/>
          <w:szCs w:val="28"/>
        </w:rPr>
        <w:t>**********************</w:t>
      </w:r>
      <w:r w:rsidR="004F4B70">
        <w:rPr>
          <w:rFonts w:ascii="Times New Roman" w:hAnsi="Times New Roman"/>
          <w:sz w:val="28"/>
          <w:szCs w:val="28"/>
        </w:rPr>
        <w:t xml:space="preserve"> для его дальнейшей эксплуатации? Создает ли угрозу жизни здоровью граждан?</w:t>
      </w:r>
    </w:p>
    <w:p w:rsidR="00BE2ECF" w:rsidRDefault="00BE2ECF" w:rsidP="006F761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7617" w:rsidRDefault="006F7617" w:rsidP="006F761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Документы, предоставленные для проведения исследования:</w:t>
      </w:r>
    </w:p>
    <w:p w:rsidR="006F7617" w:rsidRDefault="006F7617" w:rsidP="006F761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Свидетельство </w:t>
      </w:r>
      <w:r w:rsidR="003C5993">
        <w:rPr>
          <w:rFonts w:ascii="Times New Roman" w:hAnsi="Times New Roman"/>
          <w:sz w:val="28"/>
          <w:szCs w:val="28"/>
        </w:rPr>
        <w:t>о государственной регистрации права серия 09-АА 310349 от 07.10.2010 г.</w:t>
      </w:r>
    </w:p>
    <w:p w:rsidR="003C5993" w:rsidRDefault="003C5993" w:rsidP="006F761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Свидетельство о государственной регистрации права серия 09-АА 242899 от 31.10.2009 г.</w:t>
      </w:r>
    </w:p>
    <w:p w:rsidR="003C5993" w:rsidRDefault="003C5993" w:rsidP="006F761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Кадастровый паспорт здания от 10.10.2009 г.</w:t>
      </w:r>
    </w:p>
    <w:p w:rsidR="003C5993" w:rsidRDefault="003C5993" w:rsidP="006F761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Инвентарное дело от 13.03.2007 г.</w:t>
      </w:r>
    </w:p>
    <w:p w:rsidR="006F7617" w:rsidRPr="00BE2ECF" w:rsidRDefault="006F7617" w:rsidP="006F761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4B70" w:rsidRPr="004F4B70" w:rsidRDefault="00BE2ECF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2ECF">
        <w:rPr>
          <w:rFonts w:ascii="Times New Roman" w:hAnsi="Times New Roman"/>
          <w:sz w:val="28"/>
          <w:szCs w:val="28"/>
        </w:rPr>
        <w:t xml:space="preserve">Время и место производства </w:t>
      </w:r>
      <w:r w:rsidR="004F4B70">
        <w:rPr>
          <w:rFonts w:ascii="Times New Roman" w:hAnsi="Times New Roman"/>
          <w:sz w:val="28"/>
          <w:szCs w:val="28"/>
        </w:rPr>
        <w:t>строительно-технического исследования</w:t>
      </w:r>
      <w:r w:rsidRPr="00BE2ECF">
        <w:rPr>
          <w:rFonts w:ascii="Times New Roman" w:hAnsi="Times New Roman"/>
          <w:sz w:val="28"/>
          <w:szCs w:val="28"/>
        </w:rPr>
        <w:t xml:space="preserve">: </w:t>
      </w:r>
      <w:r w:rsidR="004F4B70">
        <w:rPr>
          <w:rFonts w:ascii="Times New Roman" w:hAnsi="Times New Roman"/>
          <w:sz w:val="28"/>
          <w:szCs w:val="28"/>
        </w:rPr>
        <w:t>н</w:t>
      </w:r>
      <w:r w:rsidR="004F4B70" w:rsidRPr="004F4B70">
        <w:rPr>
          <w:rFonts w:ascii="Times New Roman" w:hAnsi="Times New Roman"/>
          <w:sz w:val="28"/>
          <w:szCs w:val="28"/>
        </w:rPr>
        <w:t>ачат</w:t>
      </w:r>
      <w:r w:rsidR="004F4B70">
        <w:rPr>
          <w:rFonts w:ascii="Times New Roman" w:hAnsi="Times New Roman"/>
          <w:sz w:val="28"/>
          <w:szCs w:val="28"/>
        </w:rPr>
        <w:t xml:space="preserve">о </w:t>
      </w:r>
      <w:r w:rsidR="00FB386B">
        <w:rPr>
          <w:rFonts w:ascii="Times New Roman" w:hAnsi="Times New Roman"/>
          <w:sz w:val="28"/>
          <w:szCs w:val="28"/>
        </w:rPr>
        <w:t>******</w:t>
      </w:r>
    </w:p>
    <w:p w:rsidR="004F4B70" w:rsidRPr="004F4B70" w:rsidRDefault="004F4B70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4B70">
        <w:rPr>
          <w:rFonts w:ascii="Times New Roman" w:hAnsi="Times New Roman"/>
          <w:sz w:val="28"/>
          <w:szCs w:val="28"/>
        </w:rPr>
        <w:t>Проводил</w:t>
      </w:r>
      <w:r>
        <w:rPr>
          <w:rFonts w:ascii="Times New Roman" w:hAnsi="Times New Roman"/>
          <w:sz w:val="28"/>
          <w:szCs w:val="28"/>
        </w:rPr>
        <w:t>о</w:t>
      </w:r>
      <w:r w:rsidRPr="004F4B70">
        <w:rPr>
          <w:rFonts w:ascii="Times New Roman" w:hAnsi="Times New Roman"/>
          <w:sz w:val="28"/>
          <w:szCs w:val="28"/>
        </w:rPr>
        <w:t>сь в служебном помещен</w:t>
      </w:r>
      <w:proofErr w:type="gramStart"/>
      <w:r w:rsidRPr="004F4B70">
        <w:rPr>
          <w:rFonts w:ascii="Times New Roman" w:hAnsi="Times New Roman"/>
          <w:sz w:val="28"/>
          <w:szCs w:val="28"/>
        </w:rPr>
        <w:t xml:space="preserve">ии </w:t>
      </w:r>
      <w:r w:rsidRPr="00B3719E">
        <w:rPr>
          <w:rFonts w:ascii="Times New Roman" w:hAnsi="Times New Roman"/>
          <w:sz w:val="28"/>
          <w:szCs w:val="28"/>
        </w:rPr>
        <w:t>ООО</w:t>
      </w:r>
      <w:proofErr w:type="gramEnd"/>
      <w:r w:rsidRPr="00B3719E">
        <w:rPr>
          <w:rFonts w:ascii="Times New Roman" w:hAnsi="Times New Roman"/>
          <w:sz w:val="28"/>
          <w:szCs w:val="28"/>
        </w:rPr>
        <w:t xml:space="preserve"> Краевое Экспертное Учреждение «</w:t>
      </w:r>
      <w:proofErr w:type="spellStart"/>
      <w:r w:rsidRPr="00B3719E">
        <w:rPr>
          <w:rFonts w:ascii="Times New Roman" w:hAnsi="Times New Roman"/>
          <w:sz w:val="28"/>
          <w:szCs w:val="28"/>
        </w:rPr>
        <w:t>ГарантЭксперт</w:t>
      </w:r>
      <w:proofErr w:type="spellEnd"/>
      <w:r w:rsidRPr="00B3719E">
        <w:rPr>
          <w:rFonts w:ascii="Times New Roman" w:hAnsi="Times New Roman"/>
          <w:sz w:val="28"/>
          <w:szCs w:val="28"/>
        </w:rPr>
        <w:t>»</w:t>
      </w:r>
      <w:r w:rsidRPr="004F4B70">
        <w:rPr>
          <w:rFonts w:ascii="Times New Roman" w:hAnsi="Times New Roman"/>
          <w:sz w:val="28"/>
          <w:szCs w:val="28"/>
        </w:rPr>
        <w:t xml:space="preserve"> (далее по тексту «Экспертное учреждение»), расположенное по адресу: </w:t>
      </w:r>
      <w:r w:rsidR="00FB386B">
        <w:rPr>
          <w:rFonts w:ascii="Times New Roman" w:hAnsi="Times New Roman"/>
          <w:sz w:val="28"/>
          <w:szCs w:val="28"/>
        </w:rPr>
        <w:t>************************</w:t>
      </w:r>
      <w:r w:rsidRPr="004F4B70">
        <w:rPr>
          <w:rFonts w:ascii="Times New Roman" w:hAnsi="Times New Roman"/>
          <w:sz w:val="28"/>
          <w:szCs w:val="28"/>
        </w:rPr>
        <w:t>.</w:t>
      </w:r>
    </w:p>
    <w:p w:rsidR="00354F3B" w:rsidRDefault="004F4B70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4B70">
        <w:rPr>
          <w:rFonts w:ascii="Times New Roman" w:hAnsi="Times New Roman"/>
          <w:sz w:val="28"/>
          <w:szCs w:val="28"/>
        </w:rPr>
        <w:t>Осмотр объект</w:t>
      </w:r>
      <w:r>
        <w:rPr>
          <w:rFonts w:ascii="Times New Roman" w:hAnsi="Times New Roman"/>
          <w:sz w:val="28"/>
          <w:szCs w:val="28"/>
        </w:rPr>
        <w:t>а</w:t>
      </w:r>
      <w:r w:rsidRPr="004F4B70">
        <w:rPr>
          <w:rFonts w:ascii="Times New Roman" w:hAnsi="Times New Roman"/>
          <w:sz w:val="28"/>
          <w:szCs w:val="28"/>
        </w:rPr>
        <w:t>, расположенн</w:t>
      </w:r>
      <w:r>
        <w:rPr>
          <w:rFonts w:ascii="Times New Roman" w:hAnsi="Times New Roman"/>
          <w:sz w:val="28"/>
          <w:szCs w:val="28"/>
        </w:rPr>
        <w:t>ого</w:t>
      </w:r>
      <w:r w:rsidRPr="004F4B70">
        <w:rPr>
          <w:rFonts w:ascii="Times New Roman" w:hAnsi="Times New Roman"/>
          <w:sz w:val="28"/>
          <w:szCs w:val="28"/>
        </w:rPr>
        <w:t xml:space="preserve"> по адрес</w:t>
      </w:r>
      <w:r>
        <w:rPr>
          <w:rFonts w:ascii="Times New Roman" w:hAnsi="Times New Roman"/>
          <w:sz w:val="28"/>
          <w:szCs w:val="28"/>
        </w:rPr>
        <w:t>у</w:t>
      </w:r>
      <w:r w:rsidRPr="004F4B70">
        <w:rPr>
          <w:rFonts w:ascii="Times New Roman" w:hAnsi="Times New Roman"/>
          <w:sz w:val="28"/>
          <w:szCs w:val="28"/>
        </w:rPr>
        <w:t xml:space="preserve">: </w:t>
      </w:r>
      <w:r w:rsidR="00FB386B">
        <w:rPr>
          <w:rFonts w:ascii="Times New Roman" w:hAnsi="Times New Roman"/>
          <w:sz w:val="28"/>
          <w:szCs w:val="28"/>
        </w:rPr>
        <w:t>***************</w:t>
      </w:r>
      <w:r w:rsidRPr="004F4B70">
        <w:rPr>
          <w:rFonts w:ascii="Times New Roman" w:hAnsi="Times New Roman"/>
          <w:sz w:val="28"/>
          <w:szCs w:val="28"/>
        </w:rPr>
        <w:t xml:space="preserve">,  проводился </w:t>
      </w:r>
      <w:r>
        <w:rPr>
          <w:rFonts w:ascii="Times New Roman" w:hAnsi="Times New Roman"/>
          <w:sz w:val="28"/>
          <w:szCs w:val="28"/>
        </w:rPr>
        <w:t>23.07</w:t>
      </w:r>
      <w:r w:rsidRPr="004F4B70">
        <w:rPr>
          <w:rFonts w:ascii="Times New Roman" w:hAnsi="Times New Roman"/>
          <w:sz w:val="28"/>
          <w:szCs w:val="28"/>
        </w:rPr>
        <w:t xml:space="preserve">.2015 г. в </w:t>
      </w:r>
      <w:r>
        <w:rPr>
          <w:rFonts w:ascii="Times New Roman" w:hAnsi="Times New Roman"/>
          <w:sz w:val="28"/>
          <w:szCs w:val="28"/>
        </w:rPr>
        <w:t>09</w:t>
      </w:r>
      <w:r w:rsidRPr="004F4B70">
        <w:rPr>
          <w:rFonts w:ascii="Times New Roman" w:hAnsi="Times New Roman"/>
          <w:sz w:val="28"/>
          <w:szCs w:val="28"/>
        </w:rPr>
        <w:t>.00 часов.</w:t>
      </w:r>
    </w:p>
    <w:p w:rsidR="007701B6" w:rsidRDefault="007701B6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01B6" w:rsidRDefault="007701B6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386B" w:rsidRDefault="00FB386B" w:rsidP="004F4B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01B6" w:rsidRPr="007701B6" w:rsidRDefault="007701B6" w:rsidP="007701B6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 w:rsidRPr="007701B6">
        <w:rPr>
          <w:rFonts w:ascii="Times New Roman" w:hAnsi="Times New Roman"/>
          <w:sz w:val="28"/>
          <w:szCs w:val="28"/>
          <w:u w:val="single"/>
        </w:rPr>
        <w:lastRenderedPageBreak/>
        <w:t xml:space="preserve">ЛИТЕРАТУРА  И  </w:t>
      </w:r>
      <w:r w:rsidRPr="007701B6">
        <w:rPr>
          <w:rFonts w:ascii="Times New Roman" w:hAnsi="Times New Roman"/>
          <w:bCs/>
          <w:sz w:val="28"/>
          <w:szCs w:val="28"/>
          <w:u w:val="single"/>
        </w:rPr>
        <w:t xml:space="preserve">НОРМАТИВНО-МЕТОДИЧЕСКИЕ МАТЕРИАЛЫ </w:t>
      </w:r>
      <w:r w:rsidRPr="007701B6">
        <w:rPr>
          <w:rFonts w:ascii="Times New Roman" w:hAnsi="Times New Roman"/>
          <w:color w:val="000000"/>
          <w:sz w:val="28"/>
          <w:szCs w:val="28"/>
          <w:u w:val="single"/>
        </w:rPr>
        <w:t>ИСПОЛЬЗУЕМЫЕ ПРИ ПРОВЕДЕНИИ ЭКСПЕРТНОГО ИССЛЕДОВАНИЯ</w:t>
      </w:r>
    </w:p>
    <w:p w:rsidR="007701B6" w:rsidRPr="007701B6" w:rsidRDefault="007701B6" w:rsidP="007701B6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7701B6" w:rsidRPr="007701B6" w:rsidRDefault="007701B6" w:rsidP="00FC602A">
      <w:pPr>
        <w:numPr>
          <w:ilvl w:val="0"/>
          <w:numId w:val="14"/>
        </w:numPr>
        <w:tabs>
          <w:tab w:val="clear" w:pos="720"/>
          <w:tab w:val="num" w:pos="142"/>
        </w:tabs>
        <w:spacing w:after="0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Гражданский кодекс</w:t>
      </w:r>
      <w:r w:rsidRPr="007701B6">
        <w:rPr>
          <w:rFonts w:ascii="Times New Roman" w:hAnsi="Times New Roman"/>
          <w:sz w:val="28"/>
          <w:szCs w:val="28"/>
        </w:rPr>
        <w:t xml:space="preserve"> РФ</w:t>
      </w:r>
      <w:r w:rsidR="009A3DFE">
        <w:rPr>
          <w:rFonts w:ascii="Times New Roman" w:hAnsi="Times New Roman"/>
          <w:sz w:val="28"/>
          <w:szCs w:val="28"/>
        </w:rPr>
        <w:t xml:space="preserve"> (редакция от 13.07.2015г.)</w:t>
      </w:r>
      <w:r>
        <w:rPr>
          <w:rFonts w:ascii="Times New Roman" w:hAnsi="Times New Roman"/>
          <w:sz w:val="28"/>
          <w:szCs w:val="28"/>
        </w:rPr>
        <w:t>.</w:t>
      </w:r>
    </w:p>
    <w:p w:rsidR="007701B6" w:rsidRPr="007701B6" w:rsidRDefault="007701B6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>Федеральный закон «О государственной судебно-экспертной деятельности в Российской Федерации» №73-ФЗ от 31 мая 2001 г.</w:t>
      </w:r>
      <w:r w:rsidR="00645924" w:rsidRPr="00645924">
        <w:rPr>
          <w:rFonts w:ascii="Times New Roman" w:hAnsi="Times New Roman"/>
          <w:kern w:val="2"/>
          <w:sz w:val="28"/>
          <w:szCs w:val="24"/>
          <w:lang w:eastAsia="ar-SA"/>
        </w:rPr>
        <w:t xml:space="preserve"> (ред. от 25.11.2013)</w:t>
      </w:r>
      <w:r w:rsidR="00645924">
        <w:rPr>
          <w:rFonts w:ascii="Times New Roman" w:hAnsi="Times New Roman"/>
          <w:kern w:val="2"/>
          <w:sz w:val="28"/>
          <w:szCs w:val="24"/>
          <w:lang w:eastAsia="ar-SA"/>
        </w:rPr>
        <w:t>.</w:t>
      </w:r>
    </w:p>
    <w:p w:rsidR="007701B6" w:rsidRPr="007701B6" w:rsidRDefault="007701B6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>Инструкция по организации производства судебных экспертиз в государственных служебно-экспертных учреждениях системы Министерства юстиции Российской федерации от 20.12.2002 г. №347</w:t>
      </w:r>
      <w:r w:rsidR="00645924" w:rsidRPr="00645924">
        <w:t xml:space="preserve"> </w:t>
      </w:r>
      <w:r w:rsidR="00645924" w:rsidRPr="00645924">
        <w:rPr>
          <w:rFonts w:ascii="Times New Roman" w:hAnsi="Times New Roman"/>
          <w:kern w:val="2"/>
          <w:sz w:val="28"/>
          <w:szCs w:val="24"/>
          <w:lang w:eastAsia="ar-SA"/>
        </w:rPr>
        <w:t>(Зарегистрировано в Минюсте РФ 05.01.2003 N 4093)</w:t>
      </w: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>.</w:t>
      </w:r>
    </w:p>
    <w:p w:rsidR="007701B6" w:rsidRPr="007701B6" w:rsidRDefault="007701B6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>Методические рекомендации по производству судебных экспертиз в государственно-экспертных учреждениях системы Министерства Российской федерации. Приложение к приказу Министерства Российской федерации от 20.12.2002 г. № 346</w:t>
      </w:r>
      <w:r w:rsidR="00645924">
        <w:rPr>
          <w:rFonts w:ascii="Times New Roman" w:hAnsi="Times New Roman"/>
          <w:kern w:val="2"/>
          <w:sz w:val="28"/>
          <w:szCs w:val="24"/>
          <w:lang w:eastAsia="ar-SA"/>
        </w:rPr>
        <w:t xml:space="preserve"> (</w:t>
      </w:r>
      <w:r w:rsidR="00645924" w:rsidRPr="00645924">
        <w:rPr>
          <w:rFonts w:ascii="Times New Roman" w:hAnsi="Times New Roman"/>
          <w:kern w:val="2"/>
          <w:sz w:val="28"/>
          <w:szCs w:val="24"/>
          <w:lang w:eastAsia="ar-SA"/>
        </w:rPr>
        <w:t>ред. от 25.11.2013)</w:t>
      </w: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>.</w:t>
      </w:r>
    </w:p>
    <w:p w:rsidR="007701B6" w:rsidRPr="007701B6" w:rsidRDefault="007701B6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>Федеральный закон №123-ФЗ от 22.07.2008 г. «Технический регламент о требованиях пожарной безопасности»</w:t>
      </w:r>
      <w:r w:rsidR="00645924">
        <w:rPr>
          <w:rFonts w:ascii="Times New Roman" w:hAnsi="Times New Roman"/>
          <w:kern w:val="2"/>
          <w:sz w:val="28"/>
          <w:szCs w:val="24"/>
          <w:lang w:eastAsia="ar-SA"/>
        </w:rPr>
        <w:t>.</w:t>
      </w:r>
    </w:p>
    <w:p w:rsidR="007701B6" w:rsidRPr="007701B6" w:rsidRDefault="002758FC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 w:rsidRPr="002758FC">
        <w:rPr>
          <w:rFonts w:ascii="Times New Roman" w:hAnsi="Times New Roman"/>
          <w:kern w:val="2"/>
          <w:sz w:val="28"/>
          <w:szCs w:val="24"/>
          <w:lang w:eastAsia="ar-SA"/>
        </w:rPr>
        <w:t>СНиП 31-06-2009 «Общественные здания и сооружения»</w:t>
      </w:r>
      <w:r w:rsidR="00D47BC9">
        <w:rPr>
          <w:rFonts w:ascii="Times New Roman" w:hAnsi="Times New Roman"/>
          <w:kern w:val="2"/>
          <w:sz w:val="28"/>
          <w:szCs w:val="24"/>
          <w:lang w:eastAsia="ar-SA"/>
        </w:rPr>
        <w:t xml:space="preserve"> (</w:t>
      </w:r>
      <w:r w:rsidR="00D47BC9" w:rsidRPr="00D47BC9">
        <w:rPr>
          <w:rFonts w:ascii="Times New Roman" w:hAnsi="Times New Roman"/>
          <w:kern w:val="2"/>
          <w:sz w:val="28"/>
          <w:szCs w:val="24"/>
          <w:lang w:eastAsia="ar-SA"/>
        </w:rPr>
        <w:t xml:space="preserve">утвержден приказом </w:t>
      </w:r>
      <w:proofErr w:type="spellStart"/>
      <w:r w:rsidR="00D47BC9" w:rsidRPr="00D47BC9">
        <w:rPr>
          <w:rFonts w:ascii="Times New Roman" w:hAnsi="Times New Roman"/>
          <w:kern w:val="2"/>
          <w:sz w:val="28"/>
          <w:szCs w:val="24"/>
          <w:lang w:eastAsia="ar-SA"/>
        </w:rPr>
        <w:t>Минрегиона</w:t>
      </w:r>
      <w:proofErr w:type="spellEnd"/>
      <w:r w:rsidR="00D47BC9" w:rsidRPr="00D47BC9">
        <w:rPr>
          <w:rFonts w:ascii="Times New Roman" w:hAnsi="Times New Roman"/>
          <w:kern w:val="2"/>
          <w:sz w:val="28"/>
          <w:szCs w:val="24"/>
          <w:lang w:eastAsia="ar-SA"/>
        </w:rPr>
        <w:t xml:space="preserve"> России от 1 сентября 2009 г. № 390 и вводится в действие с 1 января 2010 г.</w:t>
      </w:r>
      <w:r w:rsidR="00D47BC9">
        <w:rPr>
          <w:rFonts w:ascii="Times New Roman" w:hAnsi="Times New Roman"/>
          <w:kern w:val="2"/>
          <w:sz w:val="28"/>
          <w:szCs w:val="24"/>
          <w:lang w:eastAsia="ar-SA"/>
        </w:rPr>
        <w:t>)</w:t>
      </w:r>
      <w:r w:rsidR="007701B6" w:rsidRPr="007701B6">
        <w:rPr>
          <w:rFonts w:ascii="Times New Roman" w:hAnsi="Times New Roman"/>
          <w:kern w:val="2"/>
          <w:sz w:val="28"/>
          <w:szCs w:val="24"/>
          <w:lang w:eastAsia="ar-SA"/>
        </w:rPr>
        <w:t>.</w:t>
      </w:r>
    </w:p>
    <w:p w:rsidR="007701B6" w:rsidRPr="007701B6" w:rsidRDefault="007701B6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>СНиП 2.07.01-89</w:t>
      </w:r>
      <w:r w:rsidRPr="007701B6">
        <w:rPr>
          <w:rFonts w:ascii="Times New Roman" w:hAnsi="Times New Roman"/>
          <w:kern w:val="1"/>
          <w:sz w:val="28"/>
          <w:szCs w:val="24"/>
        </w:rPr>
        <w:t>* «Градостроительство. Планировка и застройка городских и сельских поселений»</w:t>
      </w:r>
      <w:r w:rsidR="00D47BC9">
        <w:rPr>
          <w:rFonts w:ascii="Times New Roman" w:hAnsi="Times New Roman"/>
          <w:kern w:val="1"/>
          <w:sz w:val="28"/>
          <w:szCs w:val="24"/>
        </w:rPr>
        <w:t xml:space="preserve"> (</w:t>
      </w:r>
      <w:r w:rsidR="00D47BC9" w:rsidRPr="00D47BC9">
        <w:rPr>
          <w:rFonts w:ascii="Times New Roman" w:hAnsi="Times New Roman"/>
          <w:kern w:val="1"/>
          <w:sz w:val="28"/>
          <w:szCs w:val="24"/>
        </w:rPr>
        <w:t>является переизданием СНиП 2.07.01—89 с изменениями и дополнениями, утвержденными постановлением Госстроя СССР от 13 июля 1990 г. №61, приказом Министерства архитектуры, строительства и жилищно-коммунального хозяйства Российской Федерации от 23 декабря 1992 г. № 269, постановлением Госстроя России от 25 августа 1993 г. №18-32</w:t>
      </w:r>
      <w:r w:rsidR="00D47BC9">
        <w:rPr>
          <w:rFonts w:ascii="Times New Roman" w:hAnsi="Times New Roman"/>
          <w:kern w:val="1"/>
          <w:sz w:val="28"/>
          <w:szCs w:val="24"/>
        </w:rPr>
        <w:t>)</w:t>
      </w:r>
      <w:r w:rsidRPr="007701B6">
        <w:rPr>
          <w:rFonts w:ascii="Times New Roman" w:hAnsi="Times New Roman"/>
          <w:kern w:val="1"/>
          <w:sz w:val="28"/>
          <w:szCs w:val="24"/>
        </w:rPr>
        <w:t>.</w:t>
      </w:r>
      <w:r w:rsidRPr="007701B6">
        <w:rPr>
          <w:rFonts w:ascii="Times New Roman" w:hAnsi="Times New Roman"/>
          <w:kern w:val="2"/>
          <w:sz w:val="28"/>
          <w:szCs w:val="24"/>
        </w:rPr>
        <w:t xml:space="preserve"> </w:t>
      </w: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 xml:space="preserve"> </w:t>
      </w:r>
    </w:p>
    <w:p w:rsidR="007701B6" w:rsidRPr="007701B6" w:rsidRDefault="007701B6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>СНиП 2.03.11-85 «Защита строительных конструкций от коррозии»</w:t>
      </w:r>
      <w:r w:rsidR="0083089F">
        <w:rPr>
          <w:rFonts w:ascii="Times New Roman" w:hAnsi="Times New Roman"/>
          <w:kern w:val="2"/>
          <w:sz w:val="28"/>
          <w:szCs w:val="24"/>
          <w:lang w:eastAsia="ar-SA"/>
        </w:rPr>
        <w:t xml:space="preserve"> (утвержден</w:t>
      </w:r>
      <w:r w:rsidR="0083089F" w:rsidRPr="0083089F">
        <w:rPr>
          <w:rFonts w:ascii="Times New Roman" w:hAnsi="Times New Roman"/>
          <w:kern w:val="2"/>
          <w:sz w:val="28"/>
          <w:szCs w:val="24"/>
          <w:lang w:eastAsia="ar-SA"/>
        </w:rPr>
        <w:t xml:space="preserve"> Постановлением Государственного комитета СССР по делам строительс</w:t>
      </w:r>
      <w:r w:rsidR="0083089F">
        <w:rPr>
          <w:rFonts w:ascii="Times New Roman" w:hAnsi="Times New Roman"/>
          <w:kern w:val="2"/>
          <w:sz w:val="28"/>
          <w:szCs w:val="24"/>
          <w:lang w:eastAsia="ar-SA"/>
        </w:rPr>
        <w:t>тва от 30 августа 1985 г. № 137)</w:t>
      </w: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 xml:space="preserve">. </w:t>
      </w:r>
    </w:p>
    <w:p w:rsidR="007701B6" w:rsidRPr="007701B6" w:rsidRDefault="007701B6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 w:rsidRPr="007701B6">
        <w:rPr>
          <w:rFonts w:ascii="Times New Roman" w:hAnsi="Times New Roman"/>
          <w:kern w:val="2"/>
          <w:sz w:val="28"/>
          <w:szCs w:val="24"/>
          <w:lang w:eastAsia="ar-SA"/>
        </w:rPr>
        <w:t>СНиП 21-01-97*«Пожарная безопасность зданий и сооружений»</w:t>
      </w:r>
      <w:r w:rsidR="0083089F">
        <w:rPr>
          <w:rFonts w:ascii="Times New Roman" w:hAnsi="Times New Roman"/>
          <w:kern w:val="2"/>
          <w:sz w:val="28"/>
          <w:szCs w:val="24"/>
          <w:lang w:eastAsia="ar-SA"/>
        </w:rPr>
        <w:t xml:space="preserve"> (приняты и введены в действие</w:t>
      </w:r>
      <w:r w:rsidR="0083089F" w:rsidRPr="0083089F">
        <w:rPr>
          <w:rFonts w:ascii="Times New Roman" w:hAnsi="Times New Roman"/>
          <w:kern w:val="2"/>
          <w:sz w:val="28"/>
          <w:szCs w:val="24"/>
          <w:lang w:eastAsia="ar-SA"/>
        </w:rPr>
        <w:t xml:space="preserve"> с 1 января 1998 г. постановлением Минстроя России от 13.02.97 г. N 18-7</w:t>
      </w:r>
      <w:r w:rsidR="0083089F">
        <w:rPr>
          <w:rFonts w:ascii="Times New Roman" w:hAnsi="Times New Roman"/>
          <w:kern w:val="2"/>
          <w:sz w:val="28"/>
          <w:szCs w:val="24"/>
          <w:lang w:eastAsia="ar-SA"/>
        </w:rPr>
        <w:t>).</w:t>
      </w:r>
    </w:p>
    <w:p w:rsidR="007701B6" w:rsidRPr="007701B6" w:rsidRDefault="001F072C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>
        <w:rPr>
          <w:rFonts w:ascii="Times New Roman" w:hAnsi="Times New Roman"/>
          <w:kern w:val="2"/>
          <w:sz w:val="28"/>
          <w:szCs w:val="24"/>
          <w:lang w:eastAsia="ar-SA"/>
        </w:rPr>
        <w:t xml:space="preserve"> </w:t>
      </w:r>
      <w:r w:rsidR="007701B6" w:rsidRPr="007701B6">
        <w:rPr>
          <w:rFonts w:ascii="Times New Roman" w:hAnsi="Times New Roman"/>
          <w:kern w:val="2"/>
          <w:sz w:val="28"/>
          <w:szCs w:val="24"/>
          <w:lang w:eastAsia="ar-SA"/>
        </w:rPr>
        <w:t>МДС 21-1.98 к СНиП 21-01-97*«Пожарная безопасность зданий и сооружений».</w:t>
      </w:r>
    </w:p>
    <w:p w:rsidR="002758FC" w:rsidRPr="002758FC" w:rsidRDefault="001F072C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>
        <w:rPr>
          <w:rFonts w:ascii="Times New Roman" w:hAnsi="Times New Roman"/>
          <w:kern w:val="2"/>
          <w:sz w:val="28"/>
          <w:szCs w:val="24"/>
          <w:lang w:eastAsia="ar-SA"/>
        </w:rPr>
        <w:t xml:space="preserve"> </w:t>
      </w:r>
      <w:r w:rsidR="002758FC" w:rsidRPr="002758FC">
        <w:rPr>
          <w:rFonts w:ascii="Times New Roman" w:hAnsi="Times New Roman"/>
          <w:kern w:val="2"/>
          <w:sz w:val="28"/>
          <w:szCs w:val="24"/>
          <w:lang w:eastAsia="ar-SA"/>
        </w:rPr>
        <w:t>СНиП 2.01.07-85* «Нагрузки и воздействия»</w:t>
      </w:r>
      <w:r>
        <w:rPr>
          <w:rFonts w:ascii="Times New Roman" w:hAnsi="Times New Roman"/>
          <w:kern w:val="2"/>
          <w:sz w:val="28"/>
          <w:szCs w:val="24"/>
          <w:lang w:eastAsia="ar-SA"/>
        </w:rPr>
        <w:t xml:space="preserve"> (утверждены</w:t>
      </w:r>
      <w:r w:rsidRPr="001F072C">
        <w:rPr>
          <w:rFonts w:ascii="Times New Roman" w:hAnsi="Times New Roman"/>
          <w:kern w:val="2"/>
          <w:sz w:val="28"/>
          <w:szCs w:val="24"/>
          <w:lang w:eastAsia="ar-SA"/>
        </w:rPr>
        <w:t xml:space="preserve"> постановлением Государственного комитета СССР по делам строительства от 29 августа 1985 г. N 135</w:t>
      </w:r>
      <w:r>
        <w:rPr>
          <w:rFonts w:ascii="Times New Roman" w:hAnsi="Times New Roman"/>
          <w:kern w:val="2"/>
          <w:sz w:val="28"/>
          <w:szCs w:val="24"/>
          <w:lang w:eastAsia="ar-SA"/>
        </w:rPr>
        <w:t>)</w:t>
      </w:r>
      <w:r w:rsidRPr="001F072C">
        <w:rPr>
          <w:rFonts w:ascii="Times New Roman" w:hAnsi="Times New Roman"/>
          <w:kern w:val="2"/>
          <w:sz w:val="28"/>
          <w:szCs w:val="24"/>
          <w:lang w:eastAsia="ar-SA"/>
        </w:rPr>
        <w:t>.</w:t>
      </w:r>
    </w:p>
    <w:p w:rsidR="002758FC" w:rsidRPr="002758FC" w:rsidRDefault="001F072C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>
        <w:rPr>
          <w:rFonts w:ascii="Times New Roman" w:hAnsi="Times New Roman"/>
          <w:kern w:val="2"/>
          <w:sz w:val="28"/>
          <w:szCs w:val="24"/>
          <w:lang w:eastAsia="ar-SA"/>
        </w:rPr>
        <w:lastRenderedPageBreak/>
        <w:t xml:space="preserve"> </w:t>
      </w:r>
      <w:r w:rsidR="002758FC" w:rsidRPr="002758FC">
        <w:rPr>
          <w:rFonts w:ascii="Times New Roman" w:hAnsi="Times New Roman"/>
          <w:kern w:val="2"/>
          <w:sz w:val="28"/>
          <w:szCs w:val="24"/>
          <w:lang w:eastAsia="ar-SA"/>
        </w:rPr>
        <w:t>СНиП 2.03.01-84 «Бетонные и железобетонные конструкции»</w:t>
      </w:r>
      <w:r>
        <w:rPr>
          <w:rFonts w:ascii="Times New Roman" w:hAnsi="Times New Roman"/>
          <w:kern w:val="2"/>
          <w:sz w:val="28"/>
          <w:szCs w:val="24"/>
          <w:lang w:eastAsia="ar-SA"/>
        </w:rPr>
        <w:t xml:space="preserve"> (</w:t>
      </w:r>
      <w:r w:rsidRPr="001F072C">
        <w:rPr>
          <w:rFonts w:ascii="Times New Roman" w:hAnsi="Times New Roman"/>
          <w:kern w:val="2"/>
          <w:sz w:val="28"/>
          <w:szCs w:val="24"/>
          <w:lang w:eastAsia="ar-SA"/>
        </w:rPr>
        <w:t>является переизданием СНиП 2.03.01-84 с изменениями, утвержденными постановлениями Госстроя СССР от 8 июля 1988 г. № 13</w:t>
      </w:r>
      <w:r>
        <w:rPr>
          <w:rFonts w:ascii="Times New Roman" w:hAnsi="Times New Roman"/>
          <w:kern w:val="2"/>
          <w:sz w:val="28"/>
          <w:szCs w:val="24"/>
          <w:lang w:eastAsia="ar-SA"/>
        </w:rPr>
        <w:t>2 и от 25 августа 1988 г. № 169)</w:t>
      </w:r>
      <w:r w:rsidR="002758FC" w:rsidRPr="002758FC">
        <w:rPr>
          <w:rFonts w:ascii="Times New Roman" w:hAnsi="Times New Roman"/>
          <w:kern w:val="2"/>
          <w:sz w:val="28"/>
          <w:szCs w:val="24"/>
          <w:lang w:eastAsia="ar-SA"/>
        </w:rPr>
        <w:t>.</w:t>
      </w:r>
    </w:p>
    <w:p w:rsidR="007701B6" w:rsidRPr="007701B6" w:rsidRDefault="001F072C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>
        <w:rPr>
          <w:rFonts w:ascii="Times New Roman" w:hAnsi="Times New Roman"/>
          <w:kern w:val="2"/>
          <w:sz w:val="28"/>
          <w:szCs w:val="24"/>
          <w:lang w:eastAsia="ar-SA"/>
        </w:rPr>
        <w:t xml:space="preserve"> </w:t>
      </w:r>
      <w:r w:rsidR="007701B6" w:rsidRPr="007701B6">
        <w:rPr>
          <w:rFonts w:ascii="Times New Roman" w:hAnsi="Times New Roman"/>
          <w:kern w:val="2"/>
          <w:sz w:val="28"/>
          <w:szCs w:val="24"/>
          <w:lang w:eastAsia="ar-SA"/>
        </w:rPr>
        <w:t>СП 42.13330.2011 «Градостроительство. Планировка и застройка городских и сельских поселений»</w:t>
      </w:r>
      <w:r>
        <w:rPr>
          <w:rFonts w:ascii="Times New Roman" w:hAnsi="Times New Roman"/>
          <w:kern w:val="2"/>
          <w:sz w:val="28"/>
          <w:szCs w:val="24"/>
          <w:lang w:eastAsia="ar-SA"/>
        </w:rPr>
        <w:t xml:space="preserve"> (утвержден</w:t>
      </w:r>
      <w:r w:rsidRPr="001F072C">
        <w:rPr>
          <w:rFonts w:ascii="Times New Roman" w:hAnsi="Times New Roman"/>
          <w:kern w:val="2"/>
          <w:sz w:val="28"/>
          <w:szCs w:val="24"/>
          <w:lang w:eastAsia="ar-SA"/>
        </w:rPr>
        <w:t xml:space="preserve"> приказом Министерства региональног</w:t>
      </w:r>
      <w:r>
        <w:rPr>
          <w:rFonts w:ascii="Times New Roman" w:hAnsi="Times New Roman"/>
          <w:kern w:val="2"/>
          <w:sz w:val="28"/>
          <w:szCs w:val="24"/>
          <w:lang w:eastAsia="ar-SA"/>
        </w:rPr>
        <w:t>о развития Российской Федерации</w:t>
      </w:r>
      <w:r w:rsidRPr="001F072C">
        <w:rPr>
          <w:rFonts w:ascii="Times New Roman" w:hAnsi="Times New Roman"/>
          <w:kern w:val="2"/>
          <w:sz w:val="28"/>
          <w:szCs w:val="24"/>
          <w:lang w:eastAsia="ar-SA"/>
        </w:rPr>
        <w:t xml:space="preserve"> от 28 декабря 2010 г. N 820 и введен в действие с 20 мая 2011 г.</w:t>
      </w:r>
      <w:r>
        <w:rPr>
          <w:rFonts w:ascii="Times New Roman" w:hAnsi="Times New Roman"/>
          <w:kern w:val="2"/>
          <w:sz w:val="28"/>
          <w:szCs w:val="24"/>
          <w:lang w:eastAsia="ar-SA"/>
        </w:rPr>
        <w:t>)</w:t>
      </w:r>
      <w:r w:rsidR="007701B6" w:rsidRPr="007701B6">
        <w:rPr>
          <w:rFonts w:ascii="Times New Roman" w:hAnsi="Times New Roman"/>
          <w:kern w:val="2"/>
          <w:sz w:val="28"/>
          <w:szCs w:val="24"/>
          <w:lang w:eastAsia="ar-SA"/>
        </w:rPr>
        <w:t>.</w:t>
      </w:r>
    </w:p>
    <w:p w:rsidR="007701B6" w:rsidRPr="007701B6" w:rsidRDefault="001F072C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>
        <w:rPr>
          <w:rFonts w:ascii="Times New Roman" w:hAnsi="Times New Roman"/>
          <w:kern w:val="2"/>
          <w:sz w:val="28"/>
          <w:szCs w:val="24"/>
          <w:lang w:eastAsia="ar-SA"/>
        </w:rPr>
        <w:t xml:space="preserve"> </w:t>
      </w:r>
      <w:r w:rsidR="007701B6" w:rsidRPr="007701B6">
        <w:rPr>
          <w:rFonts w:ascii="Times New Roman" w:hAnsi="Times New Roman"/>
          <w:kern w:val="2"/>
          <w:sz w:val="28"/>
          <w:szCs w:val="24"/>
          <w:lang w:eastAsia="ar-SA"/>
        </w:rPr>
        <w:t>СП 14.133302011 «Строительство в сейсмических районах»</w:t>
      </w:r>
      <w:r>
        <w:rPr>
          <w:rFonts w:ascii="Times New Roman" w:hAnsi="Times New Roman"/>
          <w:kern w:val="2"/>
          <w:sz w:val="28"/>
          <w:szCs w:val="24"/>
          <w:lang w:eastAsia="ar-SA"/>
        </w:rPr>
        <w:t xml:space="preserve"> (</w:t>
      </w:r>
      <w:r w:rsidR="00FC602A" w:rsidRPr="00FC602A">
        <w:rPr>
          <w:rFonts w:ascii="Times New Roman" w:hAnsi="Times New Roman"/>
          <w:kern w:val="2"/>
          <w:sz w:val="28"/>
          <w:szCs w:val="24"/>
          <w:lang w:eastAsia="ar-SA"/>
        </w:rPr>
        <w:t>УТВЕРЖДЕН приказом Министерства региональног</w:t>
      </w:r>
      <w:r w:rsidR="00FC602A">
        <w:rPr>
          <w:rFonts w:ascii="Times New Roman" w:hAnsi="Times New Roman"/>
          <w:kern w:val="2"/>
          <w:sz w:val="28"/>
          <w:szCs w:val="24"/>
          <w:lang w:eastAsia="ar-SA"/>
        </w:rPr>
        <w:t>о развития Российской Федерации</w:t>
      </w:r>
      <w:r w:rsidR="00FC602A" w:rsidRPr="00FC602A">
        <w:rPr>
          <w:rFonts w:ascii="Times New Roman" w:hAnsi="Times New Roman"/>
          <w:kern w:val="2"/>
          <w:sz w:val="28"/>
          <w:szCs w:val="24"/>
          <w:lang w:eastAsia="ar-SA"/>
        </w:rPr>
        <w:t xml:space="preserve"> от 27 декабря 2010 г. № 779 и введен в действие с 20 мая 2011 г.</w:t>
      </w:r>
      <w:r>
        <w:rPr>
          <w:rFonts w:ascii="Times New Roman" w:hAnsi="Times New Roman"/>
          <w:kern w:val="2"/>
          <w:sz w:val="28"/>
          <w:szCs w:val="24"/>
          <w:lang w:eastAsia="ar-SA"/>
        </w:rPr>
        <w:t>)</w:t>
      </w:r>
      <w:r w:rsidR="007701B6" w:rsidRPr="007701B6">
        <w:rPr>
          <w:rFonts w:ascii="Times New Roman" w:hAnsi="Times New Roman"/>
          <w:kern w:val="2"/>
          <w:sz w:val="28"/>
          <w:szCs w:val="24"/>
          <w:lang w:eastAsia="ar-SA"/>
        </w:rPr>
        <w:t>.</w:t>
      </w:r>
    </w:p>
    <w:p w:rsidR="007701B6" w:rsidRDefault="001F072C" w:rsidP="00FC602A">
      <w:pPr>
        <w:numPr>
          <w:ilvl w:val="0"/>
          <w:numId w:val="14"/>
        </w:numPr>
        <w:tabs>
          <w:tab w:val="num" w:pos="142"/>
        </w:tabs>
        <w:suppressAutoHyphens/>
        <w:spacing w:after="0"/>
        <w:ind w:left="0" w:firstLine="284"/>
        <w:jc w:val="both"/>
        <w:rPr>
          <w:rFonts w:ascii="Times New Roman" w:hAnsi="Times New Roman"/>
          <w:kern w:val="2"/>
          <w:sz w:val="28"/>
          <w:szCs w:val="24"/>
          <w:lang w:eastAsia="ar-SA"/>
        </w:rPr>
      </w:pPr>
      <w:r>
        <w:rPr>
          <w:rFonts w:ascii="Times New Roman" w:hAnsi="Times New Roman"/>
          <w:kern w:val="2"/>
          <w:sz w:val="28"/>
          <w:szCs w:val="24"/>
          <w:lang w:eastAsia="ar-SA"/>
        </w:rPr>
        <w:t xml:space="preserve"> </w:t>
      </w:r>
      <w:r w:rsidR="007701B6" w:rsidRPr="007701B6">
        <w:rPr>
          <w:rFonts w:ascii="Times New Roman" w:hAnsi="Times New Roman"/>
          <w:kern w:val="2"/>
          <w:sz w:val="28"/>
          <w:szCs w:val="24"/>
          <w:lang w:eastAsia="ar-SA"/>
        </w:rPr>
        <w:t>СП 13-102-2003 «Правила обследования несущих строительных конструкций зданий и сооружений»</w:t>
      </w:r>
      <w:r w:rsidR="00FC602A">
        <w:rPr>
          <w:rFonts w:ascii="Times New Roman" w:hAnsi="Times New Roman"/>
          <w:kern w:val="2"/>
          <w:sz w:val="28"/>
          <w:szCs w:val="24"/>
          <w:lang w:eastAsia="ar-SA"/>
        </w:rPr>
        <w:t xml:space="preserve"> (принят</w:t>
      </w:r>
      <w:r w:rsidR="00FC602A" w:rsidRPr="00FC602A">
        <w:rPr>
          <w:rFonts w:ascii="Times New Roman" w:hAnsi="Times New Roman"/>
          <w:kern w:val="2"/>
          <w:sz w:val="28"/>
          <w:szCs w:val="24"/>
          <w:lang w:eastAsia="ar-SA"/>
        </w:rPr>
        <w:t xml:space="preserve"> в качестве нормативного документа в Системе нормативных документов в строительстве постановлением Госстроя России от 21 августа 2003 г. № 1</w:t>
      </w:r>
      <w:r w:rsidR="00FC602A">
        <w:rPr>
          <w:rFonts w:ascii="Times New Roman" w:hAnsi="Times New Roman"/>
          <w:kern w:val="2"/>
          <w:sz w:val="28"/>
          <w:szCs w:val="24"/>
          <w:lang w:eastAsia="ar-SA"/>
        </w:rPr>
        <w:t>53)</w:t>
      </w:r>
      <w:r w:rsidR="007701B6" w:rsidRPr="007701B6">
        <w:rPr>
          <w:rFonts w:ascii="Times New Roman" w:hAnsi="Times New Roman"/>
          <w:kern w:val="2"/>
          <w:sz w:val="28"/>
          <w:szCs w:val="24"/>
          <w:lang w:eastAsia="ar-SA"/>
        </w:rPr>
        <w:t>.</w:t>
      </w:r>
    </w:p>
    <w:p w:rsidR="002758FC" w:rsidRPr="002758FC" w:rsidRDefault="002758FC" w:rsidP="00FC602A">
      <w:pPr>
        <w:numPr>
          <w:ilvl w:val="0"/>
          <w:numId w:val="14"/>
        </w:numPr>
        <w:tabs>
          <w:tab w:val="clear" w:pos="720"/>
          <w:tab w:val="num" w:pos="142"/>
        </w:tabs>
        <w:spacing w:after="0"/>
        <w:ind w:left="0" w:firstLine="284"/>
        <w:jc w:val="both"/>
        <w:rPr>
          <w:rFonts w:ascii="Times New Roman" w:hAnsi="Times New Roman"/>
          <w:sz w:val="28"/>
          <w:szCs w:val="24"/>
        </w:rPr>
      </w:pPr>
      <w:r w:rsidRPr="002758FC">
        <w:rPr>
          <w:rFonts w:ascii="Times New Roman" w:hAnsi="Times New Roman"/>
          <w:sz w:val="28"/>
          <w:szCs w:val="24"/>
        </w:rPr>
        <w:t xml:space="preserve">Классификатор основных видов дефектов в строительстве и промышленности строительных материалов Вид документа: Приказ </w:t>
      </w:r>
      <w:proofErr w:type="spellStart"/>
      <w:r w:rsidRPr="002758FC">
        <w:rPr>
          <w:rFonts w:ascii="Times New Roman" w:hAnsi="Times New Roman"/>
          <w:sz w:val="28"/>
          <w:szCs w:val="24"/>
        </w:rPr>
        <w:t>Главгосархстройнадзора</w:t>
      </w:r>
      <w:proofErr w:type="spellEnd"/>
      <w:r w:rsidRPr="002758FC">
        <w:rPr>
          <w:rFonts w:ascii="Times New Roman" w:hAnsi="Times New Roman"/>
          <w:sz w:val="28"/>
          <w:szCs w:val="24"/>
        </w:rPr>
        <w:t xml:space="preserve"> России от 17.11.1993. Нормы, правила и нормативы органов государственного надзора Принявший орган: </w:t>
      </w:r>
      <w:proofErr w:type="spellStart"/>
      <w:r w:rsidRPr="002758FC">
        <w:rPr>
          <w:rFonts w:ascii="Times New Roman" w:hAnsi="Times New Roman"/>
          <w:sz w:val="28"/>
          <w:szCs w:val="24"/>
        </w:rPr>
        <w:t>Главгосархстройнадзор</w:t>
      </w:r>
      <w:proofErr w:type="spellEnd"/>
      <w:r w:rsidRPr="002758FC">
        <w:rPr>
          <w:rFonts w:ascii="Times New Roman" w:hAnsi="Times New Roman"/>
          <w:sz w:val="28"/>
          <w:szCs w:val="24"/>
        </w:rPr>
        <w:t xml:space="preserve"> России Статус: Действующий Тип документа: Нормативно-технический документ</w:t>
      </w:r>
    </w:p>
    <w:p w:rsidR="00166327" w:rsidRDefault="00166327" w:rsidP="00FC602A">
      <w:pPr>
        <w:numPr>
          <w:ilvl w:val="0"/>
          <w:numId w:val="14"/>
        </w:numPr>
        <w:tabs>
          <w:tab w:val="clear" w:pos="720"/>
          <w:tab w:val="num" w:pos="142"/>
        </w:tabs>
        <w:spacing w:after="0"/>
        <w:ind w:left="0" w:firstLine="284"/>
        <w:jc w:val="both"/>
        <w:rPr>
          <w:rFonts w:ascii="Times New Roman" w:hAnsi="Times New Roman"/>
          <w:sz w:val="28"/>
          <w:szCs w:val="24"/>
        </w:rPr>
      </w:pPr>
      <w:r w:rsidRPr="00166327">
        <w:rPr>
          <w:rFonts w:ascii="Times New Roman" w:hAnsi="Times New Roman"/>
          <w:sz w:val="28"/>
          <w:szCs w:val="24"/>
        </w:rPr>
        <w:t>Вершинина О.С. «Практическое пособие строительного эксперта», М. Компания «Спутник», 2007г.</w:t>
      </w:r>
    </w:p>
    <w:p w:rsidR="00FC602A" w:rsidRPr="00166327" w:rsidRDefault="00FC602A" w:rsidP="00FC602A">
      <w:pPr>
        <w:spacing w:after="0"/>
        <w:ind w:left="426"/>
        <w:jc w:val="both"/>
        <w:rPr>
          <w:rFonts w:ascii="Times New Roman" w:hAnsi="Times New Roman"/>
          <w:sz w:val="28"/>
          <w:szCs w:val="24"/>
        </w:rPr>
      </w:pPr>
    </w:p>
    <w:p w:rsidR="007701B6" w:rsidRPr="007701B6" w:rsidRDefault="007701B6" w:rsidP="00166327">
      <w:pPr>
        <w:pStyle w:val="21"/>
        <w:spacing w:after="0" w:line="276" w:lineRule="auto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proofErr w:type="gramStart"/>
      <w:r w:rsidRPr="007701B6">
        <w:rPr>
          <w:rFonts w:ascii="Times New Roman" w:hAnsi="Times New Roman"/>
          <w:color w:val="000000"/>
          <w:sz w:val="28"/>
          <w:szCs w:val="28"/>
          <w:u w:val="single"/>
        </w:rPr>
        <w:t>ТЕРМИНОЛОГИЯ</w:t>
      </w:r>
      <w:proofErr w:type="gramEnd"/>
      <w:r w:rsidRPr="007701B6">
        <w:rPr>
          <w:rFonts w:ascii="Times New Roman" w:hAnsi="Times New Roman"/>
          <w:color w:val="000000"/>
          <w:sz w:val="28"/>
          <w:szCs w:val="28"/>
          <w:u w:val="single"/>
        </w:rPr>
        <w:t xml:space="preserve"> ИСПОЛЬЗУЕМАЯ ПРИ ПРОВЕДЕНИИ ЭКСПЕРТНОГО ИССЛЕДОВАНИЯ</w:t>
      </w:r>
    </w:p>
    <w:p w:rsidR="007701B6" w:rsidRPr="007701B6" w:rsidRDefault="007701B6" w:rsidP="007701B6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b/>
          <w:spacing w:val="-2"/>
          <w:sz w:val="28"/>
          <w:szCs w:val="28"/>
        </w:rPr>
      </w:pPr>
      <w:bookmarkStart w:id="0" w:name="_Toc429444013"/>
      <w:bookmarkStart w:id="1" w:name="_Toc407756234"/>
    </w:p>
    <w:bookmarkEnd w:id="0"/>
    <w:bookmarkEnd w:id="1"/>
    <w:p w:rsidR="007701B6" w:rsidRPr="007701B6" w:rsidRDefault="007701B6" w:rsidP="007701B6">
      <w:pPr>
        <w:spacing w:after="0"/>
        <w:ind w:right="-1" w:firstLine="720"/>
        <w:jc w:val="both"/>
        <w:rPr>
          <w:rFonts w:ascii="Times New Roman" w:hAnsi="Times New Roman"/>
          <w:spacing w:val="-2"/>
          <w:sz w:val="28"/>
          <w:szCs w:val="28"/>
        </w:rPr>
      </w:pPr>
      <w:r w:rsidRPr="007701B6">
        <w:rPr>
          <w:rFonts w:ascii="Times New Roman" w:hAnsi="Times New Roman"/>
          <w:spacing w:val="-2"/>
          <w:sz w:val="28"/>
          <w:szCs w:val="28"/>
        </w:rPr>
        <w:t xml:space="preserve">Дата составления Заключения – дата, когда подготовлено </w:t>
      </w:r>
      <w:proofErr w:type="gramStart"/>
      <w:r w:rsidRPr="007701B6">
        <w:rPr>
          <w:rFonts w:ascii="Times New Roman" w:hAnsi="Times New Roman"/>
          <w:spacing w:val="-2"/>
          <w:sz w:val="28"/>
          <w:szCs w:val="28"/>
        </w:rPr>
        <w:t>Заключение</w:t>
      </w:r>
      <w:proofErr w:type="gramEnd"/>
      <w:r w:rsidRPr="007701B6">
        <w:rPr>
          <w:rFonts w:ascii="Times New Roman" w:hAnsi="Times New Roman"/>
          <w:spacing w:val="-2"/>
          <w:sz w:val="28"/>
          <w:szCs w:val="28"/>
        </w:rPr>
        <w:t xml:space="preserve"> с которой отчитывается срок действия Заключения.</w:t>
      </w:r>
    </w:p>
    <w:p w:rsidR="007701B6" w:rsidRPr="007701B6" w:rsidRDefault="007701B6" w:rsidP="007701B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701B6">
        <w:rPr>
          <w:rFonts w:ascii="Times New Roman" w:hAnsi="Times New Roman"/>
          <w:bCs/>
          <w:color w:val="000000"/>
          <w:sz w:val="28"/>
          <w:szCs w:val="28"/>
        </w:rPr>
        <w:t>Сооружение</w:t>
      </w:r>
      <w:r w:rsidRPr="007701B6">
        <w:rPr>
          <w:rFonts w:ascii="Times New Roman" w:hAnsi="Times New Roman"/>
          <w:color w:val="000000"/>
          <w:sz w:val="28"/>
          <w:szCs w:val="28"/>
        </w:rPr>
        <w:t xml:space="preserve"> – результат строительства, представляющий собой объемную, плоскостную или линейную строительную систему, имеющую наземную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грузов. </w:t>
      </w:r>
    </w:p>
    <w:p w:rsidR="007701B6" w:rsidRPr="007701B6" w:rsidRDefault="007701B6" w:rsidP="007701B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701B6">
        <w:rPr>
          <w:rFonts w:ascii="Times New Roman" w:hAnsi="Times New Roman"/>
          <w:bCs/>
          <w:color w:val="000000"/>
          <w:sz w:val="28"/>
          <w:szCs w:val="28"/>
        </w:rPr>
        <w:t>Строение</w:t>
      </w:r>
      <w:r w:rsidRPr="007701B6">
        <w:rPr>
          <w:rFonts w:ascii="Times New Roman" w:hAnsi="Times New Roman"/>
          <w:color w:val="000000"/>
          <w:sz w:val="28"/>
          <w:szCs w:val="28"/>
        </w:rPr>
        <w:t xml:space="preserve"> – постройка, признанная в административном порядке, пригодной для использования по конкретному назначению, соответствующему </w:t>
      </w:r>
      <w:proofErr w:type="spellStart"/>
      <w:r w:rsidRPr="007701B6">
        <w:rPr>
          <w:rFonts w:ascii="Times New Roman" w:hAnsi="Times New Roman"/>
          <w:color w:val="000000"/>
          <w:sz w:val="28"/>
          <w:szCs w:val="28"/>
        </w:rPr>
        <w:t>землеотводной</w:t>
      </w:r>
      <w:proofErr w:type="spellEnd"/>
      <w:r w:rsidRPr="007701B6">
        <w:rPr>
          <w:rFonts w:ascii="Times New Roman" w:hAnsi="Times New Roman"/>
          <w:color w:val="000000"/>
          <w:sz w:val="28"/>
          <w:szCs w:val="28"/>
        </w:rPr>
        <w:t xml:space="preserve"> и проектной документации.</w:t>
      </w:r>
    </w:p>
    <w:p w:rsidR="00166327" w:rsidRDefault="007701B6" w:rsidP="007701B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701B6">
        <w:rPr>
          <w:rFonts w:ascii="Times New Roman" w:hAnsi="Times New Roman"/>
          <w:bCs/>
          <w:color w:val="000000"/>
          <w:sz w:val="28"/>
          <w:szCs w:val="28"/>
        </w:rPr>
        <w:lastRenderedPageBreak/>
        <w:t>Строительная конструкция</w:t>
      </w:r>
      <w:r w:rsidRPr="007701B6">
        <w:rPr>
          <w:rFonts w:ascii="Times New Roman" w:hAnsi="Times New Roman"/>
          <w:color w:val="000000"/>
          <w:sz w:val="28"/>
          <w:szCs w:val="28"/>
        </w:rPr>
        <w:t xml:space="preserve"> – часть здания или сооружения, выполняющая определенные несущие, ограждающие и (или) эстетические функции.</w:t>
      </w:r>
    </w:p>
    <w:p w:rsidR="007701B6" w:rsidRPr="007701B6" w:rsidRDefault="007701B6" w:rsidP="007701B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701B6">
        <w:rPr>
          <w:rFonts w:ascii="Times New Roman" w:hAnsi="Times New Roman"/>
          <w:bCs/>
          <w:color w:val="000000"/>
          <w:sz w:val="28"/>
          <w:szCs w:val="28"/>
        </w:rPr>
        <w:t>Текущий ремонт здания</w:t>
      </w:r>
      <w:r w:rsidRPr="007701B6">
        <w:rPr>
          <w:rFonts w:ascii="Times New Roman" w:hAnsi="Times New Roman"/>
          <w:color w:val="000000"/>
          <w:sz w:val="28"/>
          <w:szCs w:val="28"/>
        </w:rPr>
        <w:t xml:space="preserve"> –  компле</w:t>
      </w:r>
      <w:proofErr w:type="gramStart"/>
      <w:r w:rsidRPr="007701B6">
        <w:rPr>
          <w:rFonts w:ascii="Times New Roman" w:hAnsi="Times New Roman"/>
          <w:color w:val="000000"/>
          <w:sz w:val="28"/>
          <w:szCs w:val="28"/>
        </w:rPr>
        <w:t>кс стр</w:t>
      </w:r>
      <w:proofErr w:type="gramEnd"/>
      <w:r w:rsidRPr="007701B6">
        <w:rPr>
          <w:rFonts w:ascii="Times New Roman" w:hAnsi="Times New Roman"/>
          <w:color w:val="000000"/>
          <w:sz w:val="28"/>
          <w:szCs w:val="28"/>
        </w:rPr>
        <w:t>оительных и организационно-технических мероприятий с целью устранения неисправностей (восстановления работоспособности) элементов здания и поддержания нормального уровня эксплуатационных показателей; ремонт здания с целью восстановления исправности (работоспособности) его конструкций и систем инженерного оборудования, а также улучшения эксплуатационных показателей.</w:t>
      </w:r>
    </w:p>
    <w:p w:rsidR="007701B6" w:rsidRPr="007701B6" w:rsidRDefault="007701B6" w:rsidP="007701B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701B6">
        <w:rPr>
          <w:rFonts w:ascii="Times New Roman" w:hAnsi="Times New Roman"/>
          <w:bCs/>
          <w:color w:val="000000"/>
          <w:sz w:val="28"/>
          <w:szCs w:val="28"/>
        </w:rPr>
        <w:t>Техническая документация</w:t>
      </w:r>
      <w:r w:rsidRPr="007701B6">
        <w:rPr>
          <w:rFonts w:ascii="Times New Roman" w:hAnsi="Times New Roman"/>
          <w:color w:val="000000"/>
          <w:sz w:val="28"/>
          <w:szCs w:val="28"/>
        </w:rPr>
        <w:t xml:space="preserve"> – совокупность документов, содержащая систему графических, расчетных и текстовых материалов, необходимых и достаточных для осуществления проектирования, строительства, реконструкции и капитального ремонта объектов капитального строительства. </w:t>
      </w:r>
    </w:p>
    <w:p w:rsidR="007701B6" w:rsidRPr="007701B6" w:rsidRDefault="007701B6" w:rsidP="007701B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701B6">
        <w:rPr>
          <w:rFonts w:ascii="Times New Roman" w:hAnsi="Times New Roman"/>
          <w:bCs/>
          <w:color w:val="000000"/>
          <w:sz w:val="28"/>
          <w:szCs w:val="28"/>
        </w:rPr>
        <w:t xml:space="preserve">Техногенные воздействия </w:t>
      </w:r>
      <w:r w:rsidRPr="007701B6">
        <w:rPr>
          <w:rFonts w:ascii="Times New Roman" w:hAnsi="Times New Roman"/>
          <w:color w:val="000000"/>
          <w:sz w:val="28"/>
          <w:szCs w:val="28"/>
        </w:rPr>
        <w:t>- опасные воздействия, являющиеся следствием аварий в зданиях, сооружениях или на транспорте, пожаров, взрывов или высвобождения различных видов энергии, а также воздействия, являющиеся следствием строительной деятельности на прилегающей территории.</w:t>
      </w:r>
    </w:p>
    <w:p w:rsidR="007701B6" w:rsidRPr="007701B6" w:rsidRDefault="007701B6" w:rsidP="007701B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701B6">
        <w:rPr>
          <w:rFonts w:ascii="Times New Roman" w:hAnsi="Times New Roman"/>
          <w:bCs/>
          <w:color w:val="000000"/>
          <w:sz w:val="28"/>
          <w:szCs w:val="28"/>
        </w:rPr>
        <w:t>Экспертное заключение</w:t>
      </w:r>
      <w:r w:rsidRPr="007701B6">
        <w:rPr>
          <w:rFonts w:ascii="Times New Roman" w:hAnsi="Times New Roman"/>
          <w:color w:val="000000"/>
          <w:sz w:val="28"/>
          <w:szCs w:val="28"/>
        </w:rPr>
        <w:t xml:space="preserve"> – сводный итоговый документ, объективно и обоснованно отражающий результаты проведенной экспертизы.</w:t>
      </w:r>
    </w:p>
    <w:p w:rsidR="007701B6" w:rsidRPr="007701B6" w:rsidRDefault="007701B6" w:rsidP="007701B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7701B6">
        <w:rPr>
          <w:rFonts w:ascii="Times New Roman" w:hAnsi="Times New Roman"/>
          <w:bCs/>
          <w:color w:val="000000"/>
          <w:sz w:val="28"/>
          <w:szCs w:val="28"/>
        </w:rPr>
        <w:t>Элемент строительной конструкции</w:t>
      </w:r>
      <w:r w:rsidRPr="007701B6">
        <w:rPr>
          <w:rFonts w:ascii="Times New Roman" w:hAnsi="Times New Roman"/>
          <w:color w:val="000000"/>
          <w:sz w:val="28"/>
          <w:szCs w:val="28"/>
        </w:rPr>
        <w:t xml:space="preserve"> – составная часть сборной или строительной конструкции.</w:t>
      </w:r>
    </w:p>
    <w:p w:rsidR="007701B6" w:rsidRPr="007701B6" w:rsidRDefault="007701B6" w:rsidP="007701B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66327" w:rsidRPr="00166327" w:rsidRDefault="00166327" w:rsidP="00166327">
      <w:pPr>
        <w:suppressAutoHyphens/>
        <w:ind w:firstLine="708"/>
        <w:jc w:val="center"/>
        <w:rPr>
          <w:rFonts w:ascii="Times New Roman" w:hAnsi="Times New Roman"/>
          <w:b/>
          <w:kern w:val="2"/>
          <w:sz w:val="28"/>
          <w:szCs w:val="28"/>
          <w:lang w:eastAsia="ar-SA"/>
        </w:rPr>
      </w:pPr>
      <w:r w:rsidRPr="00166327">
        <w:rPr>
          <w:rFonts w:ascii="Times New Roman" w:hAnsi="Times New Roman"/>
          <w:b/>
          <w:kern w:val="2"/>
          <w:sz w:val="28"/>
          <w:szCs w:val="28"/>
          <w:lang w:eastAsia="ar-SA"/>
        </w:rPr>
        <w:t>ИССЛЕДОВАНИЕ</w:t>
      </w:r>
    </w:p>
    <w:p w:rsidR="00166327" w:rsidRPr="00166327" w:rsidRDefault="00166327" w:rsidP="00166327">
      <w:pPr>
        <w:suppressAutoHyphens/>
        <w:ind w:firstLine="708"/>
        <w:jc w:val="both"/>
        <w:rPr>
          <w:rFonts w:ascii="Times New Roman" w:hAnsi="Times New Roman"/>
          <w:kern w:val="2"/>
          <w:sz w:val="28"/>
          <w:szCs w:val="28"/>
          <w:lang w:eastAsia="ar-SA"/>
        </w:rPr>
      </w:pPr>
      <w:r w:rsidRPr="00166327">
        <w:rPr>
          <w:rFonts w:ascii="Times New Roman" w:hAnsi="Times New Roman"/>
          <w:kern w:val="2"/>
          <w:sz w:val="28"/>
          <w:szCs w:val="28"/>
          <w:lang w:eastAsia="ar-SA"/>
        </w:rPr>
        <w:t>Исследование проводилось экспертом в дневное время суток при естественном освещении методом осмотра помещения, осуществления необходимых замеров, фиксации результатов осмотра.</w:t>
      </w:r>
    </w:p>
    <w:p w:rsidR="00166327" w:rsidRDefault="00166327" w:rsidP="00166327">
      <w:pPr>
        <w:suppressAutoHyphens/>
        <w:ind w:firstLine="709"/>
        <w:jc w:val="both"/>
        <w:rPr>
          <w:rFonts w:ascii="Times New Roman" w:hAnsi="Times New Roman"/>
          <w:kern w:val="2"/>
          <w:sz w:val="28"/>
          <w:szCs w:val="28"/>
          <w:lang w:eastAsia="ar-SA"/>
        </w:rPr>
      </w:pPr>
      <w:r w:rsidRPr="00166327">
        <w:rPr>
          <w:rFonts w:ascii="Times New Roman" w:hAnsi="Times New Roman"/>
          <w:kern w:val="2"/>
          <w:sz w:val="28"/>
          <w:szCs w:val="28"/>
          <w:lang w:eastAsia="ar-SA"/>
        </w:rPr>
        <w:t xml:space="preserve">Необходимые замеры произведены дальномером </w:t>
      </w:r>
      <w:proofErr w:type="spellStart"/>
      <w:r w:rsidRPr="00166327">
        <w:rPr>
          <w:rFonts w:ascii="Times New Roman" w:hAnsi="Times New Roman"/>
          <w:kern w:val="2"/>
          <w:sz w:val="28"/>
          <w:szCs w:val="28"/>
          <w:lang w:eastAsia="ar-SA"/>
        </w:rPr>
        <w:t>Leica</w:t>
      </w:r>
      <w:proofErr w:type="spellEnd"/>
      <w:r w:rsidRPr="00166327">
        <w:rPr>
          <w:rFonts w:ascii="Times New Roman" w:hAnsi="Times New Roman"/>
          <w:kern w:val="2"/>
          <w:sz w:val="28"/>
          <w:szCs w:val="28"/>
          <w:lang w:eastAsia="ar-SA"/>
        </w:rPr>
        <w:t xml:space="preserve"> DISTO D210 (</w:t>
      </w:r>
      <w:proofErr w:type="gramStart"/>
      <w:r w:rsidRPr="00166327">
        <w:rPr>
          <w:rFonts w:ascii="Times New Roman" w:hAnsi="Times New Roman"/>
          <w:kern w:val="2"/>
          <w:sz w:val="28"/>
          <w:szCs w:val="28"/>
          <w:lang w:eastAsia="ar-SA"/>
        </w:rPr>
        <w:t>заводской</w:t>
      </w:r>
      <w:proofErr w:type="gramEnd"/>
      <w:r w:rsidRPr="00166327">
        <w:rPr>
          <w:rFonts w:ascii="Times New Roman" w:hAnsi="Times New Roman"/>
          <w:kern w:val="2"/>
          <w:sz w:val="28"/>
          <w:szCs w:val="28"/>
          <w:lang w:eastAsia="ar-SA"/>
        </w:rPr>
        <w:t xml:space="preserve"> № 0822851688). При проведении экспертного осмотра произведена фоторабота цифровым фотоаппаратом </w:t>
      </w:r>
      <w:proofErr w:type="spellStart"/>
      <w:r w:rsidRPr="00166327">
        <w:rPr>
          <w:rFonts w:ascii="Times New Roman" w:hAnsi="Times New Roman"/>
          <w:kern w:val="2"/>
          <w:sz w:val="28"/>
          <w:szCs w:val="28"/>
          <w:lang w:eastAsia="ar-SA"/>
        </w:rPr>
        <w:t>Panasonic</w:t>
      </w:r>
      <w:proofErr w:type="spellEnd"/>
      <w:r w:rsidRPr="00166327">
        <w:rPr>
          <w:rFonts w:ascii="Times New Roman" w:hAnsi="Times New Roman"/>
          <w:kern w:val="2"/>
          <w:sz w:val="28"/>
          <w:szCs w:val="28"/>
          <w:lang w:eastAsia="ar-SA"/>
        </w:rPr>
        <w:t xml:space="preserve"> F3 </w:t>
      </w:r>
      <w:proofErr w:type="spellStart"/>
      <w:r w:rsidRPr="00166327">
        <w:rPr>
          <w:rFonts w:ascii="Times New Roman" w:hAnsi="Times New Roman"/>
          <w:kern w:val="2"/>
          <w:sz w:val="28"/>
          <w:szCs w:val="28"/>
          <w:lang w:eastAsia="ar-SA"/>
        </w:rPr>
        <w:t>Lumix</w:t>
      </w:r>
      <w:proofErr w:type="spellEnd"/>
      <w:r w:rsidRPr="00166327">
        <w:rPr>
          <w:rFonts w:ascii="Times New Roman" w:hAnsi="Times New Roman"/>
          <w:kern w:val="2"/>
          <w:sz w:val="28"/>
          <w:szCs w:val="28"/>
          <w:lang w:eastAsia="ar-SA"/>
        </w:rPr>
        <w:t>.</w:t>
      </w:r>
    </w:p>
    <w:p w:rsidR="001709A1" w:rsidRPr="001709A1" w:rsidRDefault="001709A1" w:rsidP="001709A1">
      <w:pPr>
        <w:spacing w:after="0"/>
        <w:ind w:firstLine="720"/>
        <w:jc w:val="both"/>
        <w:rPr>
          <w:rFonts w:ascii="Times New Roman" w:hAnsi="Times New Roman"/>
          <w:sz w:val="28"/>
          <w:szCs w:val="24"/>
        </w:rPr>
      </w:pPr>
      <w:r w:rsidRPr="001709A1">
        <w:rPr>
          <w:rFonts w:ascii="Times New Roman" w:hAnsi="Times New Roman"/>
          <w:sz w:val="28"/>
          <w:szCs w:val="24"/>
        </w:rPr>
        <w:t xml:space="preserve">ДИАГНОСТИЧЕСКОЕ ИССЛЕДОВАНИЕ </w:t>
      </w:r>
    </w:p>
    <w:p w:rsidR="001709A1" w:rsidRPr="001709A1" w:rsidRDefault="001709A1" w:rsidP="001709A1">
      <w:pPr>
        <w:spacing w:after="0"/>
        <w:ind w:firstLine="720"/>
        <w:jc w:val="both"/>
        <w:rPr>
          <w:rFonts w:ascii="Times New Roman" w:hAnsi="Times New Roman"/>
          <w:sz w:val="28"/>
          <w:szCs w:val="24"/>
        </w:rPr>
      </w:pPr>
      <w:r w:rsidRPr="001709A1">
        <w:rPr>
          <w:rFonts w:ascii="Times New Roman" w:hAnsi="Times New Roman"/>
          <w:sz w:val="28"/>
          <w:szCs w:val="24"/>
        </w:rPr>
        <w:t>Обследование строительных конструкций зданий и сооружений проводится, как правило, в три связанных между собой этапа:</w:t>
      </w:r>
    </w:p>
    <w:p w:rsidR="001709A1" w:rsidRPr="001709A1" w:rsidRDefault="001709A1" w:rsidP="001709A1">
      <w:pPr>
        <w:numPr>
          <w:ilvl w:val="0"/>
          <w:numId w:val="17"/>
        </w:numPr>
        <w:tabs>
          <w:tab w:val="clear" w:pos="1080"/>
          <w:tab w:val="num" w:pos="0"/>
        </w:tabs>
        <w:spacing w:after="0"/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1709A1">
        <w:rPr>
          <w:rFonts w:ascii="Times New Roman" w:hAnsi="Times New Roman"/>
          <w:sz w:val="28"/>
          <w:szCs w:val="24"/>
        </w:rPr>
        <w:t>подготовка к проведению обследования;</w:t>
      </w:r>
    </w:p>
    <w:p w:rsidR="001709A1" w:rsidRPr="001709A1" w:rsidRDefault="001709A1" w:rsidP="001709A1">
      <w:pPr>
        <w:numPr>
          <w:ilvl w:val="0"/>
          <w:numId w:val="17"/>
        </w:numPr>
        <w:tabs>
          <w:tab w:val="clear" w:pos="1080"/>
          <w:tab w:val="num" w:pos="0"/>
        </w:tabs>
        <w:spacing w:after="0"/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1709A1">
        <w:rPr>
          <w:rFonts w:ascii="Times New Roman" w:hAnsi="Times New Roman"/>
          <w:sz w:val="28"/>
          <w:szCs w:val="24"/>
        </w:rPr>
        <w:t>предварительное (визуальное) обследование;</w:t>
      </w:r>
    </w:p>
    <w:p w:rsidR="001709A1" w:rsidRPr="001709A1" w:rsidRDefault="001709A1" w:rsidP="001709A1">
      <w:pPr>
        <w:numPr>
          <w:ilvl w:val="0"/>
          <w:numId w:val="17"/>
        </w:numPr>
        <w:tabs>
          <w:tab w:val="clear" w:pos="1080"/>
          <w:tab w:val="num" w:pos="0"/>
        </w:tabs>
        <w:spacing w:after="0"/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1709A1">
        <w:rPr>
          <w:rFonts w:ascii="Times New Roman" w:hAnsi="Times New Roman"/>
          <w:sz w:val="28"/>
          <w:szCs w:val="24"/>
        </w:rPr>
        <w:t>детальное (инструментальное) обследование.</w:t>
      </w:r>
    </w:p>
    <w:p w:rsidR="001709A1" w:rsidRPr="001709A1" w:rsidRDefault="001709A1" w:rsidP="001709A1">
      <w:pPr>
        <w:spacing w:after="0"/>
        <w:ind w:firstLine="720"/>
        <w:jc w:val="both"/>
        <w:rPr>
          <w:rFonts w:ascii="Times New Roman" w:hAnsi="Times New Roman"/>
          <w:sz w:val="28"/>
          <w:szCs w:val="24"/>
        </w:rPr>
      </w:pPr>
      <w:r w:rsidRPr="001709A1">
        <w:rPr>
          <w:rFonts w:ascii="Times New Roman" w:hAnsi="Times New Roman"/>
          <w:sz w:val="28"/>
          <w:szCs w:val="24"/>
        </w:rPr>
        <w:lastRenderedPageBreak/>
        <w:t>В соответствии с требованиями СП 13-102-2003 п. 6.1 Подготовка к проведению обследований предусматривает ознакомление с объектом обследования, проектной и исполнительной документацией на конструкции и строительство сооружения, с документацией по эксплуатации и имевшим место ремонтам и реконструкции, с результатами предыдущих обследований.</w:t>
      </w:r>
    </w:p>
    <w:p w:rsidR="001709A1" w:rsidRPr="001709A1" w:rsidRDefault="001709A1" w:rsidP="001709A1">
      <w:pPr>
        <w:spacing w:after="0"/>
        <w:ind w:firstLine="720"/>
        <w:jc w:val="both"/>
        <w:rPr>
          <w:rFonts w:ascii="Times New Roman" w:hAnsi="Times New Roman"/>
          <w:sz w:val="28"/>
          <w:szCs w:val="24"/>
        </w:rPr>
      </w:pPr>
      <w:r w:rsidRPr="001709A1">
        <w:rPr>
          <w:rFonts w:ascii="Times New Roman" w:hAnsi="Times New Roman"/>
          <w:sz w:val="28"/>
          <w:szCs w:val="24"/>
        </w:rPr>
        <w:t xml:space="preserve">Экспертом произведен внешний осмотр объекта, с выборочным фиксированием на цифровую камеру, что соответствует требованиям СП 13-102-2003 п. 7.2 Основой предварительного обследования является осмотр здания или сооружения и отдельных конструкций с применением измерительных инструментов и приборов (бинокли, фотоаппараты, рулетки, штангенциркули, щупы и прочее). </w:t>
      </w:r>
    </w:p>
    <w:p w:rsidR="001709A1" w:rsidRPr="001709A1" w:rsidRDefault="001709A1" w:rsidP="001709A1">
      <w:pPr>
        <w:spacing w:after="0"/>
        <w:ind w:firstLine="720"/>
        <w:jc w:val="both"/>
        <w:rPr>
          <w:rFonts w:ascii="Times New Roman" w:hAnsi="Times New Roman"/>
          <w:sz w:val="28"/>
          <w:szCs w:val="24"/>
        </w:rPr>
      </w:pPr>
      <w:r w:rsidRPr="001709A1">
        <w:rPr>
          <w:rFonts w:ascii="Times New Roman" w:hAnsi="Times New Roman"/>
          <w:sz w:val="28"/>
          <w:szCs w:val="24"/>
        </w:rPr>
        <w:t>Обмерные работы производились в соответствии с требованиями СП 13-102-2003 п.8.2.1 Целью обмерных работ является уточнение фактических геометрических параметров строительных конструкций и их элементов, определение их соответствия проекту или отклонение от него. Инструментальными измерениями уточняют пролеты конструкций, их расположение и шаг в плане, размеры поперечных сечений, высоту помещений, отметки характерных узлов, расстояния между узлами и т.д. По результатам измерений составляют планы с фактическим расположением конструкций, разрезы зданий, чертежи рабочих сечений несущих конструкций и узлов сопряжений конструкций и их элементов.</w:t>
      </w:r>
    </w:p>
    <w:p w:rsidR="00FC602A" w:rsidRDefault="00FC602A" w:rsidP="00FC602A">
      <w:pPr>
        <w:suppressAutoHyphens/>
        <w:spacing w:after="0"/>
        <w:ind w:firstLine="360"/>
        <w:jc w:val="both"/>
        <w:outlineLvl w:val="0"/>
        <w:rPr>
          <w:rFonts w:ascii="Times New Roman" w:hAnsi="Times New Roman"/>
          <w:b/>
          <w:i/>
          <w:kern w:val="2"/>
          <w:sz w:val="28"/>
          <w:szCs w:val="28"/>
          <w:lang w:eastAsia="ar-SA"/>
        </w:rPr>
      </w:pPr>
    </w:p>
    <w:p w:rsidR="000C463C" w:rsidRPr="00462A06" w:rsidRDefault="000C463C" w:rsidP="000C463C">
      <w:pPr>
        <w:suppressAutoHyphens/>
        <w:ind w:firstLine="360"/>
        <w:jc w:val="both"/>
        <w:outlineLvl w:val="0"/>
        <w:rPr>
          <w:rFonts w:ascii="Times New Roman" w:hAnsi="Times New Roman"/>
          <w:b/>
          <w:i/>
          <w:kern w:val="2"/>
          <w:sz w:val="28"/>
          <w:szCs w:val="28"/>
          <w:u w:val="single"/>
          <w:lang w:eastAsia="ar-SA"/>
        </w:rPr>
      </w:pPr>
      <w:r w:rsidRPr="00462A06">
        <w:rPr>
          <w:rFonts w:ascii="Times New Roman" w:hAnsi="Times New Roman"/>
          <w:b/>
          <w:i/>
          <w:kern w:val="2"/>
          <w:sz w:val="28"/>
          <w:szCs w:val="28"/>
          <w:lang w:eastAsia="ar-SA"/>
        </w:rPr>
        <w:t>По первому, второму и третьему вопросам:</w:t>
      </w:r>
    </w:p>
    <w:p w:rsidR="001709A1" w:rsidRPr="009B5D2E" w:rsidRDefault="001709A1" w:rsidP="006E140D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9B5D2E">
        <w:rPr>
          <w:rFonts w:ascii="Times New Roman" w:hAnsi="Times New Roman"/>
          <w:i/>
          <w:sz w:val="28"/>
          <w:szCs w:val="28"/>
        </w:rPr>
        <w:t>1. Определить техническое состояние объекта недвижимости – объекта незавершенного строительства, площадь застройки 640,4 кв</w:t>
      </w:r>
      <w:proofErr w:type="gramStart"/>
      <w:r w:rsidRPr="009B5D2E">
        <w:rPr>
          <w:rFonts w:ascii="Times New Roman" w:hAnsi="Times New Roman"/>
          <w:i/>
          <w:sz w:val="28"/>
          <w:szCs w:val="28"/>
        </w:rPr>
        <w:t>.м</w:t>
      </w:r>
      <w:proofErr w:type="gramEnd"/>
      <w:r w:rsidRPr="009B5D2E">
        <w:rPr>
          <w:rFonts w:ascii="Times New Roman" w:hAnsi="Times New Roman"/>
          <w:i/>
          <w:sz w:val="28"/>
          <w:szCs w:val="28"/>
        </w:rPr>
        <w:t xml:space="preserve">, готовность – 53%, расположенного по адресу: </w:t>
      </w:r>
      <w:r w:rsidR="00FB386B">
        <w:rPr>
          <w:rFonts w:ascii="Times New Roman" w:hAnsi="Times New Roman"/>
          <w:i/>
          <w:sz w:val="28"/>
          <w:szCs w:val="28"/>
        </w:rPr>
        <w:t>***</w:t>
      </w:r>
      <w:r w:rsidRPr="009B5D2E">
        <w:rPr>
          <w:rFonts w:ascii="Times New Roman" w:hAnsi="Times New Roman"/>
          <w:i/>
          <w:sz w:val="28"/>
          <w:szCs w:val="28"/>
        </w:rPr>
        <w:t>;</w:t>
      </w:r>
    </w:p>
    <w:p w:rsidR="001709A1" w:rsidRPr="009B5D2E" w:rsidRDefault="001709A1" w:rsidP="006E140D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9B5D2E">
        <w:rPr>
          <w:rFonts w:ascii="Times New Roman" w:hAnsi="Times New Roman"/>
          <w:i/>
          <w:sz w:val="28"/>
          <w:szCs w:val="28"/>
        </w:rPr>
        <w:t>2. Соответствует ли объект недвижимости – объект незавершенного строительства, площадь застройки 640,4 кв</w:t>
      </w:r>
      <w:proofErr w:type="gramStart"/>
      <w:r w:rsidRPr="009B5D2E">
        <w:rPr>
          <w:rFonts w:ascii="Times New Roman" w:hAnsi="Times New Roman"/>
          <w:i/>
          <w:sz w:val="28"/>
          <w:szCs w:val="28"/>
        </w:rPr>
        <w:t>.м</w:t>
      </w:r>
      <w:proofErr w:type="gramEnd"/>
      <w:r w:rsidRPr="009B5D2E">
        <w:rPr>
          <w:rFonts w:ascii="Times New Roman" w:hAnsi="Times New Roman"/>
          <w:i/>
          <w:sz w:val="28"/>
          <w:szCs w:val="28"/>
        </w:rPr>
        <w:t xml:space="preserve">, готовность – 53%, расположенный по адресу: </w:t>
      </w:r>
      <w:r w:rsidR="00FB386B">
        <w:rPr>
          <w:rFonts w:ascii="Times New Roman" w:hAnsi="Times New Roman"/>
          <w:i/>
          <w:sz w:val="28"/>
          <w:szCs w:val="28"/>
        </w:rPr>
        <w:t>****</w:t>
      </w:r>
      <w:r w:rsidRPr="009B5D2E">
        <w:rPr>
          <w:rFonts w:ascii="Times New Roman" w:hAnsi="Times New Roman"/>
          <w:i/>
          <w:sz w:val="28"/>
          <w:szCs w:val="28"/>
        </w:rPr>
        <w:t>, строительным нормам и правилам?;</w:t>
      </w:r>
    </w:p>
    <w:p w:rsidR="001709A1" w:rsidRPr="009B5D2E" w:rsidRDefault="001709A1" w:rsidP="006E140D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9B5D2E">
        <w:rPr>
          <w:rFonts w:ascii="Times New Roman" w:hAnsi="Times New Roman"/>
          <w:i/>
          <w:sz w:val="28"/>
          <w:szCs w:val="28"/>
        </w:rPr>
        <w:t>3. Пригоден ли объект недвижимости – объект незавершенного строительства, площадь застройки 640,4 кв</w:t>
      </w:r>
      <w:proofErr w:type="gramStart"/>
      <w:r w:rsidRPr="009B5D2E">
        <w:rPr>
          <w:rFonts w:ascii="Times New Roman" w:hAnsi="Times New Roman"/>
          <w:i/>
          <w:sz w:val="28"/>
          <w:szCs w:val="28"/>
        </w:rPr>
        <w:t>.м</w:t>
      </w:r>
      <w:proofErr w:type="gramEnd"/>
      <w:r w:rsidRPr="009B5D2E">
        <w:rPr>
          <w:rFonts w:ascii="Times New Roman" w:hAnsi="Times New Roman"/>
          <w:i/>
          <w:sz w:val="28"/>
          <w:szCs w:val="28"/>
        </w:rPr>
        <w:t xml:space="preserve">, готовность – 53%, расположенный по адресу: </w:t>
      </w:r>
      <w:r w:rsidR="00FB386B">
        <w:rPr>
          <w:rFonts w:ascii="Times New Roman" w:hAnsi="Times New Roman"/>
          <w:i/>
          <w:sz w:val="28"/>
          <w:szCs w:val="28"/>
        </w:rPr>
        <w:t>***</w:t>
      </w:r>
      <w:r w:rsidRPr="009B5D2E">
        <w:rPr>
          <w:rFonts w:ascii="Times New Roman" w:hAnsi="Times New Roman"/>
          <w:i/>
          <w:sz w:val="28"/>
          <w:szCs w:val="28"/>
        </w:rPr>
        <w:t xml:space="preserve"> для его дальнейшей эксплуатации? Создает ли угрозу жизни здоровью граждан?</w:t>
      </w:r>
    </w:p>
    <w:p w:rsidR="00354F3B" w:rsidRDefault="00354F3B" w:rsidP="00FC602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4F3B" w:rsidRDefault="000C463C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C463C">
        <w:rPr>
          <w:rFonts w:ascii="Times New Roman" w:hAnsi="Times New Roman"/>
          <w:sz w:val="28"/>
          <w:szCs w:val="28"/>
        </w:rPr>
        <w:t>Обследование объекта незавершенного строительства</w:t>
      </w:r>
      <w:r w:rsidR="00222284">
        <w:rPr>
          <w:rFonts w:ascii="Times New Roman" w:hAnsi="Times New Roman"/>
          <w:sz w:val="28"/>
          <w:szCs w:val="28"/>
        </w:rPr>
        <w:t xml:space="preserve"> готовностью 53%, площадью застройки 640,4 кв</w:t>
      </w:r>
      <w:proofErr w:type="gramStart"/>
      <w:r w:rsidR="00222284">
        <w:rPr>
          <w:rFonts w:ascii="Times New Roman" w:hAnsi="Times New Roman"/>
          <w:sz w:val="28"/>
          <w:szCs w:val="28"/>
        </w:rPr>
        <w:t>.м</w:t>
      </w:r>
      <w:proofErr w:type="gramEnd"/>
      <w:r w:rsidR="00222284">
        <w:rPr>
          <w:rFonts w:ascii="Times New Roman" w:hAnsi="Times New Roman"/>
          <w:sz w:val="28"/>
          <w:szCs w:val="28"/>
        </w:rPr>
        <w:t xml:space="preserve"> (далее – здание)</w:t>
      </w:r>
      <w:r w:rsidRPr="000C463C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FB386B">
        <w:rPr>
          <w:rFonts w:ascii="Times New Roman" w:hAnsi="Times New Roman"/>
          <w:sz w:val="28"/>
          <w:szCs w:val="28"/>
        </w:rPr>
        <w:t>***</w:t>
      </w:r>
      <w:r w:rsidRPr="000C463C">
        <w:rPr>
          <w:rFonts w:ascii="Times New Roman" w:hAnsi="Times New Roman"/>
          <w:sz w:val="28"/>
          <w:szCs w:val="28"/>
        </w:rPr>
        <w:t>, проводилось с целью определения технического состояния несущих и ограждающих конструкций здания, а так же определения соответствия объекта техническим регламентам.</w:t>
      </w:r>
    </w:p>
    <w:p w:rsidR="009B5D2E" w:rsidRP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B5D2E">
        <w:rPr>
          <w:rFonts w:ascii="Times New Roman" w:hAnsi="Times New Roman"/>
          <w:sz w:val="28"/>
          <w:szCs w:val="28"/>
        </w:rPr>
        <w:lastRenderedPageBreak/>
        <w:t xml:space="preserve">При выполнении работ по обследованию несущих конструкций проводился учет полученных данных, </w:t>
      </w:r>
      <w:proofErr w:type="spellStart"/>
      <w:r w:rsidRPr="009B5D2E">
        <w:rPr>
          <w:rFonts w:ascii="Times New Roman" w:hAnsi="Times New Roman"/>
          <w:sz w:val="28"/>
          <w:szCs w:val="28"/>
        </w:rPr>
        <w:t>фотофиксация</w:t>
      </w:r>
      <w:proofErr w:type="spellEnd"/>
      <w:r w:rsidRPr="009B5D2E">
        <w:rPr>
          <w:rFonts w:ascii="Times New Roman" w:hAnsi="Times New Roman"/>
          <w:sz w:val="28"/>
          <w:szCs w:val="28"/>
        </w:rPr>
        <w:t xml:space="preserve"> дефектов.</w:t>
      </w:r>
    </w:p>
    <w:p w:rsidR="00222284" w:rsidRDefault="00222284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D2E" w:rsidRPr="009B5D2E" w:rsidRDefault="00222284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Здание</w:t>
      </w:r>
      <w:r w:rsidR="009B5D2E" w:rsidRPr="009B5D2E">
        <w:rPr>
          <w:rFonts w:ascii="Times New Roman" w:hAnsi="Times New Roman"/>
          <w:sz w:val="28"/>
          <w:szCs w:val="28"/>
        </w:rPr>
        <w:t xml:space="preserve"> представляет собой отдельно стоящее </w:t>
      </w:r>
      <w:r>
        <w:rPr>
          <w:rFonts w:ascii="Times New Roman" w:hAnsi="Times New Roman"/>
          <w:sz w:val="28"/>
          <w:szCs w:val="28"/>
        </w:rPr>
        <w:t>тре</w:t>
      </w:r>
      <w:r w:rsidR="009B5D2E" w:rsidRPr="009B5D2E">
        <w:rPr>
          <w:rFonts w:ascii="Times New Roman" w:hAnsi="Times New Roman"/>
          <w:sz w:val="28"/>
          <w:szCs w:val="28"/>
        </w:rPr>
        <w:t xml:space="preserve">хэтажное здание </w:t>
      </w:r>
      <w:r>
        <w:rPr>
          <w:rFonts w:ascii="Times New Roman" w:hAnsi="Times New Roman"/>
          <w:sz w:val="28"/>
          <w:szCs w:val="28"/>
        </w:rPr>
        <w:t xml:space="preserve">с габаритным </w:t>
      </w:r>
      <w:r w:rsidR="009B5D2E" w:rsidRPr="009B5D2E">
        <w:rPr>
          <w:rFonts w:ascii="Times New Roman" w:hAnsi="Times New Roman"/>
          <w:sz w:val="28"/>
          <w:szCs w:val="28"/>
        </w:rPr>
        <w:t xml:space="preserve">размером </w:t>
      </w:r>
      <w:r>
        <w:rPr>
          <w:rFonts w:ascii="Times New Roman" w:hAnsi="Times New Roman"/>
          <w:sz w:val="28"/>
          <w:szCs w:val="28"/>
        </w:rPr>
        <w:t>25,0</w:t>
      </w:r>
      <w:r w:rsidR="009B5D2E" w:rsidRPr="009B5D2E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9B5D2E" w:rsidRPr="009B5D2E">
        <w:rPr>
          <w:rFonts w:ascii="Times New Roman" w:hAnsi="Times New Roman"/>
          <w:sz w:val="28"/>
          <w:szCs w:val="28"/>
        </w:rPr>
        <w:t>х</w:t>
      </w:r>
      <w:proofErr w:type="spellEnd"/>
      <w:r w:rsidR="009B5D2E" w:rsidRPr="009B5D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25,0</w:t>
      </w:r>
      <w:r w:rsidR="009B5D2E" w:rsidRPr="009B5D2E">
        <w:rPr>
          <w:rFonts w:ascii="Times New Roman" w:hAnsi="Times New Roman"/>
          <w:sz w:val="28"/>
          <w:szCs w:val="28"/>
        </w:rPr>
        <w:t xml:space="preserve">м, прямоугольное в плане, расположенное по адресу: </w:t>
      </w:r>
      <w:r w:rsidR="00FB386B">
        <w:rPr>
          <w:rFonts w:ascii="Times New Roman" w:hAnsi="Times New Roman"/>
          <w:sz w:val="28"/>
          <w:szCs w:val="28"/>
        </w:rPr>
        <w:t>****</w:t>
      </w:r>
      <w:r>
        <w:rPr>
          <w:rFonts w:ascii="Times New Roman" w:hAnsi="Times New Roman"/>
          <w:sz w:val="28"/>
          <w:szCs w:val="28"/>
        </w:rPr>
        <w:t>.</w:t>
      </w:r>
      <w:r w:rsidR="009B5D2E" w:rsidRPr="009B5D2E">
        <w:rPr>
          <w:rFonts w:ascii="Times New Roman" w:hAnsi="Times New Roman"/>
          <w:sz w:val="28"/>
          <w:szCs w:val="28"/>
        </w:rPr>
        <w:t xml:space="preserve"> Строительно-монтажные работы по возведению данного объекта </w:t>
      </w:r>
      <w:r w:rsidR="00CB644F">
        <w:rPr>
          <w:rFonts w:ascii="Times New Roman" w:hAnsi="Times New Roman"/>
          <w:sz w:val="28"/>
          <w:szCs w:val="28"/>
        </w:rPr>
        <w:t xml:space="preserve">не </w:t>
      </w:r>
      <w:r w:rsidR="009B5D2E" w:rsidRPr="009B5D2E">
        <w:rPr>
          <w:rFonts w:ascii="Times New Roman" w:hAnsi="Times New Roman"/>
          <w:sz w:val="28"/>
          <w:szCs w:val="28"/>
        </w:rPr>
        <w:t>завершены.</w:t>
      </w:r>
    </w:p>
    <w:p w:rsidR="009B5D2E" w:rsidRP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2284" w:rsidRPr="00222284" w:rsidRDefault="00222284" w:rsidP="00222284">
      <w:pPr>
        <w:shd w:val="clear" w:color="auto" w:fill="FFFFFF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7"/>
        </w:rPr>
      </w:pPr>
      <w:r w:rsidRPr="00222284">
        <w:rPr>
          <w:rFonts w:ascii="Times New Roman" w:hAnsi="Times New Roman"/>
          <w:color w:val="000000"/>
          <w:sz w:val="28"/>
          <w:szCs w:val="27"/>
        </w:rPr>
        <w:t>В ходе проведения экспертного исследования установлено:</w:t>
      </w:r>
    </w:p>
    <w:p w:rsidR="00222284" w:rsidRPr="00222284" w:rsidRDefault="00222284" w:rsidP="00222284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7"/>
        </w:rPr>
      </w:pPr>
      <w:r w:rsidRPr="00222284">
        <w:rPr>
          <w:rFonts w:ascii="Times New Roman" w:hAnsi="Times New Roman"/>
          <w:color w:val="000000"/>
          <w:sz w:val="28"/>
          <w:szCs w:val="27"/>
        </w:rPr>
        <w:t xml:space="preserve"> объект исследования – </w:t>
      </w:r>
      <w:r w:rsidRPr="00222284">
        <w:rPr>
          <w:rFonts w:ascii="Times New Roman" w:hAnsi="Times New Roman"/>
          <w:kern w:val="2"/>
          <w:sz w:val="28"/>
          <w:szCs w:val="24"/>
        </w:rPr>
        <w:t xml:space="preserve">объект незавершенного строительства, расположен </w:t>
      </w:r>
      <w:r w:rsidR="00CB644F">
        <w:rPr>
          <w:rFonts w:ascii="Times New Roman" w:hAnsi="Times New Roman"/>
          <w:kern w:val="2"/>
          <w:sz w:val="28"/>
          <w:szCs w:val="24"/>
        </w:rPr>
        <w:t xml:space="preserve">на земельном участке </w:t>
      </w:r>
      <w:r w:rsidR="009C46BD">
        <w:rPr>
          <w:rFonts w:ascii="Times New Roman" w:hAnsi="Times New Roman"/>
          <w:kern w:val="2"/>
          <w:sz w:val="28"/>
          <w:szCs w:val="24"/>
        </w:rPr>
        <w:t xml:space="preserve">с КН </w:t>
      </w:r>
      <w:r w:rsidR="00FB386B">
        <w:rPr>
          <w:rFonts w:ascii="Times New Roman" w:hAnsi="Times New Roman"/>
          <w:kern w:val="2"/>
          <w:sz w:val="28"/>
          <w:szCs w:val="24"/>
        </w:rPr>
        <w:t>****</w:t>
      </w:r>
      <w:r w:rsidR="009C46BD">
        <w:rPr>
          <w:rFonts w:ascii="Times New Roman" w:hAnsi="Times New Roman"/>
          <w:kern w:val="2"/>
          <w:sz w:val="28"/>
          <w:szCs w:val="24"/>
        </w:rPr>
        <w:t xml:space="preserve"> </w:t>
      </w:r>
      <w:r w:rsidR="00CB644F">
        <w:rPr>
          <w:rFonts w:ascii="Times New Roman" w:hAnsi="Times New Roman"/>
          <w:kern w:val="2"/>
          <w:sz w:val="28"/>
          <w:szCs w:val="24"/>
        </w:rPr>
        <w:t>площадью 1330 кв</w:t>
      </w:r>
      <w:proofErr w:type="gramStart"/>
      <w:r w:rsidR="00CB644F">
        <w:rPr>
          <w:rFonts w:ascii="Times New Roman" w:hAnsi="Times New Roman"/>
          <w:kern w:val="2"/>
          <w:sz w:val="28"/>
          <w:szCs w:val="24"/>
        </w:rPr>
        <w:t>.м</w:t>
      </w:r>
      <w:proofErr w:type="gramEnd"/>
      <w:r w:rsidR="00CB644F">
        <w:rPr>
          <w:rFonts w:ascii="Times New Roman" w:hAnsi="Times New Roman"/>
          <w:kern w:val="2"/>
          <w:sz w:val="28"/>
          <w:szCs w:val="24"/>
        </w:rPr>
        <w:t xml:space="preserve"> </w:t>
      </w:r>
      <w:r w:rsidRPr="00222284">
        <w:rPr>
          <w:rFonts w:ascii="Times New Roman" w:hAnsi="Times New Roman"/>
          <w:kern w:val="2"/>
          <w:sz w:val="28"/>
          <w:szCs w:val="24"/>
        </w:rPr>
        <w:t xml:space="preserve">по адресу: </w:t>
      </w:r>
      <w:r w:rsidR="00FB386B">
        <w:rPr>
          <w:rFonts w:ascii="Times New Roman" w:hAnsi="Times New Roman"/>
          <w:sz w:val="28"/>
          <w:szCs w:val="28"/>
        </w:rPr>
        <w:t>****</w:t>
      </w:r>
      <w:r w:rsidRPr="00222284">
        <w:rPr>
          <w:rFonts w:ascii="Times New Roman" w:hAnsi="Times New Roman"/>
          <w:kern w:val="2"/>
          <w:sz w:val="28"/>
          <w:szCs w:val="24"/>
        </w:rPr>
        <w:t>. Предполагаемое назначение – размещение помещений общественного назначения;</w:t>
      </w:r>
    </w:p>
    <w:p w:rsidR="00222284" w:rsidRPr="00CB644F" w:rsidRDefault="00222284" w:rsidP="00CB644F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7"/>
        </w:rPr>
      </w:pPr>
      <w:r w:rsidRPr="00222284">
        <w:rPr>
          <w:rFonts w:ascii="Times New Roman" w:hAnsi="Times New Roman"/>
          <w:kern w:val="2"/>
          <w:sz w:val="28"/>
          <w:szCs w:val="24"/>
        </w:rPr>
        <w:t xml:space="preserve"> здание имеет сложную форму в плане, с основными внешними размерами </w:t>
      </w:r>
      <w:r w:rsidR="00CB644F">
        <w:rPr>
          <w:rFonts w:ascii="Times New Roman" w:hAnsi="Times New Roman"/>
          <w:kern w:val="2"/>
          <w:sz w:val="28"/>
          <w:szCs w:val="24"/>
        </w:rPr>
        <w:t>25,0</w:t>
      </w:r>
      <w:r w:rsidRPr="00222284">
        <w:rPr>
          <w:rFonts w:ascii="Times New Roman" w:hAnsi="Times New Roman"/>
          <w:kern w:val="2"/>
          <w:sz w:val="28"/>
          <w:szCs w:val="24"/>
        </w:rPr>
        <w:t xml:space="preserve">м </w:t>
      </w:r>
      <w:proofErr w:type="spellStart"/>
      <w:r w:rsidRPr="00222284">
        <w:rPr>
          <w:rFonts w:ascii="Times New Roman" w:hAnsi="Times New Roman"/>
          <w:kern w:val="2"/>
          <w:sz w:val="28"/>
          <w:szCs w:val="24"/>
        </w:rPr>
        <w:t>х</w:t>
      </w:r>
      <w:proofErr w:type="spellEnd"/>
      <w:r w:rsidRPr="00222284">
        <w:rPr>
          <w:rFonts w:ascii="Times New Roman" w:hAnsi="Times New Roman"/>
          <w:kern w:val="2"/>
          <w:sz w:val="28"/>
          <w:szCs w:val="24"/>
        </w:rPr>
        <w:t xml:space="preserve"> </w:t>
      </w:r>
      <w:r w:rsidR="00CB644F">
        <w:rPr>
          <w:rFonts w:ascii="Times New Roman" w:hAnsi="Times New Roman"/>
          <w:kern w:val="2"/>
          <w:sz w:val="28"/>
          <w:szCs w:val="24"/>
        </w:rPr>
        <w:t>25,0</w:t>
      </w:r>
      <w:r w:rsidRPr="00222284">
        <w:rPr>
          <w:rFonts w:ascii="Times New Roman" w:hAnsi="Times New Roman"/>
          <w:kern w:val="2"/>
          <w:sz w:val="28"/>
          <w:szCs w:val="24"/>
        </w:rPr>
        <w:t xml:space="preserve">м, количество этажей – </w:t>
      </w:r>
      <w:r w:rsidR="00CB644F">
        <w:rPr>
          <w:rFonts w:ascii="Times New Roman" w:hAnsi="Times New Roman"/>
          <w:kern w:val="2"/>
          <w:sz w:val="28"/>
          <w:szCs w:val="24"/>
        </w:rPr>
        <w:t>4, этажность – 3</w:t>
      </w:r>
      <w:r w:rsidRPr="00CB644F">
        <w:rPr>
          <w:rFonts w:ascii="Times New Roman" w:hAnsi="Times New Roman"/>
          <w:kern w:val="2"/>
          <w:sz w:val="28"/>
          <w:szCs w:val="24"/>
        </w:rPr>
        <w:t>;</w:t>
      </w:r>
    </w:p>
    <w:p w:rsidR="00222284" w:rsidRPr="00222284" w:rsidRDefault="00222284" w:rsidP="00222284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7"/>
        </w:rPr>
      </w:pPr>
      <w:r w:rsidRPr="00222284">
        <w:rPr>
          <w:rFonts w:ascii="Times New Roman" w:hAnsi="Times New Roman"/>
          <w:kern w:val="2"/>
          <w:sz w:val="28"/>
          <w:szCs w:val="24"/>
        </w:rPr>
        <w:t xml:space="preserve"> имеет следующие конструктивные характеристики: конструктивный тип здания – </w:t>
      </w:r>
      <w:r w:rsidR="00953695">
        <w:rPr>
          <w:rFonts w:ascii="Times New Roman" w:hAnsi="Times New Roman"/>
          <w:kern w:val="2"/>
          <w:sz w:val="28"/>
          <w:szCs w:val="24"/>
        </w:rPr>
        <w:t>неполный каркас: с бетонным внутренним каркасом в продольном направлении, несущими внутренними и наружными стенами</w:t>
      </w:r>
      <w:r w:rsidRPr="00222284">
        <w:rPr>
          <w:rFonts w:ascii="Times New Roman" w:hAnsi="Times New Roman"/>
          <w:kern w:val="2"/>
          <w:sz w:val="28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1"/>
        <w:gridCol w:w="5393"/>
      </w:tblGrid>
      <w:tr w:rsidR="00222284" w:rsidRPr="00222284" w:rsidTr="005521E8">
        <w:tc>
          <w:tcPr>
            <w:tcW w:w="4071" w:type="dxa"/>
          </w:tcPr>
          <w:p w:rsidR="00222284" w:rsidRPr="00222284" w:rsidRDefault="00222284" w:rsidP="00222284">
            <w:pPr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>фундамент</w:t>
            </w:r>
          </w:p>
        </w:tc>
        <w:tc>
          <w:tcPr>
            <w:tcW w:w="5393" w:type="dxa"/>
          </w:tcPr>
          <w:p w:rsidR="00222284" w:rsidRPr="00222284" w:rsidRDefault="00CB644F" w:rsidP="00CB644F">
            <w:pPr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7"/>
              </w:rPr>
              <w:t>блочный</w:t>
            </w:r>
            <w:r w:rsidR="00222284"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железобетонный</w:t>
            </w:r>
          </w:p>
        </w:tc>
      </w:tr>
      <w:tr w:rsidR="00222284" w:rsidRPr="00222284" w:rsidTr="005521E8">
        <w:tc>
          <w:tcPr>
            <w:tcW w:w="4071" w:type="dxa"/>
          </w:tcPr>
          <w:p w:rsidR="00222284" w:rsidRPr="00222284" w:rsidRDefault="00222284" w:rsidP="00222284">
            <w:pPr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>каркас</w:t>
            </w:r>
          </w:p>
        </w:tc>
        <w:tc>
          <w:tcPr>
            <w:tcW w:w="5393" w:type="dxa"/>
          </w:tcPr>
          <w:p w:rsidR="00222284" w:rsidRPr="00222284" w:rsidRDefault="00222284" w:rsidP="004B4C3F">
            <w:pPr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>1-</w:t>
            </w:r>
            <w:r w:rsidR="00953695">
              <w:rPr>
                <w:rFonts w:ascii="Times New Roman" w:hAnsi="Times New Roman"/>
                <w:color w:val="000000"/>
                <w:sz w:val="28"/>
                <w:szCs w:val="27"/>
              </w:rPr>
              <w:t>4</w:t>
            </w: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этажи: колоны из монолитного железобетона </w:t>
            </w:r>
            <w:r w:rsidR="00F12D64">
              <w:rPr>
                <w:rFonts w:ascii="Times New Roman" w:hAnsi="Times New Roman"/>
                <w:color w:val="000000"/>
                <w:sz w:val="28"/>
                <w:szCs w:val="27"/>
              </w:rPr>
              <w:t>круглого сечения</w:t>
            </w: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</w:t>
            </w:r>
            <w:r w:rsidR="00F12D64">
              <w:rPr>
                <w:rFonts w:ascii="Times New Roman" w:hAnsi="Times New Roman"/>
                <w:color w:val="000000"/>
                <w:sz w:val="28"/>
                <w:szCs w:val="27"/>
              </w:rPr>
              <w:t>6</w:t>
            </w: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00мм, шаг колонн – </w:t>
            </w:r>
            <w:r w:rsidR="004B4C3F">
              <w:rPr>
                <w:rFonts w:ascii="Times New Roman" w:hAnsi="Times New Roman"/>
                <w:color w:val="000000"/>
                <w:sz w:val="28"/>
                <w:szCs w:val="27"/>
              </w:rPr>
              <w:t>3</w:t>
            </w: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>м, ригели – монолитные железобетонные</w:t>
            </w:r>
          </w:p>
        </w:tc>
      </w:tr>
      <w:tr w:rsidR="00222284" w:rsidRPr="00222284" w:rsidTr="005521E8">
        <w:tc>
          <w:tcPr>
            <w:tcW w:w="4071" w:type="dxa"/>
          </w:tcPr>
          <w:p w:rsidR="00222284" w:rsidRPr="00222284" w:rsidRDefault="00222284" w:rsidP="00222284">
            <w:pPr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перекрытие </w:t>
            </w:r>
          </w:p>
        </w:tc>
        <w:tc>
          <w:tcPr>
            <w:tcW w:w="5393" w:type="dxa"/>
          </w:tcPr>
          <w:p w:rsidR="00222284" w:rsidRPr="00222284" w:rsidRDefault="00222284" w:rsidP="004B4C3F">
            <w:pPr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сборные пустотные железобетонные плиты, монолитные участки по </w:t>
            </w:r>
            <w:r w:rsidR="004B4C3F">
              <w:rPr>
                <w:rFonts w:ascii="Times New Roman" w:hAnsi="Times New Roman"/>
                <w:color w:val="000000"/>
                <w:sz w:val="28"/>
                <w:szCs w:val="27"/>
              </w:rPr>
              <w:t>продольным</w:t>
            </w: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 несущим ригелям</w:t>
            </w:r>
          </w:p>
        </w:tc>
      </w:tr>
      <w:tr w:rsidR="00222284" w:rsidRPr="00222284" w:rsidTr="005521E8">
        <w:tc>
          <w:tcPr>
            <w:tcW w:w="4071" w:type="dxa"/>
          </w:tcPr>
          <w:p w:rsidR="00222284" w:rsidRPr="00222284" w:rsidRDefault="00222284" w:rsidP="00222284">
            <w:pPr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>лестницы</w:t>
            </w:r>
          </w:p>
        </w:tc>
        <w:tc>
          <w:tcPr>
            <w:tcW w:w="5393" w:type="dxa"/>
          </w:tcPr>
          <w:p w:rsidR="00222284" w:rsidRPr="00222284" w:rsidRDefault="004B4C3F" w:rsidP="004B4C3F">
            <w:pPr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7"/>
              </w:rPr>
            </w:pPr>
            <w:r>
              <w:rPr>
                <w:rFonts w:ascii="Times New Roman" w:hAnsi="Times New Roman"/>
                <w:color w:val="000000"/>
                <w:sz w:val="28"/>
                <w:szCs w:val="27"/>
              </w:rPr>
              <w:t xml:space="preserve">сборные </w:t>
            </w:r>
            <w:r w:rsidR="00222284" w:rsidRPr="00222284">
              <w:rPr>
                <w:rFonts w:ascii="Times New Roman" w:hAnsi="Times New Roman"/>
                <w:color w:val="000000"/>
                <w:sz w:val="28"/>
                <w:szCs w:val="27"/>
              </w:rPr>
              <w:t>железобетонн</w:t>
            </w:r>
            <w:r>
              <w:rPr>
                <w:rFonts w:ascii="Times New Roman" w:hAnsi="Times New Roman"/>
                <w:color w:val="000000"/>
                <w:sz w:val="28"/>
                <w:szCs w:val="27"/>
              </w:rPr>
              <w:t>ые</w:t>
            </w:r>
          </w:p>
        </w:tc>
      </w:tr>
    </w:tbl>
    <w:p w:rsidR="009B5D2E" w:rsidRP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D2E" w:rsidRP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B5D2E">
        <w:rPr>
          <w:rFonts w:ascii="Times New Roman" w:hAnsi="Times New Roman"/>
          <w:sz w:val="28"/>
          <w:szCs w:val="28"/>
        </w:rPr>
        <w:t xml:space="preserve">При оценке </w:t>
      </w:r>
      <w:r w:rsidR="004B4C3F">
        <w:rPr>
          <w:rFonts w:ascii="Times New Roman" w:hAnsi="Times New Roman"/>
          <w:sz w:val="28"/>
          <w:szCs w:val="28"/>
        </w:rPr>
        <w:t>технического состояния и качества строител</w:t>
      </w:r>
      <w:r w:rsidR="00F0565A">
        <w:rPr>
          <w:rFonts w:ascii="Times New Roman" w:hAnsi="Times New Roman"/>
          <w:sz w:val="28"/>
          <w:szCs w:val="28"/>
        </w:rPr>
        <w:t>ь</w:t>
      </w:r>
      <w:r w:rsidR="004B4C3F">
        <w:rPr>
          <w:rFonts w:ascii="Times New Roman" w:hAnsi="Times New Roman"/>
          <w:sz w:val="28"/>
          <w:szCs w:val="28"/>
        </w:rPr>
        <w:t>но-монтажных работ по возведению Здания,</w:t>
      </w:r>
      <w:r w:rsidRPr="009B5D2E">
        <w:rPr>
          <w:rFonts w:ascii="Times New Roman" w:hAnsi="Times New Roman"/>
          <w:sz w:val="28"/>
          <w:szCs w:val="28"/>
        </w:rPr>
        <w:t xml:space="preserve">   установлено:</w:t>
      </w:r>
    </w:p>
    <w:p w:rsidR="00002748" w:rsidRPr="00002748" w:rsidRDefault="00002748" w:rsidP="00002748">
      <w:pPr>
        <w:pStyle w:val="a6"/>
        <w:numPr>
          <w:ilvl w:val="0"/>
          <w:numId w:val="22"/>
        </w:numPr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002748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зафиксированы многочисленные дефекты выполнения строительно-монтажных работ по устройству монолитных железобетонных конструкций несущего каркаса</w:t>
      </w:r>
      <w:r w:rsidR="006D7E1A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в нарушение положений </w:t>
      </w:r>
      <w:r w:rsidR="006D7E1A" w:rsidRPr="006D7E1A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СНиП 52-01-2003</w:t>
      </w:r>
      <w:r w:rsidR="007A521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</w:t>
      </w:r>
      <w:r w:rsidR="007A5210" w:rsidRPr="007A521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«Бетонные и железобетонные конструкции»</w:t>
      </w:r>
      <w:r w:rsidRPr="00002748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, включая следующие:</w:t>
      </w:r>
    </w:p>
    <w:p w:rsidR="00002748" w:rsidRPr="00002748" w:rsidRDefault="00002748" w:rsidP="00002748">
      <w:pPr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</w:t>
      </w:r>
      <w:r w:rsidRPr="00002748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о обследуемому зданию на многочисленных участках поверхности монолитных конструкций выявлена неоднородность бетона, пустоты, поры, раковины;</w:t>
      </w:r>
    </w:p>
    <w:p w:rsidR="00002748" w:rsidRPr="00002748" w:rsidRDefault="00002748" w:rsidP="00002748">
      <w:pPr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lastRenderedPageBreak/>
        <w:t>в</w:t>
      </w:r>
      <w:r w:rsidRPr="00002748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результате нарушения технологии выполнения опалубочных работ зафиксированы наплывы бетона на основные конструкции;</w:t>
      </w:r>
    </w:p>
    <w:p w:rsidR="00002748" w:rsidRDefault="00002748" w:rsidP="00002748">
      <w:pPr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з</w:t>
      </w:r>
      <w:r w:rsidRPr="00002748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афиксировано грубое нарушение технологии производства работ, а именно: по конструкциям с отклонениями геометрических параметров в виду некачественных опалубочных работ произведены работы по отбивке бетона, с обнажением рабочей арматуры, изменение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м сечения элементов конструкций</w:t>
      </w:r>
      <w:r w:rsidR="00542A91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;</w:t>
      </w:r>
    </w:p>
    <w:p w:rsidR="00462A06" w:rsidRPr="00002748" w:rsidRDefault="00041490" w:rsidP="00002748">
      <w:pPr>
        <w:tabs>
          <w:tab w:val="num" w:pos="0"/>
        </w:tabs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в</w:t>
      </w:r>
      <w:r w:rsidR="00462A06" w:rsidRPr="00462A06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составе бетона зафиксирован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ы</w:t>
      </w:r>
      <w:r w:rsidR="00462A06" w:rsidRPr="00462A06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посторонние предметы в виде деревянных брусьев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;</w:t>
      </w:r>
    </w:p>
    <w:p w:rsidR="009B5D2E" w:rsidRDefault="00542A91" w:rsidP="00002748">
      <w:pPr>
        <w:pStyle w:val="a6"/>
        <w:numPr>
          <w:ilvl w:val="0"/>
          <w:numId w:val="2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542A91">
        <w:rPr>
          <w:rFonts w:ascii="Times New Roman" w:hAnsi="Times New Roman"/>
          <w:sz w:val="28"/>
          <w:szCs w:val="28"/>
        </w:rPr>
        <w:t>ри проверке толщины швов кирпичной кладки зафиксированы величина до 45 мм, что является нарушением требований «СНиП 3.03.01-87 Несущие и ограждающие конструкции, п.7.6», согласно которым, «толщина горизонтальных швов кладки из кирпича и камней правильной формы должна составлять 12 мм, вертикальных швов - 10 мм»</w:t>
      </w:r>
      <w:r>
        <w:rPr>
          <w:rFonts w:ascii="Times New Roman" w:hAnsi="Times New Roman"/>
          <w:sz w:val="28"/>
          <w:szCs w:val="28"/>
        </w:rPr>
        <w:t>;</w:t>
      </w:r>
    </w:p>
    <w:p w:rsidR="006D7E1A" w:rsidRDefault="006D7E1A" w:rsidP="00002748">
      <w:pPr>
        <w:pStyle w:val="a6"/>
        <w:numPr>
          <w:ilvl w:val="0"/>
          <w:numId w:val="2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D7E1A">
        <w:rPr>
          <w:rFonts w:ascii="Times New Roman" w:hAnsi="Times New Roman"/>
          <w:sz w:val="28"/>
          <w:szCs w:val="28"/>
        </w:rPr>
        <w:t>на отдельных участках отсутствует перевязка швов кирпичной кладки</w:t>
      </w:r>
      <w:r>
        <w:rPr>
          <w:rFonts w:ascii="Times New Roman" w:hAnsi="Times New Roman"/>
          <w:sz w:val="28"/>
          <w:szCs w:val="28"/>
        </w:rPr>
        <w:t>;</w:t>
      </w:r>
    </w:p>
    <w:p w:rsidR="00542A91" w:rsidRPr="00462A06" w:rsidRDefault="00462A06" w:rsidP="00462A06">
      <w:pPr>
        <w:pStyle w:val="a6"/>
        <w:numPr>
          <w:ilvl w:val="0"/>
          <w:numId w:val="21"/>
        </w:numPr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з</w:t>
      </w:r>
      <w:r w:rsidR="00542A91" w:rsidRPr="00542A91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афиксированы пустоты в кладке стен, с отсутствием</w:t>
      </w:r>
      <w:r w:rsidR="00542A91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на отдельных участках кирпичей. Некоторые пустоты заполнены инородными телами, такими как деревянные брусья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. </w:t>
      </w:r>
      <w:r w:rsidR="00542A91" w:rsidRPr="00462A06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Зафиксированы трещины по кладке из блоков, возникшие в результате осадочных явлений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. </w:t>
      </w:r>
      <w:r w:rsidR="00542A91" w:rsidRPr="00462A06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На отдельных участках перемычки над дверными проемами перегородок выполнены в виде укладки по арматурным стержням периодического профиля. Арматурные стержни не полностью уложены по опалубке в слой раствора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. </w:t>
      </w:r>
      <w:r w:rsidRPr="00462A06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Перемычки над проемами перегородок выполнены с нарушением требований п. 7.23 СНиП 3.03.01-87, согласно которым: «… стальную арматуру рядовых кирпичных перемычек следует укладывать по опалубке в слое раствора под нижний ряд кирпичей. Число стержней устанавливается проектом, но должно быть не менее трех. Гладкие стержни для армирования перемычек должны иметь диаметр не менее 6 мм, заканчиваться крюками и заделываться в простенки не менее чем на 25 см. Стержни периодического профиля крюками не отгибаются»</w:t>
      </w:r>
      <w:r w:rsidR="00542A91" w:rsidRPr="00462A06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;</w:t>
      </w:r>
    </w:p>
    <w:p w:rsidR="00542A91" w:rsidRDefault="00462A06" w:rsidP="00542A91">
      <w:pPr>
        <w:pStyle w:val="a6"/>
        <w:numPr>
          <w:ilvl w:val="0"/>
          <w:numId w:val="2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462A06">
        <w:rPr>
          <w:rFonts w:ascii="Times New Roman" w:hAnsi="Times New Roman"/>
          <w:sz w:val="28"/>
          <w:szCs w:val="28"/>
        </w:rPr>
        <w:t>афиксированы дефекты монтажа стен</w:t>
      </w:r>
      <w:r>
        <w:rPr>
          <w:rFonts w:ascii="Times New Roman" w:hAnsi="Times New Roman"/>
          <w:sz w:val="28"/>
          <w:szCs w:val="28"/>
        </w:rPr>
        <w:t xml:space="preserve"> цокольного этажа</w:t>
      </w:r>
      <w:r w:rsidRPr="00462A06">
        <w:rPr>
          <w:rFonts w:ascii="Times New Roman" w:hAnsi="Times New Roman"/>
          <w:sz w:val="28"/>
          <w:szCs w:val="28"/>
        </w:rPr>
        <w:t xml:space="preserve"> из сборных железобетонных блоков ФБС с отклонением от совмещения установочных ориентиров фундаментных блоков до 50 мм</w:t>
      </w:r>
      <w:r>
        <w:rPr>
          <w:rFonts w:ascii="Times New Roman" w:hAnsi="Times New Roman"/>
          <w:sz w:val="28"/>
          <w:szCs w:val="28"/>
        </w:rPr>
        <w:t>, что нарушает</w:t>
      </w:r>
      <w:r w:rsidRPr="00462A06">
        <w:t xml:space="preserve"> </w:t>
      </w:r>
      <w:r w:rsidRPr="00462A06">
        <w:rPr>
          <w:rFonts w:ascii="Times New Roman" w:hAnsi="Times New Roman"/>
          <w:sz w:val="28"/>
          <w:szCs w:val="28"/>
        </w:rPr>
        <w:t>СНиП 3.03.01-87;</w:t>
      </w:r>
    </w:p>
    <w:p w:rsidR="00041490" w:rsidRDefault="00041490" w:rsidP="00041490">
      <w:pPr>
        <w:numPr>
          <w:ilvl w:val="0"/>
          <w:numId w:val="24"/>
        </w:numPr>
        <w:tabs>
          <w:tab w:val="clear" w:pos="720"/>
          <w:tab w:val="num" w:pos="0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зафиксированы многочисленные вертикальные и змеевидные сквозные трещины по 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б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оковым фасадам 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здания, развивающиеся по цоколю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, по стенам 1-го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и 2-го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этаж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ей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по надоконн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ым простенкам, по углам здания, </w:t>
      </w:r>
      <w:r w:rsidR="009C348C"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по </w:t>
      </w:r>
      <w:r w:rsidR="009C348C"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lastRenderedPageBreak/>
        <w:t xml:space="preserve">блокам и соединительным швам кладки, развивающиеся по всей высоте стены 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с величиной раскрытия до 2 мм;</w:t>
      </w:r>
    </w:p>
    <w:p w:rsidR="006D7E1A" w:rsidRDefault="006D7E1A" w:rsidP="00041490">
      <w:pPr>
        <w:numPr>
          <w:ilvl w:val="0"/>
          <w:numId w:val="24"/>
        </w:numPr>
        <w:tabs>
          <w:tab w:val="clear" w:pos="720"/>
          <w:tab w:val="num" w:pos="0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6D7E1A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качество заполнения швов кирпичной кладки и кладки из блоков не соответствует требованиям СНиП 3.03.01-87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;</w:t>
      </w:r>
    </w:p>
    <w:p w:rsidR="00197E9E" w:rsidRPr="00041490" w:rsidRDefault="00197E9E" w:rsidP="00041490">
      <w:pPr>
        <w:numPr>
          <w:ilvl w:val="0"/>
          <w:numId w:val="24"/>
        </w:numPr>
        <w:tabs>
          <w:tab w:val="clear" w:pos="720"/>
          <w:tab w:val="num" w:pos="0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качество заполнения швов между плитами не соответствует </w:t>
      </w:r>
      <w:r w:rsidRPr="006D7E1A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СНиП 3.03.01-87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;</w:t>
      </w:r>
    </w:p>
    <w:p w:rsidR="00041490" w:rsidRPr="00041490" w:rsidRDefault="00041490" w:rsidP="00041490">
      <w:pPr>
        <w:numPr>
          <w:ilvl w:val="0"/>
          <w:numId w:val="24"/>
        </w:numPr>
        <w:tabs>
          <w:tab w:val="clear" w:pos="720"/>
          <w:tab w:val="num" w:pos="0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ри осмотре несущих стен и 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бетонных ригелей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внутри помещений цокольного этажа зафиксированы вертикальные трещины величиной раскрытия до 1 мм</w:t>
      </w:r>
      <w:r w:rsidR="009C348C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;</w:t>
      </w:r>
    </w:p>
    <w:p w:rsidR="00041490" w:rsidRPr="00041490" w:rsidRDefault="00041490" w:rsidP="00041490">
      <w:pPr>
        <w:numPr>
          <w:ilvl w:val="0"/>
          <w:numId w:val="24"/>
        </w:numPr>
        <w:tabs>
          <w:tab w:val="clear" w:pos="720"/>
          <w:tab w:val="num" w:pos="0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ри осмотре бетонн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ых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плит перекрытий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зафиксированы сквозные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трещины, развивающиеся по полу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, деформации поверхност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ей, отсутствие стыкового соединения с образованием зазоров до 25мм</w:t>
      </w:r>
      <w:r w:rsidR="009C348C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;</w:t>
      </w:r>
    </w:p>
    <w:p w:rsidR="00041490" w:rsidRPr="00041490" w:rsidRDefault="00041490" w:rsidP="00041490">
      <w:pPr>
        <w:numPr>
          <w:ilvl w:val="0"/>
          <w:numId w:val="24"/>
        </w:numPr>
        <w:tabs>
          <w:tab w:val="clear" w:pos="720"/>
          <w:tab w:val="num" w:pos="0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</w:t>
      </w:r>
      <w:r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ри осмотре участков примыкания перегородок к несущим стенам зафиксированы сквозные трещины на стыке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конструкций на всю высоту стен</w:t>
      </w:r>
      <w:r w:rsidR="009C348C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, величиной раскрытия до 4 мм;</w:t>
      </w:r>
    </w:p>
    <w:p w:rsidR="00041490" w:rsidRPr="00041490" w:rsidRDefault="009C348C" w:rsidP="00041490">
      <w:pPr>
        <w:numPr>
          <w:ilvl w:val="0"/>
          <w:numId w:val="24"/>
        </w:numPr>
        <w:tabs>
          <w:tab w:val="clear" w:pos="720"/>
          <w:tab w:val="num" w:pos="0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</w:t>
      </w:r>
      <w:r w:rsidR="00041490"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ри осмотре фасадов зафиксированы многочисленные паутинообразные трещины по 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кирпичному камню</w:t>
      </w:r>
      <w:r w:rsidR="00041490"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с отслоением 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поверхности;</w:t>
      </w:r>
      <w:r w:rsidR="006D7E1A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</w:t>
      </w:r>
    </w:p>
    <w:p w:rsidR="00041490" w:rsidRDefault="009C348C" w:rsidP="00041490">
      <w:pPr>
        <w:numPr>
          <w:ilvl w:val="0"/>
          <w:numId w:val="24"/>
        </w:numPr>
        <w:tabs>
          <w:tab w:val="clear" w:pos="720"/>
          <w:tab w:val="num" w:pos="0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н</w:t>
      </w:r>
      <w:r w:rsidR="00041490"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а отдельных участках 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всех </w:t>
      </w:r>
      <w:proofErr w:type="gramStart"/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конструкций</w:t>
      </w:r>
      <w:proofErr w:type="gramEnd"/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на этажах </w:t>
      </w:r>
      <w:r w:rsidR="00041490"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зафиксировано биологическое поражение 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в виде наростов мха и плесени;</w:t>
      </w:r>
    </w:p>
    <w:p w:rsidR="00426318" w:rsidRPr="00041490" w:rsidRDefault="00426318" w:rsidP="00041490">
      <w:pPr>
        <w:numPr>
          <w:ilvl w:val="0"/>
          <w:numId w:val="24"/>
        </w:numPr>
        <w:tabs>
          <w:tab w:val="clear" w:pos="720"/>
          <w:tab w:val="num" w:pos="0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426318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зафиксированы мокрые участки стен, а также следы замачивания в виде </w:t>
      </w:r>
      <w:proofErr w:type="spellStart"/>
      <w:r w:rsidRPr="00426318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высолов</w:t>
      </w:r>
      <w:proofErr w:type="spellEnd"/>
      <w:r w:rsidRPr="00426318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по ограждающим конструкциям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;</w:t>
      </w:r>
    </w:p>
    <w:p w:rsidR="00041490" w:rsidRPr="00041490" w:rsidRDefault="00E832F5" w:rsidP="00041490">
      <w:pPr>
        <w:numPr>
          <w:ilvl w:val="0"/>
          <w:numId w:val="24"/>
        </w:numPr>
        <w:tabs>
          <w:tab w:val="clear" w:pos="720"/>
          <w:tab w:val="num" w:pos="0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</w:t>
      </w:r>
      <w:r w:rsidR="00041490"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ри осмотре помещений, расположенных на </w:t>
      </w:r>
      <w:r w:rsidR="009C348C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1-ом и 2-ом</w:t>
      </w:r>
      <w:r w:rsidR="00041490"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этаже, по несущим стенам зафиксировано набухание и отпадение штукатурки </w:t>
      </w:r>
      <w:r w:rsidR="009C348C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стен</w:t>
      </w:r>
      <w:r w:rsidR="00041490" w:rsidRPr="0004149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в результате </w:t>
      </w:r>
      <w:r w:rsidR="009C348C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подсоса влаги из основания;</w:t>
      </w:r>
    </w:p>
    <w:p w:rsidR="00041490" w:rsidRDefault="00426318" w:rsidP="00041490">
      <w:pPr>
        <w:pStyle w:val="a6"/>
        <w:numPr>
          <w:ilvl w:val="0"/>
          <w:numId w:val="2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26318">
        <w:rPr>
          <w:rFonts w:ascii="Times New Roman" w:hAnsi="Times New Roman"/>
          <w:sz w:val="28"/>
          <w:szCs w:val="28"/>
        </w:rPr>
        <w:t>зафиксированы прогрессирующие проявления коррозии практически по всем элементам конструкций</w:t>
      </w:r>
      <w:r w:rsidR="003A40EB">
        <w:rPr>
          <w:rFonts w:ascii="Times New Roman" w:hAnsi="Times New Roman"/>
          <w:sz w:val="28"/>
          <w:szCs w:val="28"/>
        </w:rPr>
        <w:t>;</w:t>
      </w:r>
    </w:p>
    <w:p w:rsidR="003A40EB" w:rsidRPr="00002748" w:rsidRDefault="003A40EB" w:rsidP="00041490">
      <w:pPr>
        <w:pStyle w:val="a6"/>
        <w:numPr>
          <w:ilvl w:val="0"/>
          <w:numId w:val="2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выполнены мероприятия по консервации строительства.</w:t>
      </w:r>
    </w:p>
    <w:p w:rsid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B5D2E">
        <w:rPr>
          <w:rFonts w:ascii="Times New Roman" w:hAnsi="Times New Roman"/>
          <w:sz w:val="28"/>
          <w:szCs w:val="28"/>
        </w:rPr>
        <w:t xml:space="preserve">  </w:t>
      </w:r>
    </w:p>
    <w:p w:rsidR="00031B3E" w:rsidRPr="00031B3E" w:rsidRDefault="00031B3E" w:rsidP="00031B3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8"/>
          <w:u w:val="single"/>
          <w:lang w:eastAsia="ru-RU"/>
        </w:rPr>
        <w:t>Обследование деформации конструкций</w:t>
      </w:r>
    </w:p>
    <w:p w:rsidR="00031B3E" w:rsidRPr="00031B3E" w:rsidRDefault="00031B3E" w:rsidP="00031B3E">
      <w:pPr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Деформации в строительных конструкциях возникают из-за совокупности причин: ошибок при проектировании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Pr="00031B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низкого качества материалов, используемых для несущих конструкций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Pr="00031B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нарушения технологии изготовления и монтажа строительных элементов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Pr="00031B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несоблюдения правил эксплуатации зданий и сооружений.</w:t>
      </w:r>
    </w:p>
    <w:p w:rsidR="00031B3E" w:rsidRPr="00031B3E" w:rsidRDefault="00031B3E" w:rsidP="00031B3E">
      <w:pPr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Ниже приведена таблица с сопоставлением причин деформаций и их внешнего проявления по несущим и ограждающим конструкциям.</w:t>
      </w:r>
    </w:p>
    <w:p w:rsidR="00031B3E" w:rsidRPr="00031B3E" w:rsidRDefault="00031B3E" w:rsidP="00031B3E">
      <w:pPr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Причины деформаций зданий и их внешние проявления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:</w:t>
      </w:r>
    </w:p>
    <w:tbl>
      <w:tblPr>
        <w:tblStyle w:val="ad"/>
        <w:tblW w:w="9687" w:type="dxa"/>
        <w:tblLook w:val="04A0"/>
      </w:tblPr>
      <w:tblGrid>
        <w:gridCol w:w="4292"/>
        <w:gridCol w:w="5395"/>
      </w:tblGrid>
      <w:tr w:rsidR="00031B3E" w:rsidRPr="00031B3E" w:rsidTr="00031B3E">
        <w:tc>
          <w:tcPr>
            <w:tcW w:w="0" w:type="auto"/>
            <w:hideMark/>
          </w:tcPr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Вид и внешнее проявление деформации</w:t>
            </w:r>
          </w:p>
        </w:tc>
        <w:tc>
          <w:tcPr>
            <w:tcW w:w="5395" w:type="dxa"/>
            <w:hideMark/>
          </w:tcPr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Причины деформации</w:t>
            </w:r>
          </w:p>
        </w:tc>
      </w:tr>
      <w:tr w:rsidR="00031B3E" w:rsidRPr="00031B3E" w:rsidTr="00031B3E">
        <w:tc>
          <w:tcPr>
            <w:tcW w:w="0" w:type="auto"/>
            <w:hideMark/>
          </w:tcPr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Осадка средней части здания</w:t>
            </w:r>
          </w:p>
        </w:tc>
        <w:tc>
          <w:tcPr>
            <w:tcW w:w="5395" w:type="dxa"/>
            <w:hideMark/>
          </w:tcPr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Слабое основание средней части здания </w:t>
            </w: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Просадка от замачивания </w:t>
            </w:r>
            <w:proofErr w:type="spellStart"/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просадочных</w:t>
            </w:r>
            <w:proofErr w:type="spellEnd"/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грунтов (увлажнение от неисправных подземных коммуникаций и от водосточных труб </w:t>
            </w:r>
            <w:proofErr w:type="gramStart"/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при</w:t>
            </w:r>
            <w:proofErr w:type="gramEnd"/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неисправных </w:t>
            </w:r>
            <w:proofErr w:type="spellStart"/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отмостках</w:t>
            </w:r>
            <w:proofErr w:type="spellEnd"/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031B3E" w:rsidRPr="00031B3E" w:rsidTr="00031B3E">
        <w:tc>
          <w:tcPr>
            <w:tcW w:w="0" w:type="auto"/>
            <w:hideMark/>
          </w:tcPr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Осадка крайней правой части здания</w:t>
            </w:r>
          </w:p>
        </w:tc>
        <w:tc>
          <w:tcPr>
            <w:tcW w:w="5395" w:type="dxa"/>
            <w:hideMark/>
          </w:tcPr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Слабое основание крайней части здания Просадка от замачивания </w:t>
            </w:r>
            <w:proofErr w:type="spellStart"/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просадочных</w:t>
            </w:r>
            <w:proofErr w:type="spellEnd"/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грунтов</w:t>
            </w:r>
          </w:p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Возведенное рядом новое</w:t>
            </w: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здани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е</w:t>
            </w: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Затопление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цокольного этажа</w:t>
            </w:r>
          </w:p>
        </w:tc>
      </w:tr>
      <w:tr w:rsidR="00031B3E" w:rsidRPr="00031B3E" w:rsidTr="00031B3E">
        <w:tc>
          <w:tcPr>
            <w:tcW w:w="0" w:type="auto"/>
            <w:hideMark/>
          </w:tcPr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Осадка обеих крайних частей здания</w:t>
            </w:r>
          </w:p>
        </w:tc>
        <w:tc>
          <w:tcPr>
            <w:tcW w:w="5395" w:type="dxa"/>
            <w:hideMark/>
          </w:tcPr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Те же причины, что и для правой части здания, действующие на его обе крайние части</w:t>
            </w: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Размещение под серединой здания крупного предмета (валуна, старого фундамента, забетонированного колодца и т.п.)</w:t>
            </w:r>
          </w:p>
        </w:tc>
      </w:tr>
      <w:tr w:rsidR="00031B3E" w:rsidRPr="00031B3E" w:rsidTr="00031B3E">
        <w:tc>
          <w:tcPr>
            <w:tcW w:w="0" w:type="auto"/>
            <w:hideMark/>
          </w:tcPr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Выпучивание и искривление стен в вертикальной и горизонтальной плоскостях</w:t>
            </w:r>
          </w:p>
        </w:tc>
        <w:tc>
          <w:tcPr>
            <w:tcW w:w="5395" w:type="dxa"/>
            <w:hideMark/>
          </w:tcPr>
          <w:p w:rsidR="00031B3E" w:rsidRPr="00031B3E" w:rsidRDefault="00031B3E" w:rsidP="00031B3E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Распор от стропильной системы </w:t>
            </w: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  <w:t>Эксцентричные передачи нагрузки от перекрытий</w:t>
            </w: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Индустриальная в</w:t>
            </w:r>
            <w:r w:rsidRPr="00031B3E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ибрация, и сейсмические сдвиги</w:t>
            </w:r>
          </w:p>
        </w:tc>
      </w:tr>
    </w:tbl>
    <w:p w:rsidR="00031B3E" w:rsidRDefault="00031B3E" w:rsidP="00031B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31B3E" w:rsidRPr="00031B3E" w:rsidRDefault="00031B3E" w:rsidP="00031B3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Причинами неравномерной просадки основания могут быть:</w:t>
      </w:r>
    </w:p>
    <w:p w:rsidR="00031B3E" w:rsidRPr="00031B3E" w:rsidRDefault="00031B3E" w:rsidP="00031B3E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неправильно выбранная глубина заложения и тип фундамента;</w:t>
      </w:r>
    </w:p>
    <w:p w:rsidR="00031B3E" w:rsidRPr="00031B3E" w:rsidRDefault="00031B3E" w:rsidP="00031B3E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подъем грунтовых вод;</w:t>
      </w:r>
    </w:p>
    <w:p w:rsidR="00031B3E" w:rsidRPr="00031B3E" w:rsidRDefault="00031B3E" w:rsidP="00197E9E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неравномерная нагрузка на фундамент со стороны строения;</w:t>
      </w:r>
    </w:p>
    <w:p w:rsidR="00031B3E" w:rsidRPr="00031B3E" w:rsidRDefault="00031B3E" w:rsidP="00031B3E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недостаточная прочность материалов для фундамента или потеря прочности со временем;</w:t>
      </w:r>
    </w:p>
    <w:p w:rsidR="00031B3E" w:rsidRPr="00031B3E" w:rsidRDefault="00031B3E" w:rsidP="00031B3E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аварии инженерных сетей, примыкающих к зданию;</w:t>
      </w:r>
    </w:p>
    <w:p w:rsidR="00031B3E" w:rsidRPr="00031B3E" w:rsidRDefault="00031B3E" w:rsidP="00031B3E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возведение новых сооружений, вплотную примыкающих к существующему зданию.</w:t>
      </w:r>
    </w:p>
    <w:p w:rsidR="00197E9E" w:rsidRDefault="00197E9E" w:rsidP="00197E9E">
      <w:pPr>
        <w:spacing w:after="0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</w:p>
    <w:p w:rsidR="00031B3E" w:rsidRPr="00031B3E" w:rsidRDefault="00031B3E" w:rsidP="00197E9E">
      <w:pPr>
        <w:spacing w:after="0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031B3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Основной причиной деформаций и повреждений в виде сквозных трещин, возникших по несущим стенам здания, сквозных трещин в местах сопряжения несущих стен и перегородок, сквозных бетонного пола </w:t>
      </w:r>
      <w:r w:rsidR="00426318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всех</w:t>
      </w:r>
      <w:r w:rsidRPr="00031B3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этаж</w:t>
      </w:r>
      <w:r w:rsidR="00426318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ей</w:t>
      </w:r>
      <w:r w:rsidRPr="00031B3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являются неравномерные </w:t>
      </w:r>
      <w:r w:rsidR="00197E9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деформации (просадки) основания и </w:t>
      </w:r>
      <w:proofErr w:type="spellStart"/>
      <w:r w:rsidR="00197E9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lastRenderedPageBreak/>
        <w:t>неизолированность</w:t>
      </w:r>
      <w:proofErr w:type="spellEnd"/>
      <w:r w:rsidR="00197E9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от внешних условий: подтопление и регулярное </w:t>
      </w:r>
      <w:proofErr w:type="spellStart"/>
      <w:r w:rsidR="00197E9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замокание</w:t>
      </w:r>
      <w:proofErr w:type="spellEnd"/>
      <w:r w:rsidR="00197E9E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несущих конструкций.</w:t>
      </w:r>
    </w:p>
    <w:p w:rsidR="00031B3E" w:rsidRDefault="00031B3E" w:rsidP="00031B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426318">
        <w:rPr>
          <w:rFonts w:ascii="Times New Roman" w:hAnsi="Times New Roman"/>
          <w:sz w:val="28"/>
          <w:szCs w:val="28"/>
          <w:u w:val="single"/>
        </w:rPr>
        <w:t>Данные виды дефектов согласно классификатору основных видов дефектов в строительстве и промышленности строительных материалов явля</w:t>
      </w:r>
      <w:r w:rsidR="00426318" w:rsidRPr="00426318">
        <w:rPr>
          <w:rFonts w:ascii="Times New Roman" w:hAnsi="Times New Roman"/>
          <w:sz w:val="28"/>
          <w:szCs w:val="28"/>
          <w:u w:val="single"/>
        </w:rPr>
        <w:t>ю</w:t>
      </w:r>
      <w:r w:rsidRPr="00426318">
        <w:rPr>
          <w:rFonts w:ascii="Times New Roman" w:hAnsi="Times New Roman"/>
          <w:sz w:val="28"/>
          <w:szCs w:val="28"/>
          <w:u w:val="single"/>
        </w:rPr>
        <w:t>тся критическим</w:t>
      </w:r>
      <w:r w:rsidR="00426318" w:rsidRPr="00426318">
        <w:rPr>
          <w:rFonts w:ascii="Times New Roman" w:hAnsi="Times New Roman"/>
          <w:sz w:val="28"/>
          <w:szCs w:val="28"/>
          <w:u w:val="single"/>
        </w:rPr>
        <w:t>и</w:t>
      </w:r>
      <w:r w:rsidRPr="00426318">
        <w:rPr>
          <w:rFonts w:ascii="Times New Roman" w:hAnsi="Times New Roman"/>
          <w:sz w:val="28"/>
          <w:szCs w:val="28"/>
          <w:u w:val="single"/>
        </w:rPr>
        <w:t>.</w:t>
      </w:r>
    </w:p>
    <w:p w:rsidR="006E140D" w:rsidRDefault="006E140D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6E140D" w:rsidRPr="006E140D" w:rsidRDefault="006E140D" w:rsidP="006E14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E140D">
        <w:rPr>
          <w:rFonts w:ascii="Times New Roman" w:hAnsi="Times New Roman"/>
          <w:sz w:val="28"/>
          <w:szCs w:val="28"/>
        </w:rPr>
        <w:t>Возведенны</w:t>
      </w:r>
      <w:r>
        <w:rPr>
          <w:rFonts w:ascii="Times New Roman" w:hAnsi="Times New Roman"/>
          <w:sz w:val="28"/>
          <w:szCs w:val="28"/>
        </w:rPr>
        <w:t>й объект</w:t>
      </w:r>
      <w:r w:rsidRPr="006E140D">
        <w:rPr>
          <w:rFonts w:ascii="Times New Roman" w:hAnsi="Times New Roman"/>
          <w:sz w:val="28"/>
          <w:szCs w:val="28"/>
        </w:rPr>
        <w:t xml:space="preserve"> относятся ко II степени огнестойкости, предполагаемое назначение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222284">
        <w:rPr>
          <w:rFonts w:ascii="Times New Roman" w:hAnsi="Times New Roman"/>
          <w:kern w:val="2"/>
          <w:sz w:val="28"/>
          <w:szCs w:val="24"/>
        </w:rPr>
        <w:t>размещение помещений общественного назначения</w:t>
      </w:r>
      <w:r w:rsidRPr="006E140D">
        <w:rPr>
          <w:rFonts w:ascii="Times New Roman" w:hAnsi="Times New Roman"/>
          <w:sz w:val="28"/>
          <w:szCs w:val="28"/>
        </w:rPr>
        <w:t>.</w:t>
      </w:r>
    </w:p>
    <w:p w:rsidR="006E140D" w:rsidRPr="006E140D" w:rsidRDefault="006E140D" w:rsidP="006E14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E140D">
        <w:rPr>
          <w:rFonts w:ascii="Times New Roman" w:hAnsi="Times New Roman"/>
          <w:sz w:val="28"/>
          <w:szCs w:val="28"/>
        </w:rPr>
        <w:t xml:space="preserve"> Под огнестойкостью здания или сооружения понимается его способность  сохранять общую устойчивость и геометрическую неизменяемость при пожаре в течени</w:t>
      </w:r>
      <w:proofErr w:type="gramStart"/>
      <w:r w:rsidRPr="006E140D">
        <w:rPr>
          <w:rFonts w:ascii="Times New Roman" w:hAnsi="Times New Roman"/>
          <w:sz w:val="28"/>
          <w:szCs w:val="28"/>
        </w:rPr>
        <w:t>и</w:t>
      </w:r>
      <w:proofErr w:type="gramEnd"/>
      <w:r w:rsidRPr="006E140D">
        <w:rPr>
          <w:rFonts w:ascii="Times New Roman" w:hAnsi="Times New Roman"/>
          <w:sz w:val="28"/>
          <w:szCs w:val="28"/>
        </w:rPr>
        <w:t xml:space="preserve"> заданного времени. </w:t>
      </w:r>
    </w:p>
    <w:p w:rsidR="006E140D" w:rsidRPr="006E140D" w:rsidRDefault="006E140D" w:rsidP="006E14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E140D">
        <w:rPr>
          <w:rFonts w:ascii="Times New Roman" w:hAnsi="Times New Roman"/>
          <w:sz w:val="28"/>
          <w:szCs w:val="28"/>
        </w:rPr>
        <w:t xml:space="preserve">Согласно т. 4 пособия к СНиП 21-01-97 МДС 21-1-98 «Пожарная безопасность зданий и сооружений» учитывая пункт 4.5 – возможность разрушения конструкций в результате </w:t>
      </w:r>
      <w:proofErr w:type="gramStart"/>
      <w:r w:rsidRPr="006E140D">
        <w:rPr>
          <w:rFonts w:ascii="Times New Roman" w:hAnsi="Times New Roman"/>
          <w:sz w:val="28"/>
          <w:szCs w:val="28"/>
        </w:rPr>
        <w:t>наступления признаков достижения пределов огнестойкости</w:t>
      </w:r>
      <w:proofErr w:type="gramEnd"/>
      <w:r w:rsidRPr="006E140D">
        <w:rPr>
          <w:rFonts w:ascii="Times New Roman" w:hAnsi="Times New Roman"/>
          <w:sz w:val="28"/>
          <w:szCs w:val="28"/>
        </w:rPr>
        <w:t xml:space="preserve"> определяется на основе предела огнестойкости и степени огнестойкости здания.</w:t>
      </w:r>
    </w:p>
    <w:p w:rsidR="006E140D" w:rsidRPr="006E140D" w:rsidRDefault="006E140D" w:rsidP="006E14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E140D">
        <w:rPr>
          <w:rFonts w:ascii="Times New Roman" w:hAnsi="Times New Roman"/>
          <w:sz w:val="28"/>
          <w:szCs w:val="28"/>
        </w:rPr>
        <w:t>Здание, расположенн</w:t>
      </w:r>
      <w:r>
        <w:rPr>
          <w:rFonts w:ascii="Times New Roman" w:hAnsi="Times New Roman"/>
          <w:sz w:val="28"/>
          <w:szCs w:val="28"/>
        </w:rPr>
        <w:t>ое</w:t>
      </w:r>
      <w:r w:rsidRPr="006E140D">
        <w:rPr>
          <w:rFonts w:ascii="Times New Roman" w:hAnsi="Times New Roman"/>
          <w:sz w:val="28"/>
          <w:szCs w:val="28"/>
        </w:rPr>
        <w:t xml:space="preserve"> по адресу: </w:t>
      </w:r>
      <w:r>
        <w:rPr>
          <w:rFonts w:ascii="Times New Roman" w:hAnsi="Times New Roman"/>
          <w:sz w:val="28"/>
          <w:szCs w:val="28"/>
        </w:rPr>
        <w:t xml:space="preserve">Карачаево-Черкесская Республика,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Черкесск, ул. Красноармейская, 66Б</w:t>
      </w:r>
      <w:r w:rsidRPr="006E140D">
        <w:rPr>
          <w:rFonts w:ascii="Times New Roman" w:hAnsi="Times New Roman"/>
          <w:sz w:val="28"/>
          <w:szCs w:val="28"/>
        </w:rPr>
        <w:t>, по конструктивным элементам не соответствует нормативам по огнестойкости: несущие конструкции не обладают должными прочностными характеристиками, не обеспечивают жесткости несущего каркаса. Вследствие чего при достижении пределов огнестойкости конструкции не выдержат нагрузок, что может привести к обрушению.</w:t>
      </w:r>
    </w:p>
    <w:p w:rsidR="006E140D" w:rsidRPr="006E140D" w:rsidRDefault="006E140D" w:rsidP="006E14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E140D">
        <w:rPr>
          <w:rFonts w:ascii="Times New Roman" w:hAnsi="Times New Roman"/>
          <w:sz w:val="28"/>
          <w:szCs w:val="28"/>
        </w:rPr>
        <w:t xml:space="preserve">Главным критерием качества функциональной организации территории </w:t>
      </w:r>
      <w:r w:rsidR="008B1D01">
        <w:rPr>
          <w:rFonts w:ascii="Times New Roman" w:hAnsi="Times New Roman"/>
          <w:sz w:val="28"/>
          <w:szCs w:val="28"/>
        </w:rPr>
        <w:t>общественного здания</w:t>
      </w:r>
      <w:r w:rsidRPr="006E140D">
        <w:rPr>
          <w:rFonts w:ascii="Times New Roman" w:hAnsi="Times New Roman"/>
          <w:sz w:val="28"/>
          <w:szCs w:val="28"/>
        </w:rPr>
        <w:t xml:space="preserve"> является дифференциация пешеходных и транспортных потоков. При этом должен быть обеспечен </w:t>
      </w:r>
      <w:r>
        <w:rPr>
          <w:rFonts w:ascii="Times New Roman" w:hAnsi="Times New Roman"/>
          <w:sz w:val="28"/>
          <w:szCs w:val="28"/>
        </w:rPr>
        <w:t xml:space="preserve">круговой </w:t>
      </w:r>
      <w:r w:rsidRPr="006E140D">
        <w:rPr>
          <w:rFonts w:ascii="Times New Roman" w:hAnsi="Times New Roman"/>
          <w:sz w:val="28"/>
          <w:szCs w:val="28"/>
        </w:rPr>
        <w:t>проезд пожарных машин вдоль всех фасадов на расстоянии 5 м для одноэтажных зданий и 8 м для зданий большей этажности.</w:t>
      </w:r>
    </w:p>
    <w:p w:rsidR="006E140D" w:rsidRPr="006E140D" w:rsidRDefault="006E140D" w:rsidP="006E14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E140D">
        <w:rPr>
          <w:rFonts w:ascii="Times New Roman" w:hAnsi="Times New Roman"/>
          <w:sz w:val="28"/>
          <w:szCs w:val="28"/>
        </w:rPr>
        <w:t xml:space="preserve">Противопожарные разрывы при размещении </w:t>
      </w:r>
      <w:r>
        <w:rPr>
          <w:rFonts w:ascii="Times New Roman" w:hAnsi="Times New Roman"/>
          <w:sz w:val="28"/>
          <w:szCs w:val="28"/>
        </w:rPr>
        <w:t>здания</w:t>
      </w:r>
      <w:r w:rsidRPr="006E140D">
        <w:rPr>
          <w:rFonts w:ascii="Times New Roman" w:hAnsi="Times New Roman"/>
          <w:sz w:val="28"/>
          <w:szCs w:val="28"/>
        </w:rPr>
        <w:t xml:space="preserve"> не были выполнены. Исследуемы</w:t>
      </w:r>
      <w:r w:rsidR="00E94082">
        <w:rPr>
          <w:rFonts w:ascii="Times New Roman" w:hAnsi="Times New Roman"/>
          <w:sz w:val="28"/>
          <w:szCs w:val="28"/>
        </w:rPr>
        <w:t>й</w:t>
      </w:r>
      <w:r w:rsidRPr="006E140D">
        <w:rPr>
          <w:rFonts w:ascii="Times New Roman" w:hAnsi="Times New Roman"/>
          <w:sz w:val="28"/>
          <w:szCs w:val="28"/>
        </w:rPr>
        <w:t xml:space="preserve"> объект</w:t>
      </w:r>
      <w:r w:rsidR="00E94082">
        <w:rPr>
          <w:rFonts w:ascii="Times New Roman" w:hAnsi="Times New Roman"/>
          <w:sz w:val="28"/>
          <w:szCs w:val="28"/>
        </w:rPr>
        <w:t xml:space="preserve"> был построен по границе со смежным земельным</w:t>
      </w:r>
      <w:r w:rsidRPr="006E140D">
        <w:rPr>
          <w:rFonts w:ascii="Times New Roman" w:hAnsi="Times New Roman"/>
          <w:sz w:val="28"/>
          <w:szCs w:val="28"/>
        </w:rPr>
        <w:t xml:space="preserve"> участк</w:t>
      </w:r>
      <w:r w:rsidR="00E94082">
        <w:rPr>
          <w:rFonts w:ascii="Times New Roman" w:hAnsi="Times New Roman"/>
          <w:sz w:val="28"/>
          <w:szCs w:val="28"/>
        </w:rPr>
        <w:t>ом</w:t>
      </w:r>
      <w:r w:rsidRPr="006E140D">
        <w:rPr>
          <w:rFonts w:ascii="Times New Roman" w:hAnsi="Times New Roman"/>
          <w:sz w:val="28"/>
          <w:szCs w:val="28"/>
        </w:rPr>
        <w:t xml:space="preserve">, что несет непосредственную </w:t>
      </w:r>
      <w:proofErr w:type="gramStart"/>
      <w:r w:rsidRPr="006E140D">
        <w:rPr>
          <w:rFonts w:ascii="Times New Roman" w:hAnsi="Times New Roman"/>
          <w:sz w:val="28"/>
          <w:szCs w:val="28"/>
        </w:rPr>
        <w:t>угрозу</w:t>
      </w:r>
      <w:proofErr w:type="gramEnd"/>
      <w:r w:rsidRPr="006E140D">
        <w:rPr>
          <w:rFonts w:ascii="Times New Roman" w:hAnsi="Times New Roman"/>
          <w:sz w:val="28"/>
          <w:szCs w:val="28"/>
        </w:rPr>
        <w:t xml:space="preserve"> как исследуем</w:t>
      </w:r>
      <w:r w:rsidR="00E94082">
        <w:rPr>
          <w:rFonts w:ascii="Times New Roman" w:hAnsi="Times New Roman"/>
          <w:sz w:val="28"/>
          <w:szCs w:val="28"/>
        </w:rPr>
        <w:t>ому</w:t>
      </w:r>
      <w:r w:rsidRPr="006E140D">
        <w:rPr>
          <w:rFonts w:ascii="Times New Roman" w:hAnsi="Times New Roman"/>
          <w:sz w:val="28"/>
          <w:szCs w:val="28"/>
        </w:rPr>
        <w:t xml:space="preserve"> объект</w:t>
      </w:r>
      <w:r w:rsidR="00E94082">
        <w:rPr>
          <w:rFonts w:ascii="Times New Roman" w:hAnsi="Times New Roman"/>
          <w:sz w:val="28"/>
          <w:szCs w:val="28"/>
        </w:rPr>
        <w:t>у</w:t>
      </w:r>
      <w:r w:rsidRPr="006E140D">
        <w:rPr>
          <w:rFonts w:ascii="Times New Roman" w:hAnsi="Times New Roman"/>
          <w:sz w:val="28"/>
          <w:szCs w:val="28"/>
        </w:rPr>
        <w:t>, так и близ расположенным объектам.</w:t>
      </w:r>
    </w:p>
    <w:p w:rsidR="006E140D" w:rsidRPr="006E140D" w:rsidRDefault="006E140D" w:rsidP="006E14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E140D">
        <w:rPr>
          <w:rFonts w:ascii="Times New Roman" w:hAnsi="Times New Roman"/>
          <w:sz w:val="28"/>
          <w:szCs w:val="28"/>
        </w:rPr>
        <w:t xml:space="preserve">А именно, </w:t>
      </w:r>
      <w:r w:rsidR="00E94082">
        <w:rPr>
          <w:rFonts w:ascii="Times New Roman" w:hAnsi="Times New Roman"/>
          <w:sz w:val="28"/>
          <w:szCs w:val="28"/>
        </w:rPr>
        <w:t>здание</w:t>
      </w:r>
      <w:r w:rsidRPr="006E140D">
        <w:rPr>
          <w:rFonts w:ascii="Times New Roman" w:hAnsi="Times New Roman"/>
          <w:sz w:val="28"/>
          <w:szCs w:val="28"/>
        </w:rPr>
        <w:t xml:space="preserve"> непосредственно примыкает к </w:t>
      </w:r>
      <w:r w:rsidR="00E94082">
        <w:rPr>
          <w:rFonts w:ascii="Times New Roman" w:hAnsi="Times New Roman"/>
          <w:sz w:val="28"/>
          <w:szCs w:val="28"/>
        </w:rPr>
        <w:t>зданию</w:t>
      </w:r>
      <w:r w:rsidRPr="006E140D">
        <w:rPr>
          <w:rFonts w:ascii="Times New Roman" w:hAnsi="Times New Roman"/>
          <w:sz w:val="28"/>
          <w:szCs w:val="28"/>
        </w:rPr>
        <w:t xml:space="preserve">, расположенному на территории участка по ул. </w:t>
      </w:r>
      <w:proofErr w:type="gramStart"/>
      <w:r w:rsidR="00216454">
        <w:rPr>
          <w:rFonts w:ascii="Times New Roman" w:hAnsi="Times New Roman"/>
          <w:sz w:val="28"/>
          <w:szCs w:val="28"/>
        </w:rPr>
        <w:t>Красноармейская</w:t>
      </w:r>
      <w:proofErr w:type="gramEnd"/>
      <w:r w:rsidR="00216454">
        <w:rPr>
          <w:rFonts w:ascii="Times New Roman" w:hAnsi="Times New Roman"/>
          <w:sz w:val="28"/>
          <w:szCs w:val="28"/>
        </w:rPr>
        <w:t>, 64</w:t>
      </w:r>
      <w:r w:rsidRPr="006E140D">
        <w:rPr>
          <w:rFonts w:ascii="Times New Roman" w:hAnsi="Times New Roman"/>
          <w:sz w:val="28"/>
          <w:szCs w:val="28"/>
        </w:rPr>
        <w:t>.</w:t>
      </w:r>
    </w:p>
    <w:p w:rsidR="006E140D" w:rsidRPr="006E140D" w:rsidRDefault="006E140D" w:rsidP="006E14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E140D">
        <w:rPr>
          <w:rFonts w:ascii="Times New Roman" w:hAnsi="Times New Roman"/>
          <w:sz w:val="28"/>
          <w:szCs w:val="28"/>
        </w:rPr>
        <w:t xml:space="preserve">В случае возникновения чрезвычайной ситуации, отсутствие противопожарного разрыва помешает тушению очага возгорания и поспособствует дальнейшему распространению пожара, что в состоянии </w:t>
      </w:r>
      <w:r w:rsidRPr="006E140D">
        <w:rPr>
          <w:rFonts w:ascii="Times New Roman" w:hAnsi="Times New Roman"/>
          <w:sz w:val="28"/>
          <w:szCs w:val="28"/>
        </w:rPr>
        <w:lastRenderedPageBreak/>
        <w:t>повлиять поражающими факторами на  строительные конструкции строений</w:t>
      </w:r>
      <w:r w:rsidR="00E94082">
        <w:rPr>
          <w:rFonts w:ascii="Times New Roman" w:hAnsi="Times New Roman"/>
          <w:sz w:val="28"/>
          <w:szCs w:val="28"/>
        </w:rPr>
        <w:t xml:space="preserve">, расположенных по </w:t>
      </w:r>
      <w:r w:rsidR="00216454">
        <w:rPr>
          <w:rFonts w:ascii="Times New Roman" w:hAnsi="Times New Roman"/>
          <w:sz w:val="28"/>
          <w:szCs w:val="28"/>
        </w:rPr>
        <w:t xml:space="preserve">ул. </w:t>
      </w:r>
      <w:r w:rsidR="00FB386B">
        <w:rPr>
          <w:rFonts w:ascii="Times New Roman" w:hAnsi="Times New Roman"/>
          <w:sz w:val="28"/>
          <w:szCs w:val="28"/>
        </w:rPr>
        <w:t>****</w:t>
      </w:r>
      <w:r w:rsidR="00216454">
        <w:rPr>
          <w:rFonts w:ascii="Times New Roman" w:hAnsi="Times New Roman"/>
          <w:sz w:val="28"/>
          <w:szCs w:val="28"/>
        </w:rPr>
        <w:t>.</w:t>
      </w:r>
    </w:p>
    <w:p w:rsidR="009B5D2E" w:rsidRP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D2E" w:rsidRP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B5D2E">
        <w:rPr>
          <w:rFonts w:ascii="Times New Roman" w:hAnsi="Times New Roman"/>
          <w:sz w:val="28"/>
          <w:szCs w:val="28"/>
        </w:rPr>
        <w:t>Выявленные в результате диагностического обследования дефекты несущих и ограждающих конструкций нарушают требования следующих нормативных документов:</w:t>
      </w:r>
    </w:p>
    <w:p w:rsidR="009B5D2E" w:rsidRP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B5D2E">
        <w:rPr>
          <w:rFonts w:ascii="Times New Roman" w:hAnsi="Times New Roman"/>
          <w:sz w:val="28"/>
          <w:szCs w:val="28"/>
        </w:rPr>
        <w:t>СНиП 3.03.01-87 «Несущие и ограждающие конструкции»;</w:t>
      </w:r>
    </w:p>
    <w:p w:rsid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B5D2E">
        <w:rPr>
          <w:rFonts w:ascii="Times New Roman" w:hAnsi="Times New Roman"/>
          <w:sz w:val="28"/>
          <w:szCs w:val="28"/>
        </w:rPr>
        <w:t>СНиП II-22-81* «Каменные и армокаменные конструкции (с Изменениями N 1,2)»;</w:t>
      </w:r>
    </w:p>
    <w:p w:rsidR="006E140D" w:rsidRDefault="006E140D" w:rsidP="000A1F37">
      <w:pPr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6D7E1A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СНиП 52-01-2003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</w:t>
      </w:r>
      <w:r w:rsidRPr="007A521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«Бетонные и железобетонные конструкции»</w:t>
      </w:r>
      <w:r w:rsidR="00216454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;</w:t>
      </w:r>
    </w:p>
    <w:p w:rsidR="00216454" w:rsidRPr="009B5D2E" w:rsidRDefault="00216454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16454">
        <w:rPr>
          <w:rFonts w:ascii="Times New Roman" w:hAnsi="Times New Roman"/>
          <w:sz w:val="28"/>
          <w:szCs w:val="28"/>
        </w:rPr>
        <w:t>МДС 21-1-98 «Пожарная безопасность зданий и сооружений»</w:t>
      </w:r>
      <w:r>
        <w:rPr>
          <w:rFonts w:ascii="Times New Roman" w:hAnsi="Times New Roman"/>
          <w:sz w:val="28"/>
          <w:szCs w:val="28"/>
        </w:rPr>
        <w:t>.</w:t>
      </w:r>
    </w:p>
    <w:p w:rsidR="009B5D2E" w:rsidRPr="009B5D2E" w:rsidRDefault="009B5D2E" w:rsidP="000A1F3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5D2E" w:rsidRDefault="009B5D2E" w:rsidP="00F0565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0565A">
        <w:rPr>
          <w:rFonts w:ascii="Times New Roman" w:hAnsi="Times New Roman"/>
          <w:sz w:val="28"/>
          <w:szCs w:val="28"/>
          <w:u w:val="single"/>
        </w:rPr>
        <w:t>Техническое состояние</w:t>
      </w:r>
      <w:r w:rsidRPr="009B5D2E">
        <w:rPr>
          <w:rFonts w:ascii="Times New Roman" w:hAnsi="Times New Roman"/>
          <w:sz w:val="28"/>
          <w:szCs w:val="28"/>
        </w:rPr>
        <w:t xml:space="preserve"> несущих и ограждающих конструкций </w:t>
      </w:r>
      <w:r w:rsidR="00216454">
        <w:rPr>
          <w:rFonts w:ascii="Times New Roman" w:hAnsi="Times New Roman"/>
          <w:sz w:val="28"/>
          <w:szCs w:val="28"/>
        </w:rPr>
        <w:t>исследуемого здания</w:t>
      </w:r>
      <w:r w:rsidRPr="009B5D2E">
        <w:rPr>
          <w:rFonts w:ascii="Times New Roman" w:hAnsi="Times New Roman"/>
          <w:sz w:val="28"/>
          <w:szCs w:val="28"/>
        </w:rPr>
        <w:t xml:space="preserve">, в соответствии с положениями СП 13-102-2003, в целом </w:t>
      </w:r>
      <w:r w:rsidRPr="00F0565A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оценивается как </w:t>
      </w:r>
      <w:r w:rsidR="00F0565A" w:rsidRPr="00F0565A">
        <w:rPr>
          <w:rFonts w:ascii="Times New Roman" w:hAnsi="Times New Roman"/>
          <w:color w:val="000000" w:themeColor="text1"/>
          <w:sz w:val="28"/>
          <w:szCs w:val="28"/>
          <w:u w:val="single"/>
        </w:rPr>
        <w:t>аварийное состояние</w:t>
      </w:r>
      <w:r w:rsidR="00F0565A" w:rsidRPr="00F0565A">
        <w:rPr>
          <w:rFonts w:ascii="Times New Roman" w:hAnsi="Times New Roman"/>
          <w:sz w:val="28"/>
          <w:szCs w:val="28"/>
        </w:rPr>
        <w:t xml:space="preserve"> - категория технического состояния строительной конструкции или здания и сооружения в целом, характеризующаяся повреждениями и деформациями, свидетельствующими об исчерпании несущей способности и опасности обрушения (необходимо проведение срочных противоаварийных мероприятий).</w:t>
      </w:r>
    </w:p>
    <w:p w:rsidR="003A3ABA" w:rsidRDefault="003A3ABA" w:rsidP="00F0565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Выявленные нарушения несут непосредственную угрозу жизни и здоровью граждан, пребывающих в здании и его непосредственной близости, а так же сох</w:t>
      </w:r>
      <w:r w:rsidR="008B1D01">
        <w:rPr>
          <w:rFonts w:ascii="Times New Roman" w:hAnsi="Times New Roman"/>
          <w:sz w:val="28"/>
          <w:szCs w:val="28"/>
        </w:rPr>
        <w:t xml:space="preserve">ранности </w:t>
      </w:r>
      <w:proofErr w:type="gramStart"/>
      <w:r w:rsidR="008B1D01">
        <w:rPr>
          <w:rFonts w:ascii="Times New Roman" w:hAnsi="Times New Roman"/>
          <w:sz w:val="28"/>
          <w:szCs w:val="28"/>
        </w:rPr>
        <w:t>близ</w:t>
      </w:r>
      <w:proofErr w:type="gramEnd"/>
      <w:r w:rsidR="008B1D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расположенным объектам.</w:t>
      </w:r>
    </w:p>
    <w:p w:rsidR="003A3ABA" w:rsidRDefault="003A3ABA" w:rsidP="00F0565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3ABA" w:rsidRPr="003A3ABA" w:rsidRDefault="003A3ABA" w:rsidP="003A3ABA">
      <w:pPr>
        <w:spacing w:after="0"/>
        <w:ind w:firstLine="709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ВЫВОДЫ</w:t>
      </w:r>
    </w:p>
    <w:p w:rsidR="003A3ABA" w:rsidRPr="009B5D2E" w:rsidRDefault="003A3ABA" w:rsidP="00F0565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3ABA" w:rsidRPr="00462A06" w:rsidRDefault="003A3ABA" w:rsidP="003A3ABA">
      <w:pPr>
        <w:suppressAutoHyphens/>
        <w:ind w:firstLine="360"/>
        <w:jc w:val="both"/>
        <w:outlineLvl w:val="0"/>
        <w:rPr>
          <w:rFonts w:ascii="Times New Roman" w:hAnsi="Times New Roman"/>
          <w:b/>
          <w:i/>
          <w:kern w:val="2"/>
          <w:sz w:val="28"/>
          <w:szCs w:val="28"/>
          <w:u w:val="single"/>
          <w:lang w:eastAsia="ar-SA"/>
        </w:rPr>
      </w:pPr>
      <w:r w:rsidRPr="00462A06">
        <w:rPr>
          <w:rFonts w:ascii="Times New Roman" w:hAnsi="Times New Roman"/>
          <w:b/>
          <w:i/>
          <w:kern w:val="2"/>
          <w:sz w:val="28"/>
          <w:szCs w:val="28"/>
          <w:lang w:eastAsia="ar-SA"/>
        </w:rPr>
        <w:t>По первому, второму и третьему вопросам:</w:t>
      </w:r>
    </w:p>
    <w:p w:rsidR="003A3ABA" w:rsidRPr="009B5D2E" w:rsidRDefault="003A3ABA" w:rsidP="003A3ABA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9B5D2E">
        <w:rPr>
          <w:rFonts w:ascii="Times New Roman" w:hAnsi="Times New Roman"/>
          <w:i/>
          <w:sz w:val="28"/>
          <w:szCs w:val="28"/>
        </w:rPr>
        <w:t>1. Определить техническое состояние объекта недвижимости – объекта незавершенного строительства, площадь застройки 640,4 кв</w:t>
      </w:r>
      <w:proofErr w:type="gramStart"/>
      <w:r w:rsidRPr="009B5D2E">
        <w:rPr>
          <w:rFonts w:ascii="Times New Roman" w:hAnsi="Times New Roman"/>
          <w:i/>
          <w:sz w:val="28"/>
          <w:szCs w:val="28"/>
        </w:rPr>
        <w:t>.м</w:t>
      </w:r>
      <w:proofErr w:type="gramEnd"/>
      <w:r w:rsidRPr="009B5D2E">
        <w:rPr>
          <w:rFonts w:ascii="Times New Roman" w:hAnsi="Times New Roman"/>
          <w:i/>
          <w:sz w:val="28"/>
          <w:szCs w:val="28"/>
        </w:rPr>
        <w:t xml:space="preserve">, готовность – 53%, расположенного по адресу: </w:t>
      </w:r>
      <w:r w:rsidR="00FB386B">
        <w:rPr>
          <w:rFonts w:ascii="Times New Roman" w:hAnsi="Times New Roman"/>
          <w:i/>
          <w:sz w:val="28"/>
          <w:szCs w:val="28"/>
        </w:rPr>
        <w:t>****</w:t>
      </w:r>
      <w:r w:rsidRPr="009B5D2E">
        <w:rPr>
          <w:rFonts w:ascii="Times New Roman" w:hAnsi="Times New Roman"/>
          <w:i/>
          <w:sz w:val="28"/>
          <w:szCs w:val="28"/>
        </w:rPr>
        <w:t>;</w:t>
      </w:r>
    </w:p>
    <w:p w:rsidR="003A3ABA" w:rsidRPr="009B5D2E" w:rsidRDefault="003A3ABA" w:rsidP="003A3ABA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9B5D2E">
        <w:rPr>
          <w:rFonts w:ascii="Times New Roman" w:hAnsi="Times New Roman"/>
          <w:i/>
          <w:sz w:val="28"/>
          <w:szCs w:val="28"/>
        </w:rPr>
        <w:t>2. Соответствует ли объект недвижимости – объект незавершенного строительства, площадь застройки 640,4 кв</w:t>
      </w:r>
      <w:proofErr w:type="gramStart"/>
      <w:r w:rsidRPr="009B5D2E">
        <w:rPr>
          <w:rFonts w:ascii="Times New Roman" w:hAnsi="Times New Roman"/>
          <w:i/>
          <w:sz w:val="28"/>
          <w:szCs w:val="28"/>
        </w:rPr>
        <w:t>.м</w:t>
      </w:r>
      <w:proofErr w:type="gramEnd"/>
      <w:r w:rsidRPr="009B5D2E">
        <w:rPr>
          <w:rFonts w:ascii="Times New Roman" w:hAnsi="Times New Roman"/>
          <w:i/>
          <w:sz w:val="28"/>
          <w:szCs w:val="28"/>
        </w:rPr>
        <w:t xml:space="preserve">, готовность – 53%, расположенный по адресу: </w:t>
      </w:r>
      <w:r w:rsidR="00FB386B">
        <w:rPr>
          <w:rFonts w:ascii="Times New Roman" w:hAnsi="Times New Roman"/>
          <w:i/>
          <w:sz w:val="28"/>
          <w:szCs w:val="28"/>
        </w:rPr>
        <w:t>****</w:t>
      </w:r>
      <w:r w:rsidRPr="009B5D2E">
        <w:rPr>
          <w:rFonts w:ascii="Times New Roman" w:hAnsi="Times New Roman"/>
          <w:i/>
          <w:sz w:val="28"/>
          <w:szCs w:val="28"/>
        </w:rPr>
        <w:t>, строительным нормам и правилам?;</w:t>
      </w:r>
    </w:p>
    <w:p w:rsidR="003A3ABA" w:rsidRPr="009B5D2E" w:rsidRDefault="003A3ABA" w:rsidP="003A3ABA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9B5D2E">
        <w:rPr>
          <w:rFonts w:ascii="Times New Roman" w:hAnsi="Times New Roman"/>
          <w:i/>
          <w:sz w:val="28"/>
          <w:szCs w:val="28"/>
        </w:rPr>
        <w:t>3. Пригоден ли объект недвижимости – объект незавершенного строительства, площадь застройки 640,4 кв</w:t>
      </w:r>
      <w:proofErr w:type="gramStart"/>
      <w:r w:rsidRPr="009B5D2E">
        <w:rPr>
          <w:rFonts w:ascii="Times New Roman" w:hAnsi="Times New Roman"/>
          <w:i/>
          <w:sz w:val="28"/>
          <w:szCs w:val="28"/>
        </w:rPr>
        <w:t>.м</w:t>
      </w:r>
      <w:proofErr w:type="gramEnd"/>
      <w:r w:rsidRPr="009B5D2E">
        <w:rPr>
          <w:rFonts w:ascii="Times New Roman" w:hAnsi="Times New Roman"/>
          <w:i/>
          <w:sz w:val="28"/>
          <w:szCs w:val="28"/>
        </w:rPr>
        <w:t xml:space="preserve">, готовность – 53%, расположенный по адресу: </w:t>
      </w:r>
      <w:r w:rsidR="00FB386B">
        <w:rPr>
          <w:rFonts w:ascii="Times New Roman" w:hAnsi="Times New Roman"/>
          <w:i/>
          <w:sz w:val="28"/>
          <w:szCs w:val="28"/>
        </w:rPr>
        <w:t>****</w:t>
      </w:r>
      <w:r w:rsidRPr="009B5D2E">
        <w:rPr>
          <w:rFonts w:ascii="Times New Roman" w:hAnsi="Times New Roman"/>
          <w:i/>
          <w:sz w:val="28"/>
          <w:szCs w:val="28"/>
        </w:rPr>
        <w:t xml:space="preserve"> для его дальнейшей эксплуатации? Создает ли угрозу жизни здоровью граждан?</w:t>
      </w:r>
    </w:p>
    <w:p w:rsidR="00354F3B" w:rsidRDefault="00354F3B" w:rsidP="00B371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3ABA" w:rsidRDefault="003A3ABA" w:rsidP="003A3AB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A3ABA">
        <w:rPr>
          <w:rFonts w:ascii="Times New Roman" w:hAnsi="Times New Roman"/>
          <w:sz w:val="28"/>
          <w:szCs w:val="28"/>
        </w:rPr>
        <w:lastRenderedPageBreak/>
        <w:t>Техническое состояние</w:t>
      </w:r>
      <w:r w:rsidRPr="009B5D2E">
        <w:rPr>
          <w:rFonts w:ascii="Times New Roman" w:hAnsi="Times New Roman"/>
          <w:sz w:val="28"/>
          <w:szCs w:val="28"/>
        </w:rPr>
        <w:t xml:space="preserve"> несущих и ограждающих конструкций </w:t>
      </w:r>
      <w:r>
        <w:rPr>
          <w:rFonts w:ascii="Times New Roman" w:hAnsi="Times New Roman"/>
          <w:sz w:val="28"/>
          <w:szCs w:val="28"/>
        </w:rPr>
        <w:t xml:space="preserve">исследуемого </w:t>
      </w:r>
      <w:r w:rsidRPr="003A3ABA">
        <w:rPr>
          <w:rFonts w:ascii="Times New Roman" w:hAnsi="Times New Roman"/>
          <w:sz w:val="28"/>
          <w:szCs w:val="28"/>
        </w:rPr>
        <w:t>объекта недвижимости – объекта незавершенного строительства, площадь застройки 640,4 кв</w:t>
      </w:r>
      <w:proofErr w:type="gramStart"/>
      <w:r w:rsidRPr="003A3ABA">
        <w:rPr>
          <w:rFonts w:ascii="Times New Roman" w:hAnsi="Times New Roman"/>
          <w:sz w:val="28"/>
          <w:szCs w:val="28"/>
        </w:rPr>
        <w:t>.м</w:t>
      </w:r>
      <w:proofErr w:type="gramEnd"/>
      <w:r w:rsidRPr="003A3ABA">
        <w:rPr>
          <w:rFonts w:ascii="Times New Roman" w:hAnsi="Times New Roman"/>
          <w:sz w:val="28"/>
          <w:szCs w:val="28"/>
        </w:rPr>
        <w:t xml:space="preserve">, готовность – 53%, расположенного по адресу: </w:t>
      </w:r>
      <w:r w:rsidR="00FB386B">
        <w:rPr>
          <w:rFonts w:ascii="Times New Roman" w:hAnsi="Times New Roman"/>
          <w:sz w:val="28"/>
          <w:szCs w:val="28"/>
        </w:rPr>
        <w:t>***</w:t>
      </w:r>
      <w:r w:rsidRPr="009B5D2E">
        <w:rPr>
          <w:rFonts w:ascii="Times New Roman" w:hAnsi="Times New Roman"/>
          <w:sz w:val="28"/>
          <w:szCs w:val="28"/>
        </w:rPr>
        <w:t xml:space="preserve">, в соответствии с положениями СП 13-102-2003, в целом </w:t>
      </w:r>
      <w:r w:rsidRPr="003A3ABA">
        <w:rPr>
          <w:rFonts w:ascii="Times New Roman" w:hAnsi="Times New Roman"/>
          <w:color w:val="000000" w:themeColor="text1"/>
          <w:sz w:val="28"/>
          <w:szCs w:val="28"/>
        </w:rPr>
        <w:t>оценивается как аварийное состояние</w:t>
      </w:r>
      <w:r w:rsidRPr="00F0565A">
        <w:rPr>
          <w:rFonts w:ascii="Times New Roman" w:hAnsi="Times New Roman"/>
          <w:sz w:val="28"/>
          <w:szCs w:val="28"/>
        </w:rPr>
        <w:t xml:space="preserve"> - категория технического состояния строительной конструкции или здания и сооружения в целом, характеризующаяся повреждениями и деформациями, свидетельствующими об исчерпании несущей способности и опасности обрушения (необходимо проведение срочных противоаварийных мероприятий).</w:t>
      </w:r>
    </w:p>
    <w:p w:rsidR="003A3ABA" w:rsidRPr="009B5D2E" w:rsidRDefault="003A3ABA" w:rsidP="003A3AB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B5D2E">
        <w:rPr>
          <w:rFonts w:ascii="Times New Roman" w:hAnsi="Times New Roman"/>
          <w:sz w:val="28"/>
          <w:szCs w:val="28"/>
        </w:rPr>
        <w:t>Выявленные в результате диагностического обследования дефекты несущих и ограждающих конструкций нарушают требования следующих нормативных документов:</w:t>
      </w:r>
    </w:p>
    <w:p w:rsidR="003A3ABA" w:rsidRPr="009B5D2E" w:rsidRDefault="003A3ABA" w:rsidP="003A3AB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B5D2E">
        <w:rPr>
          <w:rFonts w:ascii="Times New Roman" w:hAnsi="Times New Roman"/>
          <w:sz w:val="28"/>
          <w:szCs w:val="28"/>
        </w:rPr>
        <w:t>СНиП 3.03.01-87 «Несущие и ограждающие конструкции»;</w:t>
      </w:r>
    </w:p>
    <w:p w:rsidR="003A3ABA" w:rsidRDefault="003A3ABA" w:rsidP="003A3AB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B5D2E">
        <w:rPr>
          <w:rFonts w:ascii="Times New Roman" w:hAnsi="Times New Roman"/>
          <w:sz w:val="28"/>
          <w:szCs w:val="28"/>
        </w:rPr>
        <w:t>СНиП II-22-81* «Каменные и армокаменные конструкции (с Изменениями N 1,2)»;</w:t>
      </w:r>
    </w:p>
    <w:p w:rsidR="003A3ABA" w:rsidRDefault="003A3ABA" w:rsidP="003A3ABA">
      <w:pPr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6D7E1A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СНиП 52-01-2003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</w:t>
      </w:r>
      <w:r w:rsidRPr="007A5210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«Бетонные и железобетонные конструкции»</w:t>
      </w:r>
      <w:r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;</w:t>
      </w:r>
    </w:p>
    <w:p w:rsidR="003A3ABA" w:rsidRPr="009B5D2E" w:rsidRDefault="003A3ABA" w:rsidP="003A3AB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16454">
        <w:rPr>
          <w:rFonts w:ascii="Times New Roman" w:hAnsi="Times New Roman"/>
          <w:sz w:val="28"/>
          <w:szCs w:val="28"/>
        </w:rPr>
        <w:t>МДС 21-1-98 «Пожарная безопасность зданий и сооружений»</w:t>
      </w:r>
      <w:r>
        <w:rPr>
          <w:rFonts w:ascii="Times New Roman" w:hAnsi="Times New Roman"/>
          <w:sz w:val="28"/>
          <w:szCs w:val="28"/>
        </w:rPr>
        <w:t>.</w:t>
      </w:r>
    </w:p>
    <w:p w:rsidR="003A3ABA" w:rsidRDefault="003A3ABA" w:rsidP="003A3AB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3ABA" w:rsidRDefault="003A3ABA" w:rsidP="003A3AB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Приведение здания в исправное состояние экономически и технологически нецелесообразно</w:t>
      </w:r>
      <w:r w:rsidR="003A40EB">
        <w:rPr>
          <w:rFonts w:ascii="Times New Roman" w:hAnsi="Times New Roman"/>
          <w:sz w:val="28"/>
          <w:szCs w:val="28"/>
        </w:rPr>
        <w:t xml:space="preserve"> (стоимость строительно-монтажных работ по ремонту и реконструкции превысят либо будут равны стоимости работ по возведению аналогичного здания)</w:t>
      </w:r>
      <w:r>
        <w:rPr>
          <w:rFonts w:ascii="Times New Roman" w:hAnsi="Times New Roman"/>
          <w:sz w:val="28"/>
          <w:szCs w:val="28"/>
        </w:rPr>
        <w:t>. Рекомендовано произвести полный демонтаж конструкций здания</w:t>
      </w:r>
      <w:r w:rsidR="003A40EB">
        <w:rPr>
          <w:rFonts w:ascii="Times New Roman" w:hAnsi="Times New Roman"/>
          <w:sz w:val="28"/>
          <w:szCs w:val="28"/>
        </w:rPr>
        <w:t>.</w:t>
      </w:r>
    </w:p>
    <w:p w:rsidR="003A3ABA" w:rsidRDefault="003A3ABA" w:rsidP="003A3AB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Выявленные нарушения</w:t>
      </w:r>
      <w:r w:rsidR="003A40EB">
        <w:rPr>
          <w:rFonts w:ascii="Times New Roman" w:hAnsi="Times New Roman"/>
          <w:sz w:val="28"/>
          <w:szCs w:val="28"/>
        </w:rPr>
        <w:t xml:space="preserve"> пр</w:t>
      </w:r>
      <w:r w:rsidR="00FC602A">
        <w:rPr>
          <w:rFonts w:ascii="Times New Roman" w:hAnsi="Times New Roman"/>
          <w:sz w:val="28"/>
          <w:szCs w:val="28"/>
        </w:rPr>
        <w:t>и</w:t>
      </w:r>
      <w:r w:rsidR="003A40EB">
        <w:rPr>
          <w:rFonts w:ascii="Times New Roman" w:hAnsi="Times New Roman"/>
          <w:sz w:val="28"/>
          <w:szCs w:val="28"/>
        </w:rPr>
        <w:t xml:space="preserve"> возведении здания,</w:t>
      </w:r>
      <w:r w:rsidR="003A40EB" w:rsidRPr="003A40EB">
        <w:rPr>
          <w:rFonts w:ascii="Times New Roman" w:hAnsi="Times New Roman"/>
          <w:sz w:val="28"/>
          <w:szCs w:val="28"/>
        </w:rPr>
        <w:t xml:space="preserve"> </w:t>
      </w:r>
      <w:r w:rsidR="003A40EB" w:rsidRPr="003A3ABA">
        <w:rPr>
          <w:rFonts w:ascii="Times New Roman" w:hAnsi="Times New Roman"/>
          <w:sz w:val="28"/>
          <w:szCs w:val="28"/>
        </w:rPr>
        <w:t xml:space="preserve">расположенного по адресу: </w:t>
      </w:r>
      <w:r w:rsidR="00FB386B">
        <w:rPr>
          <w:rFonts w:ascii="Times New Roman" w:hAnsi="Times New Roman"/>
          <w:sz w:val="28"/>
          <w:szCs w:val="28"/>
        </w:rPr>
        <w:t>****</w:t>
      </w:r>
      <w:r w:rsidR="003A40EB">
        <w:rPr>
          <w:rFonts w:ascii="Times New Roman" w:hAnsi="Times New Roman"/>
          <w:sz w:val="28"/>
          <w:szCs w:val="28"/>
        </w:rPr>
        <w:t>, а так же возникшие в</w:t>
      </w:r>
      <w:r>
        <w:rPr>
          <w:rFonts w:ascii="Times New Roman" w:hAnsi="Times New Roman"/>
          <w:sz w:val="28"/>
          <w:szCs w:val="28"/>
        </w:rPr>
        <w:t xml:space="preserve"> </w:t>
      </w:r>
      <w:r w:rsidR="003A40EB">
        <w:rPr>
          <w:rFonts w:ascii="Times New Roman" w:hAnsi="Times New Roman"/>
          <w:sz w:val="28"/>
          <w:szCs w:val="28"/>
        </w:rPr>
        <w:t xml:space="preserve">процессе его неправильной эксплуатации, </w:t>
      </w:r>
      <w:r>
        <w:rPr>
          <w:rFonts w:ascii="Times New Roman" w:hAnsi="Times New Roman"/>
          <w:sz w:val="28"/>
          <w:szCs w:val="28"/>
        </w:rPr>
        <w:t xml:space="preserve">несут непосредственную угрозу жизни и здоровью граждан, пребывающих в здании и его непосредственной близости, а так же сохранности </w:t>
      </w:r>
      <w:proofErr w:type="gramStart"/>
      <w:r>
        <w:rPr>
          <w:rFonts w:ascii="Times New Roman" w:hAnsi="Times New Roman"/>
          <w:sz w:val="28"/>
          <w:szCs w:val="28"/>
        </w:rPr>
        <w:t>близ</w:t>
      </w:r>
      <w:proofErr w:type="gramEnd"/>
      <w:r>
        <w:rPr>
          <w:rFonts w:ascii="Times New Roman" w:hAnsi="Times New Roman"/>
          <w:sz w:val="28"/>
          <w:szCs w:val="28"/>
        </w:rPr>
        <w:t xml:space="preserve"> расположенным объектам.</w:t>
      </w:r>
    </w:p>
    <w:p w:rsidR="00354F3B" w:rsidRDefault="00354F3B" w:rsidP="00B371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40EB" w:rsidRDefault="003A40EB" w:rsidP="00B371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21E6" w:rsidRPr="00FC602A" w:rsidRDefault="003A40EB" w:rsidP="00FC602A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A40EB">
        <w:rPr>
          <w:rFonts w:ascii="Times New Roman" w:hAnsi="Times New Roman"/>
          <w:b/>
          <w:sz w:val="28"/>
          <w:szCs w:val="28"/>
        </w:rPr>
        <w:t xml:space="preserve">Эксперт-строитель __________________________ </w:t>
      </w:r>
    </w:p>
    <w:sectPr w:rsidR="00A821E6" w:rsidRPr="00FC602A" w:rsidSect="005603D2">
      <w:footerReference w:type="default" r:id="rId9"/>
      <w:pgSz w:w="11906" w:h="16838"/>
      <w:pgMar w:top="851" w:right="850" w:bottom="993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BCE" w:rsidRDefault="009C5BCE" w:rsidP="00BD512F">
      <w:pPr>
        <w:spacing w:after="0" w:line="240" w:lineRule="auto"/>
      </w:pPr>
      <w:r>
        <w:separator/>
      </w:r>
    </w:p>
  </w:endnote>
  <w:endnote w:type="continuationSeparator" w:id="0">
    <w:p w:rsidR="009C5BCE" w:rsidRDefault="009C5BCE" w:rsidP="00BD5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D35" w:rsidRDefault="002C2D35">
    <w:pPr>
      <w:pStyle w:val="a9"/>
      <w:jc w:val="right"/>
    </w:pPr>
  </w:p>
  <w:p w:rsidR="002C2D35" w:rsidRDefault="002C2D3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BCE" w:rsidRDefault="009C5BCE" w:rsidP="00BD512F">
      <w:pPr>
        <w:spacing w:after="0" w:line="240" w:lineRule="auto"/>
      </w:pPr>
      <w:r>
        <w:separator/>
      </w:r>
    </w:p>
  </w:footnote>
  <w:footnote w:type="continuationSeparator" w:id="0">
    <w:p w:rsidR="009C5BCE" w:rsidRDefault="009C5BCE" w:rsidP="00BD5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</w:lvl>
  </w:abstractNum>
  <w:abstractNum w:abstractNumId="1">
    <w:nsid w:val="0037765B"/>
    <w:multiLevelType w:val="hybridMultilevel"/>
    <w:tmpl w:val="A1327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7820C0"/>
    <w:multiLevelType w:val="multilevel"/>
    <w:tmpl w:val="5D141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AA11D7"/>
    <w:multiLevelType w:val="hybridMultilevel"/>
    <w:tmpl w:val="F47E28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5291926"/>
    <w:multiLevelType w:val="hybridMultilevel"/>
    <w:tmpl w:val="1BE6A0F4"/>
    <w:lvl w:ilvl="0" w:tplc="41B06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94F55F4"/>
    <w:multiLevelType w:val="hybridMultilevel"/>
    <w:tmpl w:val="F5348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316A57"/>
    <w:multiLevelType w:val="hybridMultilevel"/>
    <w:tmpl w:val="B6EC12F6"/>
    <w:lvl w:ilvl="0" w:tplc="C33C6FBC">
      <w:start w:val="1"/>
      <w:numFmt w:val="decimal"/>
      <w:lvlText w:val="%1."/>
      <w:lvlJc w:val="left"/>
      <w:pPr>
        <w:ind w:left="1070" w:hanging="360"/>
      </w:pPr>
      <w:rPr>
        <w:b/>
        <w:i/>
      </w:rPr>
    </w:lvl>
    <w:lvl w:ilvl="1" w:tplc="8102890A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/>
        <w:i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C636B34"/>
    <w:multiLevelType w:val="hybridMultilevel"/>
    <w:tmpl w:val="DC2E7B64"/>
    <w:lvl w:ilvl="0" w:tplc="72D614F4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0D5406D4"/>
    <w:multiLevelType w:val="hybridMultilevel"/>
    <w:tmpl w:val="502E4BD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CE04A47"/>
    <w:multiLevelType w:val="multilevel"/>
    <w:tmpl w:val="94029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D141A2"/>
    <w:multiLevelType w:val="hybridMultilevel"/>
    <w:tmpl w:val="32240EAA"/>
    <w:lvl w:ilvl="0" w:tplc="E79E4C6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7660FB1"/>
    <w:multiLevelType w:val="hybridMultilevel"/>
    <w:tmpl w:val="7A9C29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F3473FA"/>
    <w:multiLevelType w:val="hybridMultilevel"/>
    <w:tmpl w:val="FF283426"/>
    <w:lvl w:ilvl="0" w:tplc="B3EE68A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421143"/>
    <w:multiLevelType w:val="hybridMultilevel"/>
    <w:tmpl w:val="B54234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78B58B5"/>
    <w:multiLevelType w:val="hybridMultilevel"/>
    <w:tmpl w:val="2D9079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7B52A9E"/>
    <w:multiLevelType w:val="hybridMultilevel"/>
    <w:tmpl w:val="5D4A7B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47E403F"/>
    <w:multiLevelType w:val="multilevel"/>
    <w:tmpl w:val="DDF6D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F53A04"/>
    <w:multiLevelType w:val="hybridMultilevel"/>
    <w:tmpl w:val="CE6CC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A07240"/>
    <w:multiLevelType w:val="hybridMultilevel"/>
    <w:tmpl w:val="8D2A10E6"/>
    <w:lvl w:ilvl="0" w:tplc="4692B4B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72D933A7"/>
    <w:multiLevelType w:val="hybridMultilevel"/>
    <w:tmpl w:val="B9A22A50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>
    <w:nsid w:val="73C65296"/>
    <w:multiLevelType w:val="multilevel"/>
    <w:tmpl w:val="A0B82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0E0736"/>
    <w:multiLevelType w:val="hybridMultilevel"/>
    <w:tmpl w:val="5D4A7B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6A32BAE"/>
    <w:multiLevelType w:val="hybridMultilevel"/>
    <w:tmpl w:val="E3A0E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F51D85"/>
    <w:multiLevelType w:val="hybridMultilevel"/>
    <w:tmpl w:val="0FF2F6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8"/>
  </w:num>
  <w:num w:numId="4">
    <w:abstractNumId w:val="19"/>
  </w:num>
  <w:num w:numId="5">
    <w:abstractNumId w:val="5"/>
  </w:num>
  <w:num w:numId="6">
    <w:abstractNumId w:val="17"/>
  </w:num>
  <w:num w:numId="7">
    <w:abstractNumId w:val="22"/>
  </w:num>
  <w:num w:numId="8">
    <w:abstractNumId w:val="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21"/>
  </w:num>
  <w:num w:numId="12">
    <w:abstractNumId w:val="4"/>
  </w:num>
  <w:num w:numId="13">
    <w:abstractNumId w:val="18"/>
  </w:num>
  <w:num w:numId="14">
    <w:abstractNumId w:val="23"/>
  </w:num>
  <w:num w:numId="15">
    <w:abstractNumId w:val="7"/>
  </w:num>
  <w:num w:numId="16">
    <w:abstractNumId w:val="0"/>
  </w:num>
  <w:num w:numId="17">
    <w:abstractNumId w:val="12"/>
  </w:num>
  <w:num w:numId="18">
    <w:abstractNumId w:val="3"/>
  </w:num>
  <w:num w:numId="19">
    <w:abstractNumId w:val="13"/>
  </w:num>
  <w:num w:numId="20">
    <w:abstractNumId w:val="16"/>
  </w:num>
  <w:num w:numId="21">
    <w:abstractNumId w:val="14"/>
  </w:num>
  <w:num w:numId="22">
    <w:abstractNumId w:val="11"/>
  </w:num>
  <w:num w:numId="23">
    <w:abstractNumId w:val="9"/>
  </w:num>
  <w:num w:numId="24">
    <w:abstractNumId w:val="20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893A76"/>
    <w:rsid w:val="00002748"/>
    <w:rsid w:val="0000597D"/>
    <w:rsid w:val="000122F3"/>
    <w:rsid w:val="000172C4"/>
    <w:rsid w:val="00026DE7"/>
    <w:rsid w:val="00031B3E"/>
    <w:rsid w:val="00041490"/>
    <w:rsid w:val="000434E5"/>
    <w:rsid w:val="0004496E"/>
    <w:rsid w:val="00046227"/>
    <w:rsid w:val="00062D81"/>
    <w:rsid w:val="00064A65"/>
    <w:rsid w:val="000700C6"/>
    <w:rsid w:val="00074304"/>
    <w:rsid w:val="00091B5F"/>
    <w:rsid w:val="000A1F37"/>
    <w:rsid w:val="000A6AEC"/>
    <w:rsid w:val="000B0CDA"/>
    <w:rsid w:val="000B2FA9"/>
    <w:rsid w:val="000B7236"/>
    <w:rsid w:val="000C463C"/>
    <w:rsid w:val="000C76A2"/>
    <w:rsid w:val="000D4161"/>
    <w:rsid w:val="000E4EC0"/>
    <w:rsid w:val="000E5A77"/>
    <w:rsid w:val="000F5C00"/>
    <w:rsid w:val="000F7712"/>
    <w:rsid w:val="001018DD"/>
    <w:rsid w:val="00101A59"/>
    <w:rsid w:val="001152A5"/>
    <w:rsid w:val="00121E44"/>
    <w:rsid w:val="001347B1"/>
    <w:rsid w:val="00140EFE"/>
    <w:rsid w:val="00156A53"/>
    <w:rsid w:val="00161ABA"/>
    <w:rsid w:val="00164D91"/>
    <w:rsid w:val="00166237"/>
    <w:rsid w:val="00166327"/>
    <w:rsid w:val="00166784"/>
    <w:rsid w:val="00166DCE"/>
    <w:rsid w:val="001709A1"/>
    <w:rsid w:val="001974C5"/>
    <w:rsid w:val="00197E9E"/>
    <w:rsid w:val="001A3226"/>
    <w:rsid w:val="001A4439"/>
    <w:rsid w:val="001B0DAB"/>
    <w:rsid w:val="001B1392"/>
    <w:rsid w:val="001E418F"/>
    <w:rsid w:val="001F072C"/>
    <w:rsid w:val="00216454"/>
    <w:rsid w:val="002213C2"/>
    <w:rsid w:val="00222284"/>
    <w:rsid w:val="00233AAC"/>
    <w:rsid w:val="0023433E"/>
    <w:rsid w:val="002413A8"/>
    <w:rsid w:val="00244D5F"/>
    <w:rsid w:val="00246AFC"/>
    <w:rsid w:val="00256A3D"/>
    <w:rsid w:val="00262C33"/>
    <w:rsid w:val="0026485C"/>
    <w:rsid w:val="00267A39"/>
    <w:rsid w:val="00271698"/>
    <w:rsid w:val="00274C84"/>
    <w:rsid w:val="0027522E"/>
    <w:rsid w:val="002758FC"/>
    <w:rsid w:val="00296AB5"/>
    <w:rsid w:val="00297703"/>
    <w:rsid w:val="002B5BD7"/>
    <w:rsid w:val="002B69B0"/>
    <w:rsid w:val="002B7555"/>
    <w:rsid w:val="002C157F"/>
    <w:rsid w:val="002C2D35"/>
    <w:rsid w:val="002D6EF5"/>
    <w:rsid w:val="002E13BF"/>
    <w:rsid w:val="002F139C"/>
    <w:rsid w:val="002F5933"/>
    <w:rsid w:val="00302D59"/>
    <w:rsid w:val="003064D5"/>
    <w:rsid w:val="00315EE0"/>
    <w:rsid w:val="00315FC7"/>
    <w:rsid w:val="00323F57"/>
    <w:rsid w:val="0033146A"/>
    <w:rsid w:val="0033425D"/>
    <w:rsid w:val="00340A17"/>
    <w:rsid w:val="00354F3B"/>
    <w:rsid w:val="00360023"/>
    <w:rsid w:val="0037293C"/>
    <w:rsid w:val="0039053C"/>
    <w:rsid w:val="003A3ABA"/>
    <w:rsid w:val="003A40EB"/>
    <w:rsid w:val="003A4EB8"/>
    <w:rsid w:val="003A5F8D"/>
    <w:rsid w:val="003C18B5"/>
    <w:rsid w:val="003C4ADD"/>
    <w:rsid w:val="003C5993"/>
    <w:rsid w:val="003D1DDC"/>
    <w:rsid w:val="00423869"/>
    <w:rsid w:val="00425925"/>
    <w:rsid w:val="00426318"/>
    <w:rsid w:val="00437A5A"/>
    <w:rsid w:val="004406F6"/>
    <w:rsid w:val="00440AFB"/>
    <w:rsid w:val="004424B4"/>
    <w:rsid w:val="0045008F"/>
    <w:rsid w:val="00462A06"/>
    <w:rsid w:val="00475C2C"/>
    <w:rsid w:val="0048674E"/>
    <w:rsid w:val="004911A7"/>
    <w:rsid w:val="00495D93"/>
    <w:rsid w:val="004A347E"/>
    <w:rsid w:val="004B4C3F"/>
    <w:rsid w:val="004B5A6A"/>
    <w:rsid w:val="004B7F60"/>
    <w:rsid w:val="004C09CF"/>
    <w:rsid w:val="004C68CD"/>
    <w:rsid w:val="004C70B3"/>
    <w:rsid w:val="004E0DE4"/>
    <w:rsid w:val="004E0F62"/>
    <w:rsid w:val="004E6136"/>
    <w:rsid w:val="004E65FC"/>
    <w:rsid w:val="004F2938"/>
    <w:rsid w:val="004F4B70"/>
    <w:rsid w:val="00500167"/>
    <w:rsid w:val="00512797"/>
    <w:rsid w:val="00532A6C"/>
    <w:rsid w:val="00542A91"/>
    <w:rsid w:val="00543607"/>
    <w:rsid w:val="00544253"/>
    <w:rsid w:val="005445D5"/>
    <w:rsid w:val="0055278D"/>
    <w:rsid w:val="005603D2"/>
    <w:rsid w:val="0056103F"/>
    <w:rsid w:val="00570BEE"/>
    <w:rsid w:val="00572DEE"/>
    <w:rsid w:val="00583322"/>
    <w:rsid w:val="00587559"/>
    <w:rsid w:val="005909A7"/>
    <w:rsid w:val="00595891"/>
    <w:rsid w:val="005A0DBD"/>
    <w:rsid w:val="005D2465"/>
    <w:rsid w:val="005D6943"/>
    <w:rsid w:val="005E00D5"/>
    <w:rsid w:val="0060542B"/>
    <w:rsid w:val="00607657"/>
    <w:rsid w:val="006167E9"/>
    <w:rsid w:val="00621F9F"/>
    <w:rsid w:val="00637B8A"/>
    <w:rsid w:val="00637F2A"/>
    <w:rsid w:val="00645924"/>
    <w:rsid w:val="00646EA1"/>
    <w:rsid w:val="00650D8E"/>
    <w:rsid w:val="00656C5C"/>
    <w:rsid w:val="00686A98"/>
    <w:rsid w:val="006B22D5"/>
    <w:rsid w:val="006B4BC8"/>
    <w:rsid w:val="006D0354"/>
    <w:rsid w:val="006D43BB"/>
    <w:rsid w:val="006D7E1A"/>
    <w:rsid w:val="006E140D"/>
    <w:rsid w:val="006F7617"/>
    <w:rsid w:val="0072397A"/>
    <w:rsid w:val="007362DD"/>
    <w:rsid w:val="00743CB3"/>
    <w:rsid w:val="00744686"/>
    <w:rsid w:val="007505C9"/>
    <w:rsid w:val="0075068C"/>
    <w:rsid w:val="00755D30"/>
    <w:rsid w:val="00755F5E"/>
    <w:rsid w:val="007662BE"/>
    <w:rsid w:val="007701B6"/>
    <w:rsid w:val="00775A75"/>
    <w:rsid w:val="00780C86"/>
    <w:rsid w:val="00792ADE"/>
    <w:rsid w:val="00794745"/>
    <w:rsid w:val="007A5210"/>
    <w:rsid w:val="007A567E"/>
    <w:rsid w:val="007C0401"/>
    <w:rsid w:val="007C0667"/>
    <w:rsid w:val="007C7B38"/>
    <w:rsid w:val="007F117D"/>
    <w:rsid w:val="00803A41"/>
    <w:rsid w:val="008102EF"/>
    <w:rsid w:val="0083089F"/>
    <w:rsid w:val="008360E2"/>
    <w:rsid w:val="00841503"/>
    <w:rsid w:val="00843862"/>
    <w:rsid w:val="0084451D"/>
    <w:rsid w:val="00845ADC"/>
    <w:rsid w:val="00852382"/>
    <w:rsid w:val="00857DBA"/>
    <w:rsid w:val="008911A4"/>
    <w:rsid w:val="00892854"/>
    <w:rsid w:val="00893A76"/>
    <w:rsid w:val="00893C1F"/>
    <w:rsid w:val="00895624"/>
    <w:rsid w:val="008A115F"/>
    <w:rsid w:val="008A1CFC"/>
    <w:rsid w:val="008B01A8"/>
    <w:rsid w:val="008B1D01"/>
    <w:rsid w:val="008C3C5D"/>
    <w:rsid w:val="008F4283"/>
    <w:rsid w:val="0090203A"/>
    <w:rsid w:val="00905D79"/>
    <w:rsid w:val="00913706"/>
    <w:rsid w:val="00933047"/>
    <w:rsid w:val="00937828"/>
    <w:rsid w:val="00940C41"/>
    <w:rsid w:val="00953695"/>
    <w:rsid w:val="00964490"/>
    <w:rsid w:val="009678BE"/>
    <w:rsid w:val="00971384"/>
    <w:rsid w:val="00980702"/>
    <w:rsid w:val="00982ED1"/>
    <w:rsid w:val="009A0071"/>
    <w:rsid w:val="009A0D14"/>
    <w:rsid w:val="009A3421"/>
    <w:rsid w:val="009A3DFE"/>
    <w:rsid w:val="009B4AEF"/>
    <w:rsid w:val="009B5D2E"/>
    <w:rsid w:val="009C348C"/>
    <w:rsid w:val="009C46BD"/>
    <w:rsid w:val="009C5BCE"/>
    <w:rsid w:val="009D3AD8"/>
    <w:rsid w:val="009D3F9C"/>
    <w:rsid w:val="009E7FED"/>
    <w:rsid w:val="00A06AAC"/>
    <w:rsid w:val="00A174AE"/>
    <w:rsid w:val="00A510AE"/>
    <w:rsid w:val="00A54962"/>
    <w:rsid w:val="00A615A4"/>
    <w:rsid w:val="00A821E6"/>
    <w:rsid w:val="00A86922"/>
    <w:rsid w:val="00A86FBF"/>
    <w:rsid w:val="00A90F2C"/>
    <w:rsid w:val="00A93142"/>
    <w:rsid w:val="00AA748B"/>
    <w:rsid w:val="00AB40AA"/>
    <w:rsid w:val="00AC2FB2"/>
    <w:rsid w:val="00AC4C89"/>
    <w:rsid w:val="00AD3171"/>
    <w:rsid w:val="00AE2F37"/>
    <w:rsid w:val="00AF05E5"/>
    <w:rsid w:val="00AF3541"/>
    <w:rsid w:val="00AF3DFE"/>
    <w:rsid w:val="00B02912"/>
    <w:rsid w:val="00B07F55"/>
    <w:rsid w:val="00B117A7"/>
    <w:rsid w:val="00B1287F"/>
    <w:rsid w:val="00B3719E"/>
    <w:rsid w:val="00B46348"/>
    <w:rsid w:val="00B55957"/>
    <w:rsid w:val="00B631F0"/>
    <w:rsid w:val="00B76685"/>
    <w:rsid w:val="00B9198D"/>
    <w:rsid w:val="00B93281"/>
    <w:rsid w:val="00B93622"/>
    <w:rsid w:val="00BA34AC"/>
    <w:rsid w:val="00BA5E68"/>
    <w:rsid w:val="00BB08BD"/>
    <w:rsid w:val="00BB24F9"/>
    <w:rsid w:val="00BC2B47"/>
    <w:rsid w:val="00BC3060"/>
    <w:rsid w:val="00BD512F"/>
    <w:rsid w:val="00BE2ECF"/>
    <w:rsid w:val="00C07D20"/>
    <w:rsid w:val="00C11A02"/>
    <w:rsid w:val="00C25DD2"/>
    <w:rsid w:val="00C2733C"/>
    <w:rsid w:val="00C32378"/>
    <w:rsid w:val="00C41CB4"/>
    <w:rsid w:val="00C449DB"/>
    <w:rsid w:val="00C53931"/>
    <w:rsid w:val="00C539F5"/>
    <w:rsid w:val="00C57DFA"/>
    <w:rsid w:val="00C66226"/>
    <w:rsid w:val="00C82C6E"/>
    <w:rsid w:val="00C85EA0"/>
    <w:rsid w:val="00C86CEE"/>
    <w:rsid w:val="00CB20B5"/>
    <w:rsid w:val="00CB644F"/>
    <w:rsid w:val="00CC318C"/>
    <w:rsid w:val="00CD3451"/>
    <w:rsid w:val="00CD5BBD"/>
    <w:rsid w:val="00D02CE9"/>
    <w:rsid w:val="00D042A8"/>
    <w:rsid w:val="00D12F8B"/>
    <w:rsid w:val="00D12FAF"/>
    <w:rsid w:val="00D40A93"/>
    <w:rsid w:val="00D477D4"/>
    <w:rsid w:val="00D47BC9"/>
    <w:rsid w:val="00D8734B"/>
    <w:rsid w:val="00D934A1"/>
    <w:rsid w:val="00DA2460"/>
    <w:rsid w:val="00DA5751"/>
    <w:rsid w:val="00DB2CE5"/>
    <w:rsid w:val="00DC00E9"/>
    <w:rsid w:val="00DC4FFA"/>
    <w:rsid w:val="00DE2B14"/>
    <w:rsid w:val="00DE4817"/>
    <w:rsid w:val="00DE6366"/>
    <w:rsid w:val="00E017FA"/>
    <w:rsid w:val="00E03791"/>
    <w:rsid w:val="00E13F48"/>
    <w:rsid w:val="00E348CA"/>
    <w:rsid w:val="00E364DC"/>
    <w:rsid w:val="00E40F5F"/>
    <w:rsid w:val="00E41D3F"/>
    <w:rsid w:val="00E46BA5"/>
    <w:rsid w:val="00E53ECA"/>
    <w:rsid w:val="00E54605"/>
    <w:rsid w:val="00E67334"/>
    <w:rsid w:val="00E76B80"/>
    <w:rsid w:val="00E775C0"/>
    <w:rsid w:val="00E777C2"/>
    <w:rsid w:val="00E81AA2"/>
    <w:rsid w:val="00E832F5"/>
    <w:rsid w:val="00E94082"/>
    <w:rsid w:val="00EB073D"/>
    <w:rsid w:val="00EB6147"/>
    <w:rsid w:val="00EC548C"/>
    <w:rsid w:val="00ED3296"/>
    <w:rsid w:val="00ED4E26"/>
    <w:rsid w:val="00EE4159"/>
    <w:rsid w:val="00EF3033"/>
    <w:rsid w:val="00EF6989"/>
    <w:rsid w:val="00F0182A"/>
    <w:rsid w:val="00F0565A"/>
    <w:rsid w:val="00F063D4"/>
    <w:rsid w:val="00F10DEA"/>
    <w:rsid w:val="00F12D64"/>
    <w:rsid w:val="00F16FAA"/>
    <w:rsid w:val="00F20B49"/>
    <w:rsid w:val="00F36335"/>
    <w:rsid w:val="00F36813"/>
    <w:rsid w:val="00F41A0A"/>
    <w:rsid w:val="00F44FA9"/>
    <w:rsid w:val="00F4572E"/>
    <w:rsid w:val="00F56BF0"/>
    <w:rsid w:val="00F70EE7"/>
    <w:rsid w:val="00F82C6D"/>
    <w:rsid w:val="00F91343"/>
    <w:rsid w:val="00FA4955"/>
    <w:rsid w:val="00FA6B70"/>
    <w:rsid w:val="00FB386B"/>
    <w:rsid w:val="00FC40F0"/>
    <w:rsid w:val="00FC602A"/>
    <w:rsid w:val="00FC66F8"/>
    <w:rsid w:val="00FC7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FA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16FAA"/>
    <w:pPr>
      <w:keepNext/>
      <w:ind w:firstLine="708"/>
      <w:jc w:val="center"/>
      <w:outlineLvl w:val="0"/>
    </w:pPr>
    <w:rPr>
      <w:rFonts w:ascii="Times New Roman" w:hAnsi="Times New Roman"/>
      <w:b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6FAA"/>
    <w:rPr>
      <w:rFonts w:ascii="Times New Roman" w:eastAsia="Calibri" w:hAnsi="Times New Roman" w:cs="Times New Roman"/>
      <w:b/>
      <w:sz w:val="40"/>
      <w:szCs w:val="40"/>
    </w:rPr>
  </w:style>
  <w:style w:type="paragraph" w:styleId="a3">
    <w:name w:val="Body Text"/>
    <w:basedOn w:val="a"/>
    <w:link w:val="a4"/>
    <w:uiPriority w:val="99"/>
    <w:semiHidden/>
    <w:unhideWhenUsed/>
    <w:rsid w:val="00F16FA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16FAA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semiHidden/>
    <w:unhideWhenUsed/>
    <w:rsid w:val="00F16FAA"/>
    <w:pPr>
      <w:jc w:val="both"/>
    </w:pPr>
    <w:rPr>
      <w:rFonts w:ascii="Times New Roman" w:hAnsi="Times New Roman"/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16FAA"/>
    <w:rPr>
      <w:rFonts w:ascii="Times New Roman" w:eastAsia="Calibri" w:hAnsi="Times New Roman" w:cs="Times New Roman"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F16FAA"/>
    <w:pPr>
      <w:spacing w:after="0" w:line="240" w:lineRule="auto"/>
      <w:ind w:firstLine="283"/>
      <w:jc w:val="center"/>
    </w:pPr>
    <w:rPr>
      <w:rFonts w:ascii="Times New Roman" w:hAnsi="Times New Roman"/>
      <w:b/>
      <w:kern w:val="2"/>
      <w:sz w:val="28"/>
      <w:szCs w:val="28"/>
      <w:lang w:eastAsia="ar-SA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16FAA"/>
    <w:rPr>
      <w:rFonts w:ascii="Times New Roman" w:eastAsia="Calibri" w:hAnsi="Times New Roman" w:cs="Times New Roman"/>
      <w:b/>
      <w:kern w:val="2"/>
      <w:sz w:val="28"/>
      <w:szCs w:val="28"/>
      <w:lang w:eastAsia="ar-SA"/>
    </w:rPr>
  </w:style>
  <w:style w:type="paragraph" w:styleId="31">
    <w:name w:val="Body Text Indent 3"/>
    <w:basedOn w:val="a"/>
    <w:link w:val="32"/>
    <w:uiPriority w:val="99"/>
    <w:semiHidden/>
    <w:unhideWhenUsed/>
    <w:rsid w:val="00F16FAA"/>
    <w:pPr>
      <w:suppressAutoHyphens/>
      <w:spacing w:after="0"/>
      <w:ind w:firstLine="708"/>
      <w:jc w:val="both"/>
    </w:pPr>
    <w:rPr>
      <w:rFonts w:ascii="Times New Roman" w:hAnsi="Times New Roman"/>
      <w:b/>
      <w:i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16FAA"/>
    <w:rPr>
      <w:rFonts w:ascii="Times New Roman" w:eastAsia="Calibri" w:hAnsi="Times New Roman" w:cs="Times New Roman"/>
      <w:b/>
      <w:i/>
      <w:sz w:val="28"/>
      <w:szCs w:val="28"/>
    </w:rPr>
  </w:style>
  <w:style w:type="paragraph" w:styleId="a5">
    <w:name w:val="No Spacing"/>
    <w:uiPriority w:val="1"/>
    <w:qFormat/>
    <w:rsid w:val="00F16FA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qFormat/>
    <w:rsid w:val="00F16FAA"/>
    <w:pPr>
      <w:suppressAutoHyphens/>
      <w:ind w:left="720"/>
      <w:contextualSpacing/>
    </w:pPr>
    <w:rPr>
      <w:rFonts w:eastAsia="Lucida Sans Unicode" w:cs="Tahoma"/>
      <w:kern w:val="2"/>
      <w:lang w:eastAsia="ar-SA"/>
    </w:rPr>
  </w:style>
  <w:style w:type="paragraph" w:styleId="a7">
    <w:name w:val="header"/>
    <w:basedOn w:val="a"/>
    <w:link w:val="a8"/>
    <w:uiPriority w:val="99"/>
    <w:unhideWhenUsed/>
    <w:rsid w:val="00BD5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512F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BD5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512F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BD5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D512F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6167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323F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kon">
    <w:name w:val="zakon"/>
    <w:basedOn w:val="a"/>
    <w:rsid w:val="001B1392"/>
    <w:pPr>
      <w:widowControl w:val="0"/>
      <w:spacing w:before="100" w:after="100" w:line="240" w:lineRule="auto"/>
    </w:pPr>
    <w:rPr>
      <w:rFonts w:ascii="Georgia" w:eastAsia="Georgia" w:hAnsi="Georgia" w:cs="Georgia"/>
      <w:b/>
      <w:bCs/>
      <w:i/>
      <w:iCs/>
      <w:color w:val="DF0000"/>
      <w:sz w:val="24"/>
      <w:szCs w:val="24"/>
      <w:lang w:eastAsia="ru-RU" w:bidi="ru-RU"/>
    </w:rPr>
  </w:style>
  <w:style w:type="paragraph" w:styleId="ae">
    <w:name w:val="Normal (Web)"/>
    <w:basedOn w:val="a"/>
    <w:uiPriority w:val="99"/>
    <w:unhideWhenUsed/>
    <w:rsid w:val="005833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3322"/>
  </w:style>
  <w:style w:type="character" w:styleId="af">
    <w:name w:val="Strong"/>
    <w:basedOn w:val="a0"/>
    <w:uiPriority w:val="22"/>
    <w:qFormat/>
    <w:rsid w:val="00583322"/>
    <w:rPr>
      <w:b/>
      <w:bCs/>
    </w:rPr>
  </w:style>
  <w:style w:type="character" w:styleId="af0">
    <w:name w:val="Hyperlink"/>
    <w:basedOn w:val="a0"/>
    <w:uiPriority w:val="99"/>
    <w:semiHidden/>
    <w:unhideWhenUsed/>
    <w:rsid w:val="003064D5"/>
    <w:rPr>
      <w:color w:val="0000FF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7701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701B6"/>
    <w:rPr>
      <w:rFonts w:ascii="Calibri" w:eastAsia="Calibri" w:hAnsi="Calibri" w:cs="Times New Roman"/>
    </w:rPr>
  </w:style>
  <w:style w:type="paragraph" w:customStyle="1" w:styleId="af1">
    <w:name w:val="Знак"/>
    <w:basedOn w:val="a"/>
    <w:rsid w:val="002758F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FA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16FAA"/>
    <w:pPr>
      <w:keepNext/>
      <w:ind w:firstLine="708"/>
      <w:jc w:val="center"/>
      <w:outlineLvl w:val="0"/>
    </w:pPr>
    <w:rPr>
      <w:rFonts w:ascii="Times New Roman" w:hAnsi="Times New Roman"/>
      <w:b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6FAA"/>
    <w:rPr>
      <w:rFonts w:ascii="Times New Roman" w:eastAsia="Calibri" w:hAnsi="Times New Roman" w:cs="Times New Roman"/>
      <w:b/>
      <w:sz w:val="40"/>
      <w:szCs w:val="40"/>
    </w:rPr>
  </w:style>
  <w:style w:type="paragraph" w:styleId="a3">
    <w:name w:val="Body Text"/>
    <w:basedOn w:val="a"/>
    <w:link w:val="a4"/>
    <w:uiPriority w:val="99"/>
    <w:semiHidden/>
    <w:unhideWhenUsed/>
    <w:rsid w:val="00F16FA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16FAA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semiHidden/>
    <w:unhideWhenUsed/>
    <w:rsid w:val="00F16FAA"/>
    <w:pPr>
      <w:jc w:val="both"/>
    </w:pPr>
    <w:rPr>
      <w:rFonts w:ascii="Times New Roman" w:hAnsi="Times New Roman"/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16FAA"/>
    <w:rPr>
      <w:rFonts w:ascii="Times New Roman" w:eastAsia="Calibri" w:hAnsi="Times New Roman" w:cs="Times New Roman"/>
      <w:sz w:val="28"/>
      <w:szCs w:val="28"/>
    </w:rPr>
  </w:style>
  <w:style w:type="paragraph" w:styleId="2">
    <w:name w:val="Body Text Indent 2"/>
    <w:basedOn w:val="a"/>
    <w:link w:val="20"/>
    <w:uiPriority w:val="99"/>
    <w:semiHidden/>
    <w:unhideWhenUsed/>
    <w:rsid w:val="00F16FAA"/>
    <w:pPr>
      <w:spacing w:after="0" w:line="240" w:lineRule="auto"/>
      <w:ind w:firstLine="283"/>
      <w:jc w:val="center"/>
    </w:pPr>
    <w:rPr>
      <w:rFonts w:ascii="Times New Roman" w:hAnsi="Times New Roman"/>
      <w:b/>
      <w:kern w:val="2"/>
      <w:sz w:val="28"/>
      <w:szCs w:val="28"/>
      <w:lang w:eastAsia="ar-SA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16FAA"/>
    <w:rPr>
      <w:rFonts w:ascii="Times New Roman" w:eastAsia="Calibri" w:hAnsi="Times New Roman" w:cs="Times New Roman"/>
      <w:b/>
      <w:kern w:val="2"/>
      <w:sz w:val="28"/>
      <w:szCs w:val="28"/>
      <w:lang w:eastAsia="ar-SA"/>
    </w:rPr>
  </w:style>
  <w:style w:type="paragraph" w:styleId="31">
    <w:name w:val="Body Text Indent 3"/>
    <w:basedOn w:val="a"/>
    <w:link w:val="32"/>
    <w:uiPriority w:val="99"/>
    <w:semiHidden/>
    <w:unhideWhenUsed/>
    <w:rsid w:val="00F16FAA"/>
    <w:pPr>
      <w:suppressAutoHyphens/>
      <w:spacing w:after="0"/>
      <w:ind w:firstLine="708"/>
      <w:jc w:val="both"/>
    </w:pPr>
    <w:rPr>
      <w:rFonts w:ascii="Times New Roman" w:hAnsi="Times New Roman"/>
      <w:b/>
      <w:i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16FAA"/>
    <w:rPr>
      <w:rFonts w:ascii="Times New Roman" w:eastAsia="Calibri" w:hAnsi="Times New Roman" w:cs="Times New Roman"/>
      <w:b/>
      <w:i/>
      <w:sz w:val="28"/>
      <w:szCs w:val="28"/>
    </w:rPr>
  </w:style>
  <w:style w:type="paragraph" w:styleId="a5">
    <w:name w:val="No Spacing"/>
    <w:uiPriority w:val="1"/>
    <w:qFormat/>
    <w:rsid w:val="00F16FA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99"/>
    <w:qFormat/>
    <w:rsid w:val="00F16FAA"/>
    <w:pPr>
      <w:suppressAutoHyphens/>
      <w:ind w:left="720"/>
      <w:contextualSpacing/>
    </w:pPr>
    <w:rPr>
      <w:rFonts w:eastAsia="Lucida Sans Unicode" w:cs="Tahoma"/>
      <w:kern w:val="2"/>
      <w:lang w:eastAsia="ar-SA"/>
    </w:rPr>
  </w:style>
  <w:style w:type="paragraph" w:styleId="a7">
    <w:name w:val="header"/>
    <w:basedOn w:val="a"/>
    <w:link w:val="a8"/>
    <w:uiPriority w:val="99"/>
    <w:unhideWhenUsed/>
    <w:rsid w:val="00BD5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512F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BD5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512F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BD5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D512F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6167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A8B7E-A868-4E34-8626-3FB8D8F8B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3803</Words>
  <Characters>21682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</dc:creator>
  <cp:lastModifiedBy>User</cp:lastModifiedBy>
  <cp:revision>4</cp:revision>
  <cp:lastPrinted>2015-07-07T08:43:00Z</cp:lastPrinted>
  <dcterms:created xsi:type="dcterms:W3CDTF">2015-07-27T16:03:00Z</dcterms:created>
  <dcterms:modified xsi:type="dcterms:W3CDTF">2015-09-08T12:54:00Z</dcterms:modified>
</cp:coreProperties>
</file>