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FAC" w:rsidRPr="000B2E46" w:rsidRDefault="000B2E46" w:rsidP="00807FAC">
      <w:pPr>
        <w:jc w:val="center"/>
        <w:rPr>
          <w:rFonts w:ascii="Times New Roman" w:hAnsi="Times New Roman" w:cs="Times New Roman"/>
          <w:b/>
          <w:sz w:val="32"/>
          <w:szCs w:val="32"/>
        </w:rPr>
      </w:pPr>
      <w:r w:rsidRPr="000B2E46">
        <w:rPr>
          <w:rFonts w:ascii="Times New Roman" w:hAnsi="Times New Roman" w:cs="Times New Roman"/>
          <w:b/>
          <w:sz w:val="32"/>
          <w:szCs w:val="32"/>
        </w:rPr>
        <w:t>ОБЩЕСТВО С ОГРАНИЧЕННОЙ ОТВЕТСТВЕННОСТЬЮ</w:t>
      </w:r>
    </w:p>
    <w:p w:rsidR="003A551E" w:rsidRDefault="00807FAC" w:rsidP="00807FAC">
      <w:pPr>
        <w:jc w:val="center"/>
        <w:rPr>
          <w:rFonts w:ascii="Times New Roman" w:hAnsi="Times New Roman" w:cs="Times New Roman"/>
          <w:sz w:val="52"/>
          <w:szCs w:val="52"/>
        </w:rPr>
      </w:pPr>
      <w:r w:rsidRPr="00807FAC">
        <w:rPr>
          <w:rFonts w:ascii="Times New Roman" w:hAnsi="Times New Roman" w:cs="Times New Roman"/>
          <w:sz w:val="52"/>
          <w:szCs w:val="52"/>
        </w:rPr>
        <w:t>«</w:t>
      </w:r>
      <w:r>
        <w:rPr>
          <w:rFonts w:ascii="Times New Roman" w:hAnsi="Times New Roman" w:cs="Times New Roman"/>
          <w:sz w:val="52"/>
          <w:szCs w:val="52"/>
        </w:rPr>
        <w:t>ПрофО</w:t>
      </w:r>
      <w:r w:rsidRPr="00807FAC">
        <w:rPr>
          <w:rFonts w:ascii="Times New Roman" w:hAnsi="Times New Roman" w:cs="Times New Roman"/>
          <w:sz w:val="52"/>
          <w:szCs w:val="52"/>
        </w:rPr>
        <w:t>ценка»</w:t>
      </w:r>
    </w:p>
    <w:p w:rsidR="00807FAC" w:rsidRDefault="00807FAC" w:rsidP="00807FAC">
      <w:pPr>
        <w:jc w:val="center"/>
        <w:rPr>
          <w:rFonts w:ascii="Times New Roman" w:hAnsi="Times New Roman" w:cs="Times New Roman"/>
          <w:sz w:val="52"/>
          <w:szCs w:val="52"/>
        </w:rPr>
      </w:pPr>
      <w:r>
        <w:rPr>
          <w:rFonts w:ascii="Times New Roman" w:hAnsi="Times New Roman" w:cs="Times New Roman"/>
          <w:noProof/>
          <w:sz w:val="52"/>
          <w:szCs w:val="52"/>
          <w:lang w:eastAsia="ru-RU"/>
        </w:rPr>
        <w:drawing>
          <wp:inline distT="0" distB="0" distL="0" distR="0">
            <wp:extent cx="1576668" cy="1371600"/>
            <wp:effectExtent l="0" t="0" r="5080" b="0"/>
            <wp:docPr id="1" name="Рисунок 1" descr="C:\Users\1\Desktop\Для работы\1323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Для работы\132396.gif"/>
                    <pic:cNvPicPr>
                      <a:picLocks noChangeAspect="1" noChangeArrowheads="1"/>
                    </pic:cNvPicPr>
                  </pic:nvPicPr>
                  <pic:blipFill>
                    <a:blip r:embed="rId8" cstate="print">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76668" cy="1371600"/>
                    </a:xfrm>
                    <a:prstGeom prst="rect">
                      <a:avLst/>
                    </a:prstGeom>
                    <a:noFill/>
                    <a:ln>
                      <a:noFill/>
                    </a:ln>
                  </pic:spPr>
                </pic:pic>
              </a:graphicData>
            </a:graphic>
          </wp:inline>
        </w:drawing>
      </w:r>
      <w:bookmarkStart w:id="0" w:name="_GoBack"/>
      <w:bookmarkEnd w:id="0"/>
    </w:p>
    <w:p w:rsidR="00807FAC" w:rsidRPr="00D16952" w:rsidRDefault="00807FAC" w:rsidP="00807FAC">
      <w:pPr>
        <w:jc w:val="center"/>
        <w:rPr>
          <w:rFonts w:ascii="Times New Roman" w:hAnsi="Times New Roman" w:cs="Times New Roman"/>
          <w:sz w:val="52"/>
          <w:szCs w:val="52"/>
          <w:lang w:val="en-US"/>
        </w:rPr>
      </w:pPr>
    </w:p>
    <w:p w:rsidR="00807FAC" w:rsidRPr="007247E4" w:rsidRDefault="00807FAC" w:rsidP="00807FAC">
      <w:pPr>
        <w:jc w:val="center"/>
        <w:rPr>
          <w:rFonts w:ascii="Times New Roman" w:hAnsi="Times New Roman" w:cs="Times New Roman"/>
          <w:b/>
          <w:sz w:val="52"/>
          <w:szCs w:val="52"/>
        </w:rPr>
      </w:pPr>
      <w:r w:rsidRPr="00807FAC">
        <w:rPr>
          <w:rFonts w:ascii="Times New Roman" w:hAnsi="Times New Roman" w:cs="Times New Roman"/>
          <w:b/>
          <w:sz w:val="52"/>
          <w:szCs w:val="52"/>
        </w:rPr>
        <w:t>ОТЧЕТ № 0</w:t>
      </w:r>
      <w:r w:rsidR="00317A8F" w:rsidRPr="008D7B58">
        <w:rPr>
          <w:rFonts w:ascii="Times New Roman" w:hAnsi="Times New Roman" w:cs="Times New Roman"/>
          <w:b/>
          <w:sz w:val="52"/>
          <w:szCs w:val="52"/>
        </w:rPr>
        <w:t>0</w:t>
      </w:r>
      <w:r w:rsidR="00D605FB">
        <w:rPr>
          <w:rFonts w:ascii="Times New Roman" w:hAnsi="Times New Roman" w:cs="Times New Roman"/>
          <w:b/>
          <w:sz w:val="52"/>
          <w:szCs w:val="52"/>
        </w:rPr>
        <w:t>0</w:t>
      </w:r>
      <w:r w:rsidR="007247E4" w:rsidRPr="007247E4">
        <w:rPr>
          <w:rFonts w:ascii="Times New Roman" w:hAnsi="Times New Roman" w:cs="Times New Roman"/>
          <w:b/>
          <w:sz w:val="52"/>
          <w:szCs w:val="52"/>
        </w:rPr>
        <w:t>00</w:t>
      </w:r>
    </w:p>
    <w:p w:rsidR="00D605FB" w:rsidRPr="00D605FB" w:rsidRDefault="00D605FB" w:rsidP="00D605FB">
      <w:pPr>
        <w:jc w:val="center"/>
        <w:rPr>
          <w:rFonts w:ascii="Times New Roman" w:hAnsi="Times New Roman" w:cs="Times New Roman"/>
          <w:sz w:val="24"/>
          <w:szCs w:val="24"/>
        </w:rPr>
      </w:pPr>
      <w:r w:rsidRPr="00D605FB">
        <w:rPr>
          <w:rFonts w:ascii="Times New Roman" w:hAnsi="Times New Roman" w:cs="Times New Roman"/>
          <w:sz w:val="24"/>
          <w:szCs w:val="24"/>
        </w:rPr>
        <w:t>по определению рыночной стоимости</w:t>
      </w:r>
    </w:p>
    <w:p w:rsidR="00264BEB" w:rsidRDefault="00D605FB" w:rsidP="00D605FB">
      <w:pPr>
        <w:jc w:val="center"/>
        <w:rPr>
          <w:rFonts w:ascii="Times New Roman" w:hAnsi="Times New Roman" w:cs="Times New Roman"/>
          <w:sz w:val="24"/>
          <w:szCs w:val="24"/>
        </w:rPr>
      </w:pPr>
      <w:r w:rsidRPr="00D605FB">
        <w:rPr>
          <w:rFonts w:ascii="Times New Roman" w:hAnsi="Times New Roman" w:cs="Times New Roman"/>
          <w:sz w:val="24"/>
          <w:szCs w:val="24"/>
        </w:rPr>
        <w:t xml:space="preserve"> </w:t>
      </w:r>
      <w:r w:rsidR="00264BEB">
        <w:rPr>
          <w:rFonts w:ascii="Times New Roman" w:hAnsi="Times New Roman" w:cs="Times New Roman"/>
          <w:sz w:val="24"/>
          <w:szCs w:val="24"/>
        </w:rPr>
        <w:t xml:space="preserve">объекта </w:t>
      </w:r>
      <w:r w:rsidR="00ED2CB1">
        <w:rPr>
          <w:rFonts w:ascii="Times New Roman" w:hAnsi="Times New Roman" w:cs="Times New Roman"/>
          <w:sz w:val="24"/>
          <w:szCs w:val="24"/>
        </w:rPr>
        <w:t xml:space="preserve"> недвижимости – комплекс дорожного сервиса </w:t>
      </w:r>
    </w:p>
    <w:p w:rsidR="00D605FB" w:rsidRDefault="00D605FB" w:rsidP="00D605FB">
      <w:pPr>
        <w:rPr>
          <w:sz w:val="40"/>
          <w:szCs w:val="40"/>
        </w:rPr>
      </w:pPr>
    </w:p>
    <w:p w:rsidR="00D605FB" w:rsidRPr="007247E4" w:rsidRDefault="00D605FB" w:rsidP="00D605FB">
      <w:pPr>
        <w:rPr>
          <w:rFonts w:ascii="Times New Roman" w:hAnsi="Times New Roman" w:cs="Times New Roman"/>
          <w:sz w:val="24"/>
          <w:szCs w:val="24"/>
        </w:rPr>
      </w:pPr>
      <w:r w:rsidRPr="00D605FB">
        <w:rPr>
          <w:rFonts w:ascii="Times New Roman" w:hAnsi="Times New Roman" w:cs="Times New Roman"/>
          <w:sz w:val="24"/>
          <w:szCs w:val="24"/>
        </w:rPr>
        <w:t>Заказч</w:t>
      </w:r>
      <w:r w:rsidR="008F7013">
        <w:rPr>
          <w:rFonts w:ascii="Times New Roman" w:hAnsi="Times New Roman" w:cs="Times New Roman"/>
          <w:sz w:val="24"/>
          <w:szCs w:val="24"/>
        </w:rPr>
        <w:t xml:space="preserve">ик: </w:t>
      </w:r>
    </w:p>
    <w:p w:rsidR="00264BEB" w:rsidRPr="007247E4" w:rsidRDefault="00264BEB" w:rsidP="00D605FB">
      <w:pPr>
        <w:rPr>
          <w:rFonts w:ascii="Times New Roman" w:hAnsi="Times New Roman" w:cs="Times New Roman"/>
          <w:sz w:val="24"/>
          <w:szCs w:val="24"/>
        </w:rPr>
      </w:pPr>
      <w:r>
        <w:rPr>
          <w:rFonts w:ascii="Times New Roman" w:hAnsi="Times New Roman" w:cs="Times New Roman"/>
          <w:sz w:val="24"/>
          <w:szCs w:val="24"/>
        </w:rPr>
        <w:t>Собс</w:t>
      </w:r>
      <w:r w:rsidR="007247E4">
        <w:rPr>
          <w:rFonts w:ascii="Times New Roman" w:hAnsi="Times New Roman" w:cs="Times New Roman"/>
          <w:sz w:val="24"/>
          <w:szCs w:val="24"/>
        </w:rPr>
        <w:t xml:space="preserve">твенник: </w:t>
      </w:r>
    </w:p>
    <w:p w:rsidR="00807FAC" w:rsidRPr="007247E4" w:rsidRDefault="007247E4" w:rsidP="00807FAC">
      <w:pPr>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D605FB" w:rsidRPr="007247E4" w:rsidRDefault="00D605FB" w:rsidP="00D605FB">
      <w:pPr>
        <w:rPr>
          <w:rFonts w:ascii="Times New Roman" w:hAnsi="Times New Roman" w:cs="Times New Roman"/>
          <w:sz w:val="24"/>
          <w:szCs w:val="24"/>
        </w:rPr>
      </w:pPr>
      <w:r w:rsidRPr="00D605FB">
        <w:rPr>
          <w:rFonts w:ascii="Times New Roman" w:hAnsi="Times New Roman" w:cs="Times New Roman"/>
          <w:sz w:val="24"/>
          <w:szCs w:val="24"/>
        </w:rPr>
        <w:t xml:space="preserve">Дата оценки: </w:t>
      </w:r>
    </w:p>
    <w:p w:rsidR="00D605FB" w:rsidRPr="007247E4" w:rsidRDefault="00D605FB" w:rsidP="00D605FB">
      <w:pPr>
        <w:rPr>
          <w:rFonts w:ascii="Times New Roman" w:hAnsi="Times New Roman" w:cs="Times New Roman"/>
          <w:sz w:val="24"/>
          <w:szCs w:val="24"/>
        </w:rPr>
      </w:pPr>
      <w:r w:rsidRPr="00D605FB">
        <w:rPr>
          <w:rFonts w:ascii="Times New Roman" w:hAnsi="Times New Roman" w:cs="Times New Roman"/>
          <w:sz w:val="24"/>
          <w:szCs w:val="24"/>
        </w:rPr>
        <w:t>Дата составления отчета</w:t>
      </w:r>
      <w:r>
        <w:rPr>
          <w:rFonts w:ascii="Times New Roman" w:hAnsi="Times New Roman" w:cs="Times New Roman"/>
          <w:sz w:val="24"/>
          <w:szCs w:val="24"/>
        </w:rPr>
        <w:t>:</w:t>
      </w:r>
      <w:r w:rsidRPr="00D605FB">
        <w:rPr>
          <w:rFonts w:ascii="Times New Roman" w:hAnsi="Times New Roman" w:cs="Times New Roman"/>
          <w:sz w:val="24"/>
          <w:szCs w:val="24"/>
        </w:rPr>
        <w:t xml:space="preserve"> </w:t>
      </w:r>
    </w:p>
    <w:p w:rsidR="00807FAC" w:rsidRDefault="008D7B58" w:rsidP="00807FAC">
      <w:pPr>
        <w:rPr>
          <w:rFonts w:ascii="Times New Roman" w:hAnsi="Times New Roman" w:cs="Times New Roman"/>
          <w:sz w:val="24"/>
          <w:szCs w:val="24"/>
        </w:rPr>
      </w:pPr>
      <w:r w:rsidRPr="00D605FB">
        <w:rPr>
          <w:rFonts w:ascii="Times New Roman" w:hAnsi="Times New Roman" w:cs="Times New Roman"/>
          <w:sz w:val="24"/>
          <w:szCs w:val="24"/>
        </w:rPr>
        <w:t>.</w:t>
      </w:r>
    </w:p>
    <w:p w:rsidR="00ED2CB1" w:rsidRDefault="00ED2CB1" w:rsidP="00807FAC">
      <w:pPr>
        <w:rPr>
          <w:rFonts w:ascii="Times New Roman" w:hAnsi="Times New Roman" w:cs="Times New Roman"/>
          <w:sz w:val="24"/>
          <w:szCs w:val="24"/>
        </w:rPr>
      </w:pPr>
    </w:p>
    <w:p w:rsidR="00EC51A9" w:rsidRDefault="00EC51A9" w:rsidP="00EC51A9">
      <w:pPr>
        <w:jc w:val="right"/>
        <w:rPr>
          <w:rFonts w:ascii="Times New Roman" w:hAnsi="Times New Roman" w:cs="Times New Roman"/>
          <w:sz w:val="24"/>
          <w:szCs w:val="24"/>
        </w:rPr>
      </w:pPr>
      <w:r>
        <w:rPr>
          <w:rFonts w:ascii="Times New Roman" w:hAnsi="Times New Roman" w:cs="Times New Roman"/>
          <w:sz w:val="24"/>
          <w:szCs w:val="24"/>
        </w:rPr>
        <w:t>Утверждаю</w:t>
      </w:r>
    </w:p>
    <w:p w:rsidR="00EC51A9" w:rsidRDefault="00EC51A9" w:rsidP="00EC51A9">
      <w:pPr>
        <w:jc w:val="right"/>
        <w:rPr>
          <w:rFonts w:ascii="Times New Roman" w:hAnsi="Times New Roman" w:cs="Times New Roman"/>
          <w:sz w:val="24"/>
          <w:szCs w:val="24"/>
        </w:rPr>
      </w:pPr>
      <w:r>
        <w:rPr>
          <w:rFonts w:ascii="Times New Roman" w:hAnsi="Times New Roman" w:cs="Times New Roman"/>
          <w:sz w:val="24"/>
          <w:szCs w:val="24"/>
        </w:rPr>
        <w:t>Директор ООО «ПрофОценка»</w:t>
      </w:r>
    </w:p>
    <w:p w:rsidR="00EC51A9" w:rsidRDefault="00EC51A9" w:rsidP="00264BEB">
      <w:pPr>
        <w:jc w:val="right"/>
        <w:rPr>
          <w:rFonts w:ascii="Times New Roman" w:hAnsi="Times New Roman" w:cs="Times New Roman"/>
          <w:sz w:val="24"/>
          <w:szCs w:val="24"/>
        </w:rPr>
      </w:pPr>
      <w:r>
        <w:rPr>
          <w:rFonts w:ascii="Times New Roman" w:hAnsi="Times New Roman" w:cs="Times New Roman"/>
          <w:sz w:val="24"/>
          <w:szCs w:val="24"/>
        </w:rPr>
        <w:t>______________ Гаврилова Ю.А.</w:t>
      </w:r>
    </w:p>
    <w:p w:rsidR="00ED2CB1" w:rsidRDefault="00ED2CB1" w:rsidP="00807FAC">
      <w:pPr>
        <w:jc w:val="center"/>
        <w:rPr>
          <w:rFonts w:ascii="Times New Roman" w:hAnsi="Times New Roman" w:cs="Times New Roman"/>
          <w:sz w:val="24"/>
          <w:szCs w:val="24"/>
        </w:rPr>
      </w:pPr>
    </w:p>
    <w:p w:rsidR="00807FAC" w:rsidRDefault="00807FAC" w:rsidP="00EC51A9">
      <w:pPr>
        <w:jc w:val="center"/>
        <w:rPr>
          <w:rFonts w:ascii="Times New Roman" w:hAnsi="Times New Roman" w:cs="Times New Roman"/>
          <w:sz w:val="24"/>
          <w:szCs w:val="24"/>
        </w:rPr>
      </w:pPr>
      <w:r>
        <w:rPr>
          <w:rFonts w:ascii="Times New Roman" w:hAnsi="Times New Roman" w:cs="Times New Roman"/>
          <w:sz w:val="24"/>
          <w:szCs w:val="24"/>
        </w:rPr>
        <w:t>Верхнеуральск</w:t>
      </w:r>
    </w:p>
    <w:p w:rsidR="00AA5F8C" w:rsidRDefault="00807FAC" w:rsidP="00AA5F8C">
      <w:pPr>
        <w:jc w:val="center"/>
        <w:rPr>
          <w:rFonts w:ascii="Times New Roman" w:hAnsi="Times New Roman" w:cs="Times New Roman"/>
          <w:sz w:val="24"/>
          <w:szCs w:val="24"/>
        </w:rPr>
      </w:pPr>
      <w:r>
        <w:rPr>
          <w:rFonts w:ascii="Times New Roman" w:hAnsi="Times New Roman" w:cs="Times New Roman"/>
          <w:sz w:val="24"/>
          <w:szCs w:val="24"/>
        </w:rPr>
        <w:t>201</w:t>
      </w:r>
      <w:r w:rsidR="008F7013">
        <w:rPr>
          <w:rFonts w:ascii="Times New Roman" w:hAnsi="Times New Roman" w:cs="Times New Roman"/>
          <w:sz w:val="24"/>
          <w:szCs w:val="24"/>
        </w:rPr>
        <w:t>4</w:t>
      </w:r>
      <w:r>
        <w:rPr>
          <w:rFonts w:ascii="Times New Roman" w:hAnsi="Times New Roman" w:cs="Times New Roman"/>
          <w:sz w:val="24"/>
          <w:szCs w:val="24"/>
        </w:rPr>
        <w:t xml:space="preserve"> г.</w:t>
      </w:r>
    </w:p>
    <w:p w:rsidR="006613E8" w:rsidRDefault="006613E8" w:rsidP="000B6C61">
      <w:pPr>
        <w:rPr>
          <w:rFonts w:ascii="Times New Roman" w:hAnsi="Times New Roman" w:cs="Times New Roman"/>
          <w:sz w:val="24"/>
          <w:szCs w:val="24"/>
        </w:rPr>
      </w:pPr>
    </w:p>
    <w:p w:rsidR="000B6C61" w:rsidRPr="007247E4" w:rsidRDefault="000B6C61" w:rsidP="00D46495">
      <w:pPr>
        <w:spacing w:line="240" w:lineRule="auto"/>
        <w:rPr>
          <w:rFonts w:ascii="Times New Roman" w:hAnsi="Times New Roman" w:cs="Times New Roman"/>
          <w:i/>
          <w:sz w:val="20"/>
          <w:szCs w:val="20"/>
        </w:rPr>
      </w:pPr>
      <w:r w:rsidRPr="00E262A4">
        <w:rPr>
          <w:rFonts w:ascii="Times New Roman" w:hAnsi="Times New Roman" w:cs="Times New Roman"/>
          <w:i/>
          <w:sz w:val="20"/>
          <w:szCs w:val="20"/>
        </w:rPr>
        <w:lastRenderedPageBreak/>
        <w:t>Исх</w:t>
      </w:r>
      <w:r w:rsidR="007247E4">
        <w:rPr>
          <w:rFonts w:ascii="Times New Roman" w:hAnsi="Times New Roman" w:cs="Times New Roman"/>
          <w:i/>
          <w:sz w:val="20"/>
          <w:szCs w:val="20"/>
        </w:rPr>
        <w:t>одящий №</w:t>
      </w:r>
    </w:p>
    <w:p w:rsidR="000B6C61" w:rsidRPr="007247E4" w:rsidRDefault="000B6C61" w:rsidP="00D46495">
      <w:pPr>
        <w:spacing w:line="240" w:lineRule="auto"/>
        <w:rPr>
          <w:rFonts w:ascii="Times New Roman" w:hAnsi="Times New Roman" w:cs="Times New Roman"/>
          <w:i/>
          <w:sz w:val="20"/>
          <w:szCs w:val="20"/>
        </w:rPr>
      </w:pPr>
    </w:p>
    <w:p w:rsidR="00204EA6" w:rsidRPr="00E262A4" w:rsidRDefault="00204EA6" w:rsidP="001722E3">
      <w:pPr>
        <w:spacing w:line="240" w:lineRule="auto"/>
        <w:ind w:firstLine="709"/>
        <w:jc w:val="center"/>
        <w:rPr>
          <w:rFonts w:ascii="Times New Roman" w:hAnsi="Times New Roman" w:cs="Times New Roman"/>
          <w:i/>
          <w:sz w:val="24"/>
          <w:szCs w:val="24"/>
        </w:rPr>
      </w:pPr>
    </w:p>
    <w:p w:rsidR="006613E8" w:rsidRPr="00E262A4" w:rsidRDefault="007247E4" w:rsidP="001722E3">
      <w:pPr>
        <w:spacing w:line="240" w:lineRule="auto"/>
        <w:ind w:firstLine="709"/>
        <w:jc w:val="center"/>
        <w:rPr>
          <w:rFonts w:ascii="Times New Roman" w:hAnsi="Times New Roman" w:cs="Times New Roman"/>
          <w:i/>
          <w:sz w:val="24"/>
          <w:szCs w:val="24"/>
        </w:rPr>
      </w:pPr>
      <w:r>
        <w:rPr>
          <w:rFonts w:ascii="Times New Roman" w:hAnsi="Times New Roman" w:cs="Times New Roman"/>
          <w:i/>
          <w:sz w:val="24"/>
          <w:szCs w:val="24"/>
        </w:rPr>
        <w:t>Уважаемый……………………….</w:t>
      </w:r>
      <w:r w:rsidR="004C1AC4">
        <w:rPr>
          <w:rFonts w:ascii="Times New Roman" w:hAnsi="Times New Roman" w:cs="Times New Roman"/>
          <w:i/>
          <w:sz w:val="24"/>
          <w:szCs w:val="24"/>
        </w:rPr>
        <w:t>!</w:t>
      </w:r>
    </w:p>
    <w:p w:rsidR="00D46495" w:rsidRPr="00E262A4" w:rsidRDefault="006613E8" w:rsidP="001722E3">
      <w:pPr>
        <w:spacing w:line="240" w:lineRule="auto"/>
        <w:ind w:firstLine="709"/>
        <w:contextualSpacing/>
        <w:jc w:val="both"/>
        <w:rPr>
          <w:rFonts w:ascii="Times New Roman" w:hAnsi="Times New Roman" w:cs="Times New Roman"/>
          <w:i/>
          <w:sz w:val="24"/>
          <w:szCs w:val="24"/>
        </w:rPr>
      </w:pPr>
      <w:r w:rsidRPr="00E262A4">
        <w:rPr>
          <w:rFonts w:ascii="Times New Roman" w:hAnsi="Times New Roman" w:cs="Times New Roman"/>
          <w:i/>
          <w:sz w:val="24"/>
          <w:szCs w:val="24"/>
        </w:rPr>
        <w:t>В с</w:t>
      </w:r>
      <w:r w:rsidR="002D07FD">
        <w:rPr>
          <w:rFonts w:ascii="Times New Roman" w:hAnsi="Times New Roman" w:cs="Times New Roman"/>
          <w:i/>
          <w:sz w:val="24"/>
          <w:szCs w:val="24"/>
        </w:rPr>
        <w:t xml:space="preserve">оответствии с договором № </w:t>
      </w:r>
      <w:r w:rsidR="007247E4">
        <w:rPr>
          <w:rFonts w:ascii="Times New Roman" w:hAnsi="Times New Roman" w:cs="Times New Roman"/>
          <w:i/>
          <w:sz w:val="24"/>
          <w:szCs w:val="24"/>
        </w:rPr>
        <w:t>00000</w:t>
      </w:r>
      <w:r w:rsidRPr="00E262A4">
        <w:rPr>
          <w:rFonts w:ascii="Times New Roman" w:hAnsi="Times New Roman" w:cs="Times New Roman"/>
          <w:i/>
          <w:sz w:val="24"/>
          <w:szCs w:val="24"/>
        </w:rPr>
        <w:t xml:space="preserve"> </w:t>
      </w:r>
      <w:r w:rsidR="00730312">
        <w:rPr>
          <w:rFonts w:ascii="Times New Roman" w:hAnsi="Times New Roman" w:cs="Times New Roman"/>
          <w:i/>
          <w:sz w:val="24"/>
          <w:szCs w:val="24"/>
        </w:rPr>
        <w:t xml:space="preserve">от </w:t>
      </w:r>
      <w:r w:rsidR="007247E4">
        <w:rPr>
          <w:rFonts w:ascii="Times New Roman" w:hAnsi="Times New Roman" w:cs="Times New Roman"/>
          <w:i/>
          <w:sz w:val="24"/>
          <w:szCs w:val="24"/>
        </w:rPr>
        <w:t>00000</w:t>
      </w:r>
      <w:r w:rsidR="00EC574D">
        <w:rPr>
          <w:rFonts w:ascii="Times New Roman" w:hAnsi="Times New Roman" w:cs="Times New Roman"/>
          <w:i/>
          <w:sz w:val="24"/>
          <w:szCs w:val="24"/>
        </w:rPr>
        <w:t>.</w:t>
      </w:r>
      <w:r w:rsidRPr="00E262A4">
        <w:rPr>
          <w:rFonts w:ascii="Times New Roman" w:hAnsi="Times New Roman" w:cs="Times New Roman"/>
          <w:i/>
          <w:sz w:val="24"/>
          <w:szCs w:val="24"/>
        </w:rPr>
        <w:t xml:space="preserve"> на оказание услуг по определению  </w:t>
      </w:r>
      <w:r w:rsidR="00EC574D">
        <w:rPr>
          <w:rFonts w:ascii="Times New Roman" w:hAnsi="Times New Roman" w:cs="Times New Roman"/>
          <w:i/>
          <w:sz w:val="24"/>
          <w:szCs w:val="24"/>
        </w:rPr>
        <w:t xml:space="preserve"> рыночной </w:t>
      </w:r>
      <w:r w:rsidRPr="00E262A4">
        <w:rPr>
          <w:rFonts w:ascii="Times New Roman" w:hAnsi="Times New Roman" w:cs="Times New Roman"/>
          <w:i/>
          <w:sz w:val="24"/>
          <w:szCs w:val="24"/>
        </w:rPr>
        <w:t xml:space="preserve">стоимости </w:t>
      </w:r>
      <w:r w:rsidR="00EC574D">
        <w:rPr>
          <w:rFonts w:ascii="Times New Roman" w:hAnsi="Times New Roman" w:cs="Times New Roman"/>
          <w:i/>
          <w:sz w:val="24"/>
          <w:szCs w:val="24"/>
        </w:rPr>
        <w:t xml:space="preserve"> </w:t>
      </w:r>
      <w:r w:rsidR="00264BEB">
        <w:rPr>
          <w:rFonts w:ascii="Times New Roman" w:hAnsi="Times New Roman" w:cs="Times New Roman"/>
          <w:i/>
          <w:sz w:val="24"/>
          <w:szCs w:val="24"/>
        </w:rPr>
        <w:t>объекта</w:t>
      </w:r>
      <w:r w:rsidR="00ED2CB1">
        <w:rPr>
          <w:rFonts w:ascii="Times New Roman" w:hAnsi="Times New Roman" w:cs="Times New Roman"/>
          <w:i/>
          <w:sz w:val="24"/>
          <w:szCs w:val="24"/>
        </w:rPr>
        <w:t xml:space="preserve"> недвижимости – комплекс дорожного сервиса, </w:t>
      </w:r>
      <w:r w:rsidRPr="00E262A4">
        <w:rPr>
          <w:rFonts w:ascii="Times New Roman" w:hAnsi="Times New Roman" w:cs="Times New Roman"/>
          <w:i/>
          <w:sz w:val="24"/>
          <w:szCs w:val="24"/>
        </w:rPr>
        <w:t>заключенным между Вами с одной стороны</w:t>
      </w:r>
      <w:r w:rsidR="00D46495" w:rsidRPr="00E262A4">
        <w:rPr>
          <w:rFonts w:ascii="Times New Roman" w:hAnsi="Times New Roman" w:cs="Times New Roman"/>
          <w:i/>
          <w:sz w:val="24"/>
          <w:szCs w:val="24"/>
        </w:rPr>
        <w:t>, и ООО «ПрофОценка» в лице директора Гавриловой Ю.А., с другой,</w:t>
      </w:r>
      <w:r w:rsidRPr="00E262A4">
        <w:rPr>
          <w:rFonts w:ascii="Times New Roman" w:hAnsi="Times New Roman" w:cs="Times New Roman"/>
          <w:i/>
          <w:sz w:val="24"/>
          <w:szCs w:val="24"/>
        </w:rPr>
        <w:t xml:space="preserve"> </w:t>
      </w:r>
      <w:r w:rsidR="00D46495" w:rsidRPr="00E262A4">
        <w:rPr>
          <w:rFonts w:ascii="Times New Roman" w:hAnsi="Times New Roman" w:cs="Times New Roman"/>
          <w:i/>
          <w:sz w:val="24"/>
          <w:szCs w:val="24"/>
        </w:rPr>
        <w:t>ООО «ПрофОценка</w:t>
      </w:r>
      <w:r w:rsidR="000B6C61" w:rsidRPr="00E262A4">
        <w:rPr>
          <w:rFonts w:ascii="Times New Roman" w:hAnsi="Times New Roman" w:cs="Times New Roman"/>
          <w:i/>
          <w:sz w:val="24"/>
          <w:szCs w:val="24"/>
        </w:rPr>
        <w:t>» произвело расчет рыночной стоимости</w:t>
      </w:r>
      <w:r w:rsidR="00474AEC">
        <w:rPr>
          <w:rFonts w:ascii="Times New Roman" w:hAnsi="Times New Roman" w:cs="Times New Roman"/>
          <w:i/>
          <w:sz w:val="24"/>
          <w:szCs w:val="24"/>
        </w:rPr>
        <w:t xml:space="preserve"> недвижимости.</w:t>
      </w:r>
    </w:p>
    <w:p w:rsidR="00204EA6" w:rsidRPr="00E262A4" w:rsidRDefault="000B6C61" w:rsidP="001722E3">
      <w:pPr>
        <w:spacing w:line="240" w:lineRule="auto"/>
        <w:ind w:firstLine="709"/>
        <w:contextualSpacing/>
        <w:jc w:val="both"/>
        <w:rPr>
          <w:rFonts w:ascii="Times New Roman" w:hAnsi="Times New Roman" w:cs="Times New Roman"/>
          <w:i/>
          <w:sz w:val="24"/>
          <w:szCs w:val="24"/>
        </w:rPr>
      </w:pPr>
      <w:r w:rsidRPr="00E262A4">
        <w:rPr>
          <w:rFonts w:ascii="Times New Roman" w:hAnsi="Times New Roman" w:cs="Times New Roman"/>
          <w:i/>
          <w:sz w:val="24"/>
          <w:szCs w:val="24"/>
        </w:rPr>
        <w:t xml:space="preserve">Оценка </w:t>
      </w:r>
      <w:r w:rsidR="00ED2CB1">
        <w:rPr>
          <w:rFonts w:ascii="Times New Roman" w:hAnsi="Times New Roman" w:cs="Times New Roman"/>
          <w:i/>
          <w:sz w:val="24"/>
          <w:szCs w:val="24"/>
        </w:rPr>
        <w:t xml:space="preserve">объекта </w:t>
      </w:r>
      <w:r w:rsidR="00474AEC">
        <w:rPr>
          <w:rFonts w:ascii="Times New Roman" w:hAnsi="Times New Roman" w:cs="Times New Roman"/>
          <w:i/>
          <w:sz w:val="24"/>
          <w:szCs w:val="24"/>
        </w:rPr>
        <w:t>недвижимости</w:t>
      </w:r>
      <w:r w:rsidR="00AD1A17">
        <w:rPr>
          <w:rFonts w:ascii="Times New Roman" w:hAnsi="Times New Roman" w:cs="Times New Roman"/>
          <w:i/>
          <w:sz w:val="24"/>
          <w:szCs w:val="24"/>
        </w:rPr>
        <w:t xml:space="preserve"> </w:t>
      </w:r>
      <w:r w:rsidR="009A19C6" w:rsidRPr="00E262A4">
        <w:rPr>
          <w:rFonts w:ascii="Times New Roman" w:hAnsi="Times New Roman" w:cs="Times New Roman"/>
          <w:i/>
          <w:sz w:val="24"/>
          <w:szCs w:val="24"/>
        </w:rPr>
        <w:t xml:space="preserve"> </w:t>
      </w:r>
      <w:r w:rsidRPr="00E262A4">
        <w:rPr>
          <w:rFonts w:ascii="Times New Roman" w:hAnsi="Times New Roman" w:cs="Times New Roman"/>
          <w:i/>
          <w:sz w:val="24"/>
          <w:szCs w:val="24"/>
        </w:rPr>
        <w:t>произведена на основании осмотра и представл</w:t>
      </w:r>
      <w:r w:rsidR="00D46495" w:rsidRPr="00E262A4">
        <w:rPr>
          <w:rFonts w:ascii="Times New Roman" w:hAnsi="Times New Roman" w:cs="Times New Roman"/>
          <w:i/>
          <w:sz w:val="24"/>
          <w:szCs w:val="24"/>
        </w:rPr>
        <w:t xml:space="preserve">енной документации. </w:t>
      </w:r>
      <w:r w:rsidRPr="00E262A4">
        <w:rPr>
          <w:rFonts w:ascii="Times New Roman" w:hAnsi="Times New Roman" w:cs="Times New Roman"/>
          <w:i/>
          <w:sz w:val="24"/>
          <w:szCs w:val="24"/>
        </w:rPr>
        <w:t xml:space="preserve">Данные о произведенных расчетах, анализах и выводах приведены в настоящем отчете. Выводы, содержащиеся в отчете, основаны на расчетах, заключениях и иной информации, полученной в результате исследования рынка, на личном опыте и профессиональных знаниях, на деловых встречах, в ходе которых была получена определенная информация, на данных заказчика, предоставившего информацию об объекте оценки. </w:t>
      </w:r>
    </w:p>
    <w:p w:rsidR="00204EA6" w:rsidRPr="00E262A4" w:rsidRDefault="00204EA6" w:rsidP="001722E3">
      <w:pPr>
        <w:spacing w:line="240" w:lineRule="auto"/>
        <w:ind w:firstLine="709"/>
        <w:contextualSpacing/>
        <w:jc w:val="both"/>
        <w:rPr>
          <w:rFonts w:ascii="Times New Roman" w:hAnsi="Times New Roman" w:cs="Times New Roman"/>
          <w:i/>
          <w:sz w:val="24"/>
          <w:szCs w:val="24"/>
        </w:rPr>
      </w:pPr>
      <w:r w:rsidRPr="00E262A4">
        <w:rPr>
          <w:rFonts w:ascii="Times New Roman" w:hAnsi="Times New Roman" w:cs="Times New Roman"/>
          <w:i/>
          <w:sz w:val="24"/>
          <w:szCs w:val="24"/>
        </w:rPr>
        <w:t>При оценке Оценщик не проводил проверку предоставленной Заказчиком информации, используемой в данном отчете, поэтому не принимает  на  себя ответственность  за  её надежность.</w:t>
      </w:r>
    </w:p>
    <w:p w:rsidR="00077C6C" w:rsidRDefault="000B6C61" w:rsidP="001722E3">
      <w:pPr>
        <w:spacing w:line="240" w:lineRule="auto"/>
        <w:ind w:firstLine="709"/>
        <w:contextualSpacing/>
        <w:jc w:val="both"/>
        <w:rPr>
          <w:rFonts w:ascii="Times New Roman" w:hAnsi="Times New Roman" w:cs="Times New Roman"/>
          <w:i/>
          <w:sz w:val="24"/>
          <w:szCs w:val="24"/>
        </w:rPr>
      </w:pPr>
      <w:r w:rsidRPr="00E262A4">
        <w:rPr>
          <w:rFonts w:ascii="Times New Roman" w:hAnsi="Times New Roman" w:cs="Times New Roman"/>
          <w:i/>
          <w:sz w:val="24"/>
          <w:szCs w:val="24"/>
        </w:rPr>
        <w:t xml:space="preserve"> На наш взгляд оценка произведена, а этот отчет составлен в полном соответствии с требованиями Федерального Закона РФ «Об оценочной деятельности в Российской Федерации»  № 135-ФЗ от 29.07.98 г.,  Федеральных стандартов оценки: ФСО№1, утвержденных Приказом Минэкономразвития России от 20 июля 2007г. № 256, ФСО№2, утвержденных Приказом Минэкономразвития России от 20 июля 2007г. № 255, ФСО№3, утвержденных Приказом Минэкономразвития России от 20 июля 2007г. № 254.</w:t>
      </w:r>
    </w:p>
    <w:p w:rsidR="00077C6C" w:rsidRDefault="000B6C61" w:rsidP="001722E3">
      <w:pPr>
        <w:spacing w:line="240" w:lineRule="auto"/>
        <w:ind w:firstLine="709"/>
        <w:contextualSpacing/>
        <w:jc w:val="both"/>
        <w:rPr>
          <w:rFonts w:ascii="Times New Roman" w:hAnsi="Times New Roman" w:cs="Times New Roman"/>
          <w:i/>
          <w:sz w:val="24"/>
          <w:szCs w:val="24"/>
        </w:rPr>
      </w:pPr>
      <w:r w:rsidRPr="005D5CE2">
        <w:rPr>
          <w:rFonts w:ascii="Times New Roman" w:hAnsi="Times New Roman" w:cs="Times New Roman"/>
          <w:i/>
          <w:sz w:val="24"/>
          <w:szCs w:val="24"/>
        </w:rPr>
        <w:t xml:space="preserve">Проведенные расчеты и анализ позволяют  сделать вывод, что рыночная стоимость </w:t>
      </w:r>
      <w:r w:rsidR="00264BEB">
        <w:rPr>
          <w:rFonts w:ascii="Times New Roman" w:hAnsi="Times New Roman" w:cs="Times New Roman"/>
          <w:i/>
          <w:sz w:val="24"/>
          <w:szCs w:val="24"/>
        </w:rPr>
        <w:t xml:space="preserve">объекта недвижимости – комплекс дорожного сервиса </w:t>
      </w:r>
      <w:r w:rsidR="00ED2CB1">
        <w:rPr>
          <w:rFonts w:ascii="Times New Roman" w:hAnsi="Times New Roman" w:cs="Times New Roman"/>
          <w:i/>
          <w:sz w:val="24"/>
          <w:szCs w:val="24"/>
        </w:rPr>
        <w:t>по состоянию на дату оценки</w:t>
      </w:r>
      <w:r w:rsidR="00077C6C" w:rsidRPr="005D5CE2">
        <w:rPr>
          <w:rFonts w:ascii="Times New Roman" w:hAnsi="Times New Roman" w:cs="Times New Roman"/>
          <w:i/>
          <w:sz w:val="24"/>
          <w:szCs w:val="24"/>
        </w:rPr>
        <w:t xml:space="preserve"> </w:t>
      </w:r>
      <w:r w:rsidRPr="005D5CE2">
        <w:rPr>
          <w:rFonts w:ascii="Times New Roman" w:hAnsi="Times New Roman" w:cs="Times New Roman"/>
          <w:i/>
          <w:sz w:val="24"/>
          <w:szCs w:val="24"/>
        </w:rPr>
        <w:t>составляет:</w:t>
      </w:r>
      <w:r w:rsidR="009A19C6">
        <w:rPr>
          <w:rFonts w:ascii="Times New Roman" w:hAnsi="Times New Roman" w:cs="Times New Roman"/>
          <w:i/>
          <w:sz w:val="24"/>
          <w:szCs w:val="24"/>
        </w:rPr>
        <w:t xml:space="preserve"> </w:t>
      </w:r>
    </w:p>
    <w:p w:rsidR="004F3054" w:rsidRDefault="004F3054" w:rsidP="001722E3">
      <w:pPr>
        <w:spacing w:line="240" w:lineRule="auto"/>
        <w:ind w:firstLine="709"/>
        <w:contextualSpacing/>
        <w:jc w:val="both"/>
        <w:rPr>
          <w:rFonts w:ascii="Times New Roman" w:hAnsi="Times New Roman" w:cs="Times New Roman"/>
          <w:i/>
          <w:sz w:val="24"/>
          <w:szCs w:val="24"/>
        </w:rPr>
      </w:pPr>
    </w:p>
    <w:p w:rsidR="008826E0" w:rsidRDefault="00F345BE" w:rsidP="004F3054">
      <w:pPr>
        <w:spacing w:after="0" w:line="240" w:lineRule="auto"/>
        <w:contextualSpacing/>
        <w:jc w:val="center"/>
        <w:rPr>
          <w:rFonts w:ascii="Times New Roman" w:hAnsi="Times New Roman" w:cs="Times New Roman"/>
          <w:b/>
          <w:i/>
          <w:sz w:val="24"/>
          <w:szCs w:val="24"/>
          <w:u w:val="single"/>
        </w:rPr>
      </w:pPr>
      <w:r>
        <w:rPr>
          <w:rFonts w:ascii="Times New Roman" w:hAnsi="Times New Roman" w:cs="Times New Roman"/>
          <w:b/>
          <w:i/>
          <w:sz w:val="24"/>
          <w:szCs w:val="24"/>
          <w:u w:val="single"/>
        </w:rPr>
        <w:t>5</w:t>
      </w:r>
      <w:r w:rsidR="008826E0">
        <w:rPr>
          <w:rFonts w:ascii="Times New Roman" w:hAnsi="Times New Roman" w:cs="Times New Roman"/>
          <w:b/>
          <w:i/>
          <w:sz w:val="24"/>
          <w:szCs w:val="24"/>
          <w:u w:val="single"/>
        </w:rPr>
        <w:t> 1</w:t>
      </w:r>
      <w:r>
        <w:rPr>
          <w:rFonts w:ascii="Times New Roman" w:hAnsi="Times New Roman" w:cs="Times New Roman"/>
          <w:b/>
          <w:i/>
          <w:sz w:val="24"/>
          <w:szCs w:val="24"/>
          <w:u w:val="single"/>
        </w:rPr>
        <w:t>5</w:t>
      </w:r>
      <w:r w:rsidR="008826E0">
        <w:rPr>
          <w:rFonts w:ascii="Times New Roman" w:hAnsi="Times New Roman" w:cs="Times New Roman"/>
          <w:b/>
          <w:i/>
          <w:sz w:val="24"/>
          <w:szCs w:val="24"/>
          <w:u w:val="single"/>
        </w:rPr>
        <w:t xml:space="preserve">0 </w:t>
      </w:r>
      <w:r w:rsidR="004F3054">
        <w:rPr>
          <w:rFonts w:ascii="Times New Roman" w:hAnsi="Times New Roman" w:cs="Times New Roman"/>
          <w:b/>
          <w:i/>
          <w:sz w:val="24"/>
          <w:szCs w:val="24"/>
          <w:u w:val="single"/>
        </w:rPr>
        <w:t xml:space="preserve"> </w:t>
      </w:r>
      <w:r w:rsidR="004F3054" w:rsidRPr="001264F5">
        <w:rPr>
          <w:rFonts w:ascii="Times New Roman" w:hAnsi="Times New Roman" w:cs="Times New Roman"/>
          <w:b/>
          <w:i/>
          <w:sz w:val="24"/>
          <w:szCs w:val="24"/>
          <w:u w:val="single"/>
        </w:rPr>
        <w:t xml:space="preserve">000 </w:t>
      </w:r>
      <w:r w:rsidR="004F3054">
        <w:rPr>
          <w:rFonts w:ascii="Times New Roman" w:hAnsi="Times New Roman" w:cs="Times New Roman"/>
          <w:b/>
          <w:i/>
          <w:sz w:val="24"/>
          <w:szCs w:val="24"/>
          <w:u w:val="single"/>
        </w:rPr>
        <w:t>(</w:t>
      </w:r>
      <w:r>
        <w:rPr>
          <w:rFonts w:ascii="Times New Roman" w:hAnsi="Times New Roman" w:cs="Times New Roman"/>
          <w:b/>
          <w:i/>
          <w:sz w:val="24"/>
          <w:szCs w:val="24"/>
          <w:u w:val="single"/>
        </w:rPr>
        <w:t>Пять миллионов</w:t>
      </w:r>
      <w:r w:rsidR="008826E0">
        <w:rPr>
          <w:rFonts w:ascii="Times New Roman" w:hAnsi="Times New Roman" w:cs="Times New Roman"/>
          <w:b/>
          <w:i/>
          <w:sz w:val="24"/>
          <w:szCs w:val="24"/>
          <w:u w:val="single"/>
        </w:rPr>
        <w:t xml:space="preserve"> сто</w:t>
      </w:r>
      <w:r w:rsidR="004F3054">
        <w:rPr>
          <w:rFonts w:ascii="Times New Roman" w:hAnsi="Times New Roman" w:cs="Times New Roman"/>
          <w:b/>
          <w:i/>
          <w:sz w:val="24"/>
          <w:szCs w:val="24"/>
          <w:u w:val="single"/>
        </w:rPr>
        <w:t xml:space="preserve"> </w:t>
      </w:r>
      <w:r>
        <w:rPr>
          <w:rFonts w:ascii="Times New Roman" w:hAnsi="Times New Roman" w:cs="Times New Roman"/>
          <w:b/>
          <w:i/>
          <w:sz w:val="24"/>
          <w:szCs w:val="24"/>
          <w:u w:val="single"/>
        </w:rPr>
        <w:t xml:space="preserve">пятьдесят </w:t>
      </w:r>
      <w:r w:rsidR="004F3054">
        <w:rPr>
          <w:rFonts w:ascii="Times New Roman" w:hAnsi="Times New Roman" w:cs="Times New Roman"/>
          <w:b/>
          <w:i/>
          <w:sz w:val="24"/>
          <w:szCs w:val="24"/>
          <w:u w:val="single"/>
        </w:rPr>
        <w:t>тысяч</w:t>
      </w:r>
      <w:r w:rsidR="00A6110F">
        <w:rPr>
          <w:rFonts w:ascii="Times New Roman" w:hAnsi="Times New Roman" w:cs="Times New Roman"/>
          <w:b/>
          <w:i/>
          <w:sz w:val="24"/>
          <w:szCs w:val="24"/>
          <w:u w:val="single"/>
        </w:rPr>
        <w:t xml:space="preserve"> </w:t>
      </w:r>
      <w:r w:rsidR="004F3054">
        <w:rPr>
          <w:rFonts w:ascii="Times New Roman" w:hAnsi="Times New Roman" w:cs="Times New Roman"/>
          <w:b/>
          <w:i/>
          <w:sz w:val="24"/>
          <w:szCs w:val="24"/>
          <w:u w:val="single"/>
        </w:rPr>
        <w:t xml:space="preserve"> </w:t>
      </w:r>
      <w:r w:rsidR="004F3054" w:rsidRPr="001264F5">
        <w:rPr>
          <w:rFonts w:ascii="Times New Roman" w:hAnsi="Times New Roman" w:cs="Times New Roman"/>
          <w:b/>
          <w:i/>
          <w:sz w:val="24"/>
          <w:szCs w:val="24"/>
          <w:u w:val="single"/>
        </w:rPr>
        <w:t>руб</w:t>
      </w:r>
      <w:r w:rsidR="008826E0">
        <w:rPr>
          <w:rFonts w:ascii="Times New Roman" w:hAnsi="Times New Roman" w:cs="Times New Roman"/>
          <w:b/>
          <w:i/>
          <w:sz w:val="24"/>
          <w:szCs w:val="24"/>
          <w:u w:val="single"/>
        </w:rPr>
        <w:t>лей</w:t>
      </w:r>
      <w:r w:rsidR="004F3054">
        <w:rPr>
          <w:rFonts w:ascii="Times New Roman" w:hAnsi="Times New Roman" w:cs="Times New Roman"/>
          <w:b/>
          <w:i/>
          <w:sz w:val="24"/>
          <w:szCs w:val="24"/>
          <w:u w:val="single"/>
        </w:rPr>
        <w:t xml:space="preserve"> 00 копеек</w:t>
      </w:r>
      <w:r w:rsidR="008826E0">
        <w:rPr>
          <w:rFonts w:ascii="Times New Roman" w:hAnsi="Times New Roman" w:cs="Times New Roman"/>
          <w:b/>
          <w:i/>
          <w:sz w:val="24"/>
          <w:szCs w:val="24"/>
          <w:u w:val="single"/>
        </w:rPr>
        <w:t>)</w:t>
      </w:r>
    </w:p>
    <w:p w:rsidR="004F3054" w:rsidRPr="008826E0" w:rsidRDefault="008826E0" w:rsidP="008826E0">
      <w:pPr>
        <w:spacing w:after="0" w:line="240" w:lineRule="auto"/>
        <w:contextualSpacing/>
        <w:jc w:val="both"/>
        <w:rPr>
          <w:rFonts w:ascii="Times New Roman" w:hAnsi="Times New Roman" w:cs="Times New Roman"/>
          <w:b/>
          <w:sz w:val="24"/>
          <w:szCs w:val="24"/>
          <w:u w:val="single"/>
        </w:rPr>
      </w:pPr>
      <w:r w:rsidRPr="008826E0">
        <w:rPr>
          <w:rFonts w:ascii="Times New Roman" w:hAnsi="Times New Roman" w:cs="Times New Roman"/>
          <w:b/>
          <w:i/>
          <w:sz w:val="24"/>
          <w:szCs w:val="24"/>
          <w:u w:val="single"/>
        </w:rPr>
        <w:t>в том числе:  земельный участок 660 000 (шестьсот шестьдесят тысяч рублей 00 копеек)</w:t>
      </w:r>
      <w:r w:rsidR="004F3054" w:rsidRPr="008826E0">
        <w:rPr>
          <w:rFonts w:ascii="Times New Roman" w:hAnsi="Times New Roman" w:cs="Times New Roman"/>
          <w:b/>
          <w:i/>
          <w:sz w:val="24"/>
          <w:szCs w:val="24"/>
          <w:u w:val="single"/>
        </w:rPr>
        <w:t>.</w:t>
      </w:r>
    </w:p>
    <w:p w:rsidR="004F3054" w:rsidRDefault="004F3054" w:rsidP="004F3054">
      <w:pPr>
        <w:spacing w:after="0" w:line="240" w:lineRule="auto"/>
        <w:contextualSpacing/>
        <w:jc w:val="center"/>
        <w:rPr>
          <w:rFonts w:ascii="Times New Roman" w:hAnsi="Times New Roman" w:cs="Times New Roman"/>
          <w:b/>
          <w:sz w:val="24"/>
          <w:szCs w:val="24"/>
        </w:rPr>
      </w:pPr>
    </w:p>
    <w:p w:rsidR="004F3054" w:rsidRPr="004F3054" w:rsidRDefault="004F3054" w:rsidP="004F3054">
      <w:pPr>
        <w:spacing w:after="0" w:line="240" w:lineRule="auto"/>
        <w:contextualSpacing/>
        <w:jc w:val="both"/>
        <w:rPr>
          <w:rFonts w:ascii="Times New Roman" w:hAnsi="Times New Roman" w:cs="Times New Roman"/>
          <w:i/>
          <w:sz w:val="24"/>
          <w:szCs w:val="24"/>
        </w:rPr>
      </w:pPr>
    </w:p>
    <w:p w:rsidR="000B6C61" w:rsidRPr="00E262A4" w:rsidRDefault="000B6C61" w:rsidP="001722E3">
      <w:pPr>
        <w:spacing w:line="240" w:lineRule="auto"/>
        <w:ind w:firstLine="709"/>
        <w:contextualSpacing/>
        <w:jc w:val="both"/>
        <w:rPr>
          <w:rFonts w:ascii="Times New Roman" w:hAnsi="Times New Roman" w:cs="Times New Roman"/>
          <w:i/>
          <w:sz w:val="24"/>
          <w:szCs w:val="24"/>
        </w:rPr>
      </w:pPr>
      <w:r w:rsidRPr="00E262A4">
        <w:rPr>
          <w:rFonts w:ascii="Times New Roman" w:hAnsi="Times New Roman" w:cs="Times New Roman"/>
          <w:i/>
          <w:sz w:val="24"/>
          <w:szCs w:val="24"/>
        </w:rPr>
        <w:t>Смею Вас</w:t>
      </w:r>
      <w:r w:rsidR="00204EA6" w:rsidRPr="00E262A4">
        <w:rPr>
          <w:rFonts w:ascii="Times New Roman" w:hAnsi="Times New Roman" w:cs="Times New Roman"/>
          <w:i/>
          <w:sz w:val="24"/>
          <w:szCs w:val="24"/>
        </w:rPr>
        <w:t xml:space="preserve"> заверить</w:t>
      </w:r>
      <w:r w:rsidRPr="00E262A4">
        <w:rPr>
          <w:rFonts w:ascii="Times New Roman" w:hAnsi="Times New Roman" w:cs="Times New Roman"/>
          <w:i/>
          <w:sz w:val="24"/>
          <w:szCs w:val="24"/>
        </w:rPr>
        <w:t xml:space="preserve"> в том, что корыстных целей и личной заинтересованности при оценке Оценщик не имел. Если у Вас возникнут вопросы по оценке или  методике её проведения, пожалуйста</w:t>
      </w:r>
      <w:r w:rsidR="00204EA6" w:rsidRPr="00E262A4">
        <w:rPr>
          <w:rFonts w:ascii="Times New Roman" w:hAnsi="Times New Roman" w:cs="Times New Roman"/>
          <w:i/>
          <w:sz w:val="24"/>
          <w:szCs w:val="24"/>
        </w:rPr>
        <w:t>, обращайтесь непосредственно к</w:t>
      </w:r>
      <w:r w:rsidRPr="00E262A4">
        <w:rPr>
          <w:rFonts w:ascii="Times New Roman" w:hAnsi="Times New Roman" w:cs="Times New Roman"/>
          <w:i/>
          <w:sz w:val="24"/>
          <w:szCs w:val="24"/>
        </w:rPr>
        <w:t xml:space="preserve"> Оценщику</w:t>
      </w:r>
      <w:r w:rsidR="00204EA6" w:rsidRPr="00E262A4">
        <w:rPr>
          <w:rFonts w:ascii="Times New Roman" w:hAnsi="Times New Roman" w:cs="Times New Roman"/>
          <w:i/>
          <w:sz w:val="24"/>
          <w:szCs w:val="24"/>
        </w:rPr>
        <w:t>.</w:t>
      </w:r>
    </w:p>
    <w:p w:rsidR="000B6C61" w:rsidRPr="00E262A4" w:rsidRDefault="000B6C61" w:rsidP="001722E3">
      <w:pPr>
        <w:spacing w:line="240" w:lineRule="auto"/>
        <w:ind w:firstLine="709"/>
        <w:contextualSpacing/>
        <w:jc w:val="both"/>
        <w:rPr>
          <w:rFonts w:ascii="Times New Roman" w:hAnsi="Times New Roman" w:cs="Times New Roman"/>
          <w:i/>
          <w:sz w:val="24"/>
          <w:szCs w:val="24"/>
        </w:rPr>
      </w:pPr>
      <w:r w:rsidRPr="00E262A4">
        <w:rPr>
          <w:rFonts w:ascii="Times New Roman" w:hAnsi="Times New Roman" w:cs="Times New Roman"/>
          <w:i/>
          <w:sz w:val="24"/>
          <w:szCs w:val="24"/>
        </w:rPr>
        <w:t xml:space="preserve">       Благодарю Вас за возможность оказать Вам услугу.</w:t>
      </w:r>
    </w:p>
    <w:p w:rsidR="005D5CE2" w:rsidRDefault="005D5CE2" w:rsidP="001722E3">
      <w:pPr>
        <w:spacing w:line="240" w:lineRule="auto"/>
        <w:ind w:firstLine="709"/>
        <w:jc w:val="both"/>
        <w:rPr>
          <w:rFonts w:ascii="Times New Roman" w:hAnsi="Times New Roman" w:cs="Times New Roman"/>
          <w:i/>
          <w:sz w:val="24"/>
          <w:szCs w:val="24"/>
        </w:rPr>
      </w:pPr>
    </w:p>
    <w:p w:rsidR="000B6C61" w:rsidRPr="00E262A4" w:rsidRDefault="000B6C61" w:rsidP="001722E3">
      <w:pPr>
        <w:spacing w:line="240" w:lineRule="auto"/>
        <w:ind w:firstLine="709"/>
        <w:jc w:val="both"/>
        <w:rPr>
          <w:rFonts w:ascii="Times New Roman" w:hAnsi="Times New Roman" w:cs="Times New Roman"/>
          <w:i/>
          <w:sz w:val="24"/>
          <w:szCs w:val="24"/>
        </w:rPr>
      </w:pPr>
      <w:r w:rsidRPr="00E262A4">
        <w:rPr>
          <w:rFonts w:ascii="Times New Roman" w:hAnsi="Times New Roman" w:cs="Times New Roman"/>
          <w:i/>
          <w:sz w:val="24"/>
          <w:szCs w:val="24"/>
        </w:rPr>
        <w:t>С уважением, директор</w:t>
      </w:r>
    </w:p>
    <w:p w:rsidR="000B6C61" w:rsidRPr="00E262A4" w:rsidRDefault="000B6C61" w:rsidP="001722E3">
      <w:pPr>
        <w:spacing w:line="240" w:lineRule="auto"/>
        <w:ind w:firstLine="709"/>
        <w:jc w:val="both"/>
        <w:rPr>
          <w:rFonts w:ascii="Times New Roman" w:hAnsi="Times New Roman" w:cs="Times New Roman"/>
          <w:i/>
          <w:sz w:val="24"/>
          <w:szCs w:val="24"/>
        </w:rPr>
      </w:pPr>
      <w:r w:rsidRPr="00E262A4">
        <w:rPr>
          <w:rFonts w:ascii="Times New Roman" w:hAnsi="Times New Roman" w:cs="Times New Roman"/>
          <w:i/>
          <w:sz w:val="24"/>
          <w:szCs w:val="24"/>
        </w:rPr>
        <w:t xml:space="preserve">ООО « </w:t>
      </w:r>
      <w:r w:rsidR="00204EA6" w:rsidRPr="00E262A4">
        <w:rPr>
          <w:rFonts w:ascii="Times New Roman" w:hAnsi="Times New Roman" w:cs="Times New Roman"/>
          <w:i/>
          <w:sz w:val="24"/>
          <w:szCs w:val="24"/>
        </w:rPr>
        <w:t>ПрофОценка</w:t>
      </w:r>
      <w:r w:rsidRPr="00E262A4">
        <w:rPr>
          <w:rFonts w:ascii="Times New Roman" w:hAnsi="Times New Roman" w:cs="Times New Roman"/>
          <w:i/>
          <w:sz w:val="24"/>
          <w:szCs w:val="24"/>
        </w:rPr>
        <w:t xml:space="preserve">»              </w:t>
      </w:r>
      <w:r w:rsidR="00204EA6" w:rsidRPr="00E262A4">
        <w:rPr>
          <w:rFonts w:ascii="Times New Roman" w:hAnsi="Times New Roman" w:cs="Times New Roman"/>
          <w:i/>
          <w:sz w:val="24"/>
          <w:szCs w:val="24"/>
        </w:rPr>
        <w:t xml:space="preserve">                 </w:t>
      </w:r>
      <w:r w:rsidR="005B0434">
        <w:rPr>
          <w:rFonts w:ascii="Times New Roman" w:hAnsi="Times New Roman" w:cs="Times New Roman"/>
          <w:i/>
          <w:sz w:val="24"/>
          <w:szCs w:val="24"/>
        </w:rPr>
        <w:t xml:space="preserve">             </w:t>
      </w:r>
      <w:r w:rsidR="00204EA6" w:rsidRPr="00E262A4">
        <w:rPr>
          <w:rFonts w:ascii="Times New Roman" w:hAnsi="Times New Roman" w:cs="Times New Roman"/>
          <w:i/>
          <w:sz w:val="24"/>
          <w:szCs w:val="24"/>
        </w:rPr>
        <w:t xml:space="preserve">                          </w:t>
      </w:r>
      <w:r w:rsidRPr="00E262A4">
        <w:rPr>
          <w:rFonts w:ascii="Times New Roman" w:hAnsi="Times New Roman" w:cs="Times New Roman"/>
          <w:i/>
          <w:sz w:val="24"/>
          <w:szCs w:val="24"/>
        </w:rPr>
        <w:t xml:space="preserve">  </w:t>
      </w:r>
      <w:r w:rsidR="00204EA6" w:rsidRPr="00E262A4">
        <w:rPr>
          <w:rFonts w:ascii="Times New Roman" w:hAnsi="Times New Roman" w:cs="Times New Roman"/>
          <w:i/>
          <w:sz w:val="24"/>
          <w:szCs w:val="24"/>
        </w:rPr>
        <w:t>Ю.А. Гаврилова</w:t>
      </w:r>
    </w:p>
    <w:p w:rsidR="008F68B5" w:rsidRDefault="008F68B5" w:rsidP="00D46495">
      <w:pPr>
        <w:spacing w:line="240" w:lineRule="auto"/>
        <w:jc w:val="both"/>
        <w:rPr>
          <w:rFonts w:ascii="Times New Roman" w:hAnsi="Times New Roman" w:cs="Times New Roman"/>
          <w:i/>
          <w:sz w:val="24"/>
          <w:szCs w:val="24"/>
        </w:rPr>
      </w:pPr>
    </w:p>
    <w:p w:rsidR="007247E4" w:rsidRPr="007171E7" w:rsidRDefault="007247E4" w:rsidP="00D46495">
      <w:pPr>
        <w:spacing w:line="240" w:lineRule="auto"/>
        <w:jc w:val="both"/>
        <w:rPr>
          <w:rFonts w:ascii="Times New Roman" w:hAnsi="Times New Roman" w:cs="Times New Roman"/>
          <w:i/>
          <w:sz w:val="24"/>
          <w:szCs w:val="24"/>
        </w:rPr>
      </w:pPr>
    </w:p>
    <w:p w:rsidR="00CF2F05" w:rsidRPr="005D5CE2" w:rsidRDefault="001100C0" w:rsidP="00CF2F05">
      <w:pPr>
        <w:jc w:val="center"/>
        <w:rPr>
          <w:rFonts w:ascii="Times New Roman" w:hAnsi="Times New Roman" w:cs="Times New Roman"/>
          <w:b/>
          <w:sz w:val="24"/>
          <w:szCs w:val="24"/>
        </w:rPr>
      </w:pPr>
      <w:r w:rsidRPr="005D5CE2">
        <w:rPr>
          <w:rFonts w:ascii="Times New Roman" w:hAnsi="Times New Roman" w:cs="Times New Roman"/>
          <w:b/>
          <w:sz w:val="24"/>
          <w:szCs w:val="24"/>
        </w:rPr>
        <w:lastRenderedPageBreak/>
        <w:t>Оглавление</w:t>
      </w:r>
    </w:p>
    <w:p w:rsidR="001100C0" w:rsidRDefault="004344C9" w:rsidP="004344C9">
      <w:pPr>
        <w:pStyle w:val="ac"/>
        <w:numPr>
          <w:ilvl w:val="0"/>
          <w:numId w:val="1"/>
        </w:numPr>
        <w:jc w:val="both"/>
        <w:rPr>
          <w:rFonts w:ascii="Times New Roman" w:hAnsi="Times New Roman" w:cs="Times New Roman"/>
          <w:sz w:val="24"/>
          <w:szCs w:val="24"/>
        </w:rPr>
      </w:pPr>
      <w:r>
        <w:rPr>
          <w:rFonts w:ascii="Times New Roman" w:hAnsi="Times New Roman" w:cs="Times New Roman"/>
          <w:sz w:val="24"/>
          <w:szCs w:val="24"/>
        </w:rPr>
        <w:t>Задание на оценку</w:t>
      </w:r>
      <w:r w:rsidR="00CF2F05">
        <w:rPr>
          <w:rFonts w:ascii="Times New Roman" w:hAnsi="Times New Roman" w:cs="Times New Roman"/>
          <w:sz w:val="24"/>
          <w:szCs w:val="24"/>
        </w:rPr>
        <w:t>…………………………………………………………………</w:t>
      </w:r>
      <w:r>
        <w:rPr>
          <w:rFonts w:ascii="Times New Roman" w:hAnsi="Times New Roman" w:cs="Times New Roman"/>
          <w:sz w:val="24"/>
          <w:szCs w:val="24"/>
        </w:rPr>
        <w:t>.</w:t>
      </w:r>
      <w:r w:rsidR="00407CCF">
        <w:rPr>
          <w:rFonts w:ascii="Times New Roman" w:hAnsi="Times New Roman" w:cs="Times New Roman"/>
          <w:sz w:val="24"/>
          <w:szCs w:val="24"/>
        </w:rPr>
        <w:t>.</w:t>
      </w:r>
      <w:r w:rsidR="00B501EC">
        <w:rPr>
          <w:rFonts w:ascii="Times New Roman" w:hAnsi="Times New Roman" w:cs="Times New Roman"/>
          <w:sz w:val="24"/>
          <w:szCs w:val="24"/>
        </w:rPr>
        <w:t>.</w:t>
      </w:r>
      <w:r w:rsidR="00407CCF">
        <w:rPr>
          <w:rFonts w:ascii="Times New Roman" w:hAnsi="Times New Roman" w:cs="Times New Roman"/>
          <w:sz w:val="24"/>
          <w:szCs w:val="24"/>
        </w:rPr>
        <w:t>.</w:t>
      </w:r>
      <w:r w:rsidR="00B501EC">
        <w:rPr>
          <w:rFonts w:ascii="Times New Roman" w:hAnsi="Times New Roman" w:cs="Times New Roman"/>
          <w:sz w:val="24"/>
          <w:szCs w:val="24"/>
        </w:rPr>
        <w:t>.</w:t>
      </w:r>
      <w:r w:rsidR="00CF2F05">
        <w:rPr>
          <w:rFonts w:ascii="Times New Roman" w:hAnsi="Times New Roman" w:cs="Times New Roman"/>
          <w:sz w:val="24"/>
          <w:szCs w:val="24"/>
        </w:rPr>
        <w:t>4</w:t>
      </w:r>
    </w:p>
    <w:p w:rsidR="004344C9" w:rsidRDefault="004344C9" w:rsidP="004344C9">
      <w:pPr>
        <w:pStyle w:val="ac"/>
        <w:numPr>
          <w:ilvl w:val="0"/>
          <w:numId w:val="1"/>
        </w:numPr>
        <w:jc w:val="both"/>
        <w:rPr>
          <w:rFonts w:ascii="Times New Roman" w:hAnsi="Times New Roman" w:cs="Times New Roman"/>
          <w:sz w:val="24"/>
          <w:szCs w:val="24"/>
        </w:rPr>
      </w:pPr>
      <w:r>
        <w:rPr>
          <w:rFonts w:ascii="Times New Roman" w:hAnsi="Times New Roman" w:cs="Times New Roman"/>
          <w:sz w:val="24"/>
          <w:szCs w:val="24"/>
        </w:rPr>
        <w:t>Исполнитель…………………………………………………………………………..4</w:t>
      </w:r>
    </w:p>
    <w:p w:rsidR="004344C9" w:rsidRPr="004344C9" w:rsidRDefault="004344C9" w:rsidP="004344C9">
      <w:pPr>
        <w:pStyle w:val="ac"/>
        <w:numPr>
          <w:ilvl w:val="0"/>
          <w:numId w:val="1"/>
        </w:numPr>
        <w:jc w:val="both"/>
        <w:rPr>
          <w:rFonts w:ascii="Times New Roman" w:hAnsi="Times New Roman" w:cs="Times New Roman"/>
          <w:sz w:val="24"/>
          <w:szCs w:val="24"/>
        </w:rPr>
      </w:pPr>
      <w:r>
        <w:rPr>
          <w:rFonts w:ascii="Times New Roman" w:hAnsi="Times New Roman" w:cs="Times New Roman"/>
          <w:sz w:val="24"/>
          <w:szCs w:val="24"/>
        </w:rPr>
        <w:t>Сведения об оценщиках……………………………………………………………...4</w:t>
      </w:r>
    </w:p>
    <w:p w:rsidR="001100C0" w:rsidRDefault="00CF2F05" w:rsidP="001100C0">
      <w:pPr>
        <w:pStyle w:val="ac"/>
        <w:numPr>
          <w:ilvl w:val="0"/>
          <w:numId w:val="1"/>
        </w:numPr>
        <w:jc w:val="both"/>
        <w:rPr>
          <w:rFonts w:ascii="Times New Roman" w:hAnsi="Times New Roman" w:cs="Times New Roman"/>
          <w:sz w:val="24"/>
          <w:szCs w:val="24"/>
        </w:rPr>
      </w:pPr>
      <w:r>
        <w:rPr>
          <w:rFonts w:ascii="Times New Roman" w:hAnsi="Times New Roman" w:cs="Times New Roman"/>
          <w:sz w:val="24"/>
          <w:szCs w:val="24"/>
        </w:rPr>
        <w:t>Нормативное обоснование проведения оценки………………………………</w:t>
      </w:r>
      <w:r w:rsidR="00407CCF">
        <w:rPr>
          <w:rFonts w:ascii="Times New Roman" w:hAnsi="Times New Roman" w:cs="Times New Roman"/>
          <w:sz w:val="24"/>
          <w:szCs w:val="24"/>
        </w:rPr>
        <w:t>…...</w:t>
      </w:r>
      <w:r w:rsidR="00B501EC">
        <w:rPr>
          <w:rFonts w:ascii="Times New Roman" w:hAnsi="Times New Roman" w:cs="Times New Roman"/>
          <w:sz w:val="24"/>
          <w:szCs w:val="24"/>
        </w:rPr>
        <w:t>.</w:t>
      </w:r>
      <w:r w:rsidR="001100C0">
        <w:rPr>
          <w:rFonts w:ascii="Times New Roman" w:hAnsi="Times New Roman" w:cs="Times New Roman"/>
          <w:sz w:val="24"/>
          <w:szCs w:val="24"/>
        </w:rPr>
        <w:t>5</w:t>
      </w:r>
    </w:p>
    <w:p w:rsidR="001100C0" w:rsidRDefault="004344C9" w:rsidP="001100C0">
      <w:pPr>
        <w:pStyle w:val="ac"/>
        <w:numPr>
          <w:ilvl w:val="0"/>
          <w:numId w:val="1"/>
        </w:numPr>
        <w:jc w:val="both"/>
        <w:rPr>
          <w:rFonts w:ascii="Times New Roman" w:hAnsi="Times New Roman" w:cs="Times New Roman"/>
          <w:sz w:val="24"/>
          <w:szCs w:val="24"/>
        </w:rPr>
      </w:pPr>
      <w:r>
        <w:rPr>
          <w:rFonts w:ascii="Times New Roman" w:hAnsi="Times New Roman" w:cs="Times New Roman"/>
          <w:sz w:val="24"/>
          <w:szCs w:val="24"/>
        </w:rPr>
        <w:t>Основные предположения и лимитирующие условия…………………………….5</w:t>
      </w:r>
    </w:p>
    <w:p w:rsidR="001100C0" w:rsidRPr="00916747" w:rsidRDefault="004344C9" w:rsidP="001100C0">
      <w:pPr>
        <w:pStyle w:val="ac"/>
        <w:numPr>
          <w:ilvl w:val="0"/>
          <w:numId w:val="1"/>
        </w:numPr>
        <w:jc w:val="both"/>
        <w:rPr>
          <w:rFonts w:ascii="Times New Roman" w:hAnsi="Times New Roman" w:cs="Times New Roman"/>
          <w:sz w:val="24"/>
          <w:szCs w:val="24"/>
        </w:rPr>
      </w:pPr>
      <w:r>
        <w:rPr>
          <w:rFonts w:ascii="Times New Roman" w:hAnsi="Times New Roman" w:cs="Times New Roman"/>
          <w:sz w:val="24"/>
          <w:szCs w:val="24"/>
        </w:rPr>
        <w:t>Краткий обзор экономического состояния региона………..</w:t>
      </w:r>
      <w:r w:rsidR="001100C0">
        <w:rPr>
          <w:rFonts w:ascii="Times New Roman" w:hAnsi="Times New Roman" w:cs="Times New Roman"/>
          <w:sz w:val="24"/>
          <w:szCs w:val="24"/>
        </w:rPr>
        <w:t>…………………</w:t>
      </w:r>
      <w:r w:rsidR="00407CCF">
        <w:rPr>
          <w:rFonts w:ascii="Times New Roman" w:hAnsi="Times New Roman" w:cs="Times New Roman"/>
          <w:sz w:val="24"/>
          <w:szCs w:val="24"/>
        </w:rPr>
        <w:t>…</w:t>
      </w:r>
      <w:r w:rsidR="00B501EC">
        <w:rPr>
          <w:rFonts w:ascii="Times New Roman" w:hAnsi="Times New Roman" w:cs="Times New Roman"/>
          <w:sz w:val="24"/>
          <w:szCs w:val="24"/>
        </w:rPr>
        <w:t>…</w:t>
      </w:r>
      <w:r w:rsidR="00CF2F05">
        <w:rPr>
          <w:rFonts w:ascii="Times New Roman" w:hAnsi="Times New Roman" w:cs="Times New Roman"/>
          <w:sz w:val="24"/>
          <w:szCs w:val="24"/>
        </w:rPr>
        <w:t>6</w:t>
      </w:r>
    </w:p>
    <w:p w:rsidR="001100C0" w:rsidRDefault="004344C9" w:rsidP="001100C0">
      <w:pPr>
        <w:pStyle w:val="ac"/>
        <w:numPr>
          <w:ilvl w:val="0"/>
          <w:numId w:val="1"/>
        </w:numPr>
        <w:jc w:val="both"/>
        <w:rPr>
          <w:rFonts w:ascii="Times New Roman" w:hAnsi="Times New Roman" w:cs="Times New Roman"/>
          <w:sz w:val="24"/>
          <w:szCs w:val="24"/>
        </w:rPr>
      </w:pPr>
      <w:r>
        <w:rPr>
          <w:rFonts w:ascii="Times New Roman" w:hAnsi="Times New Roman" w:cs="Times New Roman"/>
          <w:sz w:val="24"/>
          <w:szCs w:val="24"/>
        </w:rPr>
        <w:t>Рынок недвижимости, его структура и объекты……………………...</w:t>
      </w:r>
      <w:r w:rsidR="001100C0">
        <w:rPr>
          <w:rFonts w:ascii="Times New Roman" w:hAnsi="Times New Roman" w:cs="Times New Roman"/>
          <w:sz w:val="24"/>
          <w:szCs w:val="24"/>
        </w:rPr>
        <w:t>………</w:t>
      </w:r>
      <w:r w:rsidR="00407CCF">
        <w:rPr>
          <w:rFonts w:ascii="Times New Roman" w:hAnsi="Times New Roman" w:cs="Times New Roman"/>
          <w:sz w:val="24"/>
          <w:szCs w:val="24"/>
        </w:rPr>
        <w:t>……</w:t>
      </w:r>
      <w:r w:rsidR="00B501EC">
        <w:rPr>
          <w:rFonts w:ascii="Times New Roman" w:hAnsi="Times New Roman" w:cs="Times New Roman"/>
          <w:sz w:val="24"/>
          <w:szCs w:val="24"/>
        </w:rPr>
        <w:t>.</w:t>
      </w:r>
      <w:r w:rsidR="001100C0">
        <w:rPr>
          <w:rFonts w:ascii="Times New Roman" w:hAnsi="Times New Roman" w:cs="Times New Roman"/>
          <w:sz w:val="24"/>
          <w:szCs w:val="24"/>
        </w:rPr>
        <w:t>7</w:t>
      </w:r>
    </w:p>
    <w:p w:rsidR="001100C0" w:rsidRDefault="004344C9" w:rsidP="001100C0">
      <w:pPr>
        <w:pStyle w:val="ac"/>
        <w:numPr>
          <w:ilvl w:val="0"/>
          <w:numId w:val="1"/>
        </w:numPr>
        <w:jc w:val="both"/>
        <w:rPr>
          <w:rFonts w:ascii="Times New Roman" w:hAnsi="Times New Roman" w:cs="Times New Roman"/>
          <w:sz w:val="24"/>
          <w:szCs w:val="24"/>
        </w:rPr>
      </w:pPr>
      <w:r>
        <w:rPr>
          <w:rFonts w:ascii="Times New Roman" w:hAnsi="Times New Roman" w:cs="Times New Roman"/>
          <w:sz w:val="24"/>
          <w:szCs w:val="24"/>
        </w:rPr>
        <w:t>Определение основных оценочных понятий (терминов)………………………</w:t>
      </w:r>
      <w:r w:rsidR="00407CCF">
        <w:rPr>
          <w:rFonts w:ascii="Times New Roman" w:hAnsi="Times New Roman" w:cs="Times New Roman"/>
          <w:sz w:val="24"/>
          <w:szCs w:val="24"/>
        </w:rPr>
        <w:t>…</w:t>
      </w:r>
      <w:r w:rsidR="00B501EC">
        <w:rPr>
          <w:rFonts w:ascii="Times New Roman" w:hAnsi="Times New Roman" w:cs="Times New Roman"/>
          <w:sz w:val="24"/>
          <w:szCs w:val="24"/>
        </w:rPr>
        <w:t>.</w:t>
      </w:r>
      <w:r>
        <w:rPr>
          <w:rFonts w:ascii="Times New Roman" w:hAnsi="Times New Roman" w:cs="Times New Roman"/>
          <w:sz w:val="24"/>
          <w:szCs w:val="24"/>
        </w:rPr>
        <w:t>9</w:t>
      </w:r>
    </w:p>
    <w:p w:rsidR="001100C0" w:rsidRPr="00C81ADC" w:rsidRDefault="004344C9" w:rsidP="001100C0">
      <w:pPr>
        <w:pStyle w:val="ac"/>
        <w:numPr>
          <w:ilvl w:val="0"/>
          <w:numId w:val="1"/>
        </w:numPr>
        <w:jc w:val="both"/>
        <w:rPr>
          <w:rFonts w:ascii="Times New Roman" w:hAnsi="Times New Roman" w:cs="Times New Roman"/>
          <w:sz w:val="24"/>
          <w:szCs w:val="24"/>
        </w:rPr>
      </w:pPr>
      <w:r>
        <w:rPr>
          <w:rFonts w:ascii="Times New Roman" w:hAnsi="Times New Roman" w:cs="Times New Roman"/>
          <w:sz w:val="24"/>
          <w:szCs w:val="24"/>
        </w:rPr>
        <w:t>Описание объекта оценки</w:t>
      </w:r>
      <w:r w:rsidR="00CF2F05">
        <w:rPr>
          <w:rFonts w:ascii="Times New Roman" w:hAnsi="Times New Roman" w:cs="Times New Roman"/>
          <w:sz w:val="24"/>
          <w:szCs w:val="24"/>
        </w:rPr>
        <w:t>…..</w:t>
      </w:r>
      <w:r w:rsidR="001100C0">
        <w:rPr>
          <w:rFonts w:ascii="Times New Roman" w:hAnsi="Times New Roman" w:cs="Times New Roman"/>
          <w:sz w:val="24"/>
          <w:szCs w:val="24"/>
        </w:rPr>
        <w:t>………………………………………</w:t>
      </w:r>
      <w:r w:rsidR="00407CCF">
        <w:rPr>
          <w:rFonts w:ascii="Times New Roman" w:hAnsi="Times New Roman" w:cs="Times New Roman"/>
          <w:sz w:val="24"/>
          <w:szCs w:val="24"/>
        </w:rPr>
        <w:t>…...</w:t>
      </w:r>
      <w:r w:rsidR="007830EC">
        <w:rPr>
          <w:rFonts w:ascii="Times New Roman" w:hAnsi="Times New Roman" w:cs="Times New Roman"/>
          <w:sz w:val="24"/>
          <w:szCs w:val="24"/>
        </w:rPr>
        <w:t>....................10</w:t>
      </w:r>
    </w:p>
    <w:p w:rsidR="001100C0" w:rsidRDefault="00A37AC0" w:rsidP="001100C0">
      <w:pPr>
        <w:pStyle w:val="ac"/>
        <w:numPr>
          <w:ilvl w:val="0"/>
          <w:numId w:val="1"/>
        </w:numPr>
        <w:jc w:val="both"/>
        <w:rPr>
          <w:rFonts w:ascii="Times New Roman" w:hAnsi="Times New Roman" w:cs="Times New Roman"/>
          <w:sz w:val="24"/>
          <w:szCs w:val="24"/>
        </w:rPr>
      </w:pPr>
      <w:r>
        <w:rPr>
          <w:rFonts w:ascii="Times New Roman" w:hAnsi="Times New Roman" w:cs="Times New Roman"/>
          <w:sz w:val="24"/>
          <w:szCs w:val="24"/>
        </w:rPr>
        <w:t>Анализ наилучшего и наиболее эффективного использования…..</w:t>
      </w:r>
      <w:r w:rsidR="00CF2F05">
        <w:rPr>
          <w:rFonts w:ascii="Times New Roman" w:hAnsi="Times New Roman" w:cs="Times New Roman"/>
          <w:sz w:val="24"/>
          <w:szCs w:val="24"/>
        </w:rPr>
        <w:t>…………</w:t>
      </w:r>
      <w:r w:rsidR="00407CCF">
        <w:rPr>
          <w:rFonts w:ascii="Times New Roman" w:hAnsi="Times New Roman" w:cs="Times New Roman"/>
          <w:sz w:val="24"/>
          <w:szCs w:val="24"/>
        </w:rPr>
        <w:t>……</w:t>
      </w:r>
      <w:r w:rsidR="00B501EC">
        <w:rPr>
          <w:rFonts w:ascii="Times New Roman" w:hAnsi="Times New Roman" w:cs="Times New Roman"/>
          <w:sz w:val="24"/>
          <w:szCs w:val="24"/>
        </w:rPr>
        <w:t>.</w:t>
      </w:r>
      <w:r w:rsidR="007830EC">
        <w:rPr>
          <w:rFonts w:ascii="Times New Roman" w:hAnsi="Times New Roman" w:cs="Times New Roman"/>
          <w:sz w:val="24"/>
          <w:szCs w:val="24"/>
        </w:rPr>
        <w:t>.11</w:t>
      </w:r>
    </w:p>
    <w:p w:rsidR="001100C0" w:rsidRDefault="00A37AC0" w:rsidP="001100C0">
      <w:pPr>
        <w:pStyle w:val="ac"/>
        <w:numPr>
          <w:ilvl w:val="0"/>
          <w:numId w:val="1"/>
        </w:numPr>
        <w:jc w:val="both"/>
        <w:rPr>
          <w:rFonts w:ascii="Times New Roman" w:hAnsi="Times New Roman" w:cs="Times New Roman"/>
          <w:sz w:val="24"/>
          <w:szCs w:val="24"/>
        </w:rPr>
      </w:pPr>
      <w:r>
        <w:rPr>
          <w:rFonts w:ascii="Times New Roman" w:hAnsi="Times New Roman" w:cs="Times New Roman"/>
          <w:sz w:val="24"/>
          <w:szCs w:val="24"/>
        </w:rPr>
        <w:t>Оценочная методология……………………………………………………………</w:t>
      </w:r>
      <w:r w:rsidR="00B501EC">
        <w:rPr>
          <w:rFonts w:ascii="Times New Roman" w:hAnsi="Times New Roman" w:cs="Times New Roman"/>
          <w:sz w:val="24"/>
          <w:szCs w:val="24"/>
        </w:rPr>
        <w:t>…</w:t>
      </w:r>
      <w:r>
        <w:rPr>
          <w:rFonts w:ascii="Times New Roman" w:hAnsi="Times New Roman" w:cs="Times New Roman"/>
          <w:sz w:val="24"/>
          <w:szCs w:val="24"/>
        </w:rPr>
        <w:t>.12</w:t>
      </w:r>
    </w:p>
    <w:p w:rsidR="001100C0" w:rsidRDefault="00A37AC0" w:rsidP="001100C0">
      <w:pPr>
        <w:pStyle w:val="ac"/>
        <w:numPr>
          <w:ilvl w:val="0"/>
          <w:numId w:val="1"/>
        </w:numPr>
        <w:jc w:val="both"/>
        <w:rPr>
          <w:rFonts w:ascii="Times New Roman" w:hAnsi="Times New Roman" w:cs="Times New Roman"/>
          <w:sz w:val="24"/>
          <w:szCs w:val="24"/>
        </w:rPr>
      </w:pPr>
      <w:r>
        <w:rPr>
          <w:rFonts w:ascii="Times New Roman" w:hAnsi="Times New Roman" w:cs="Times New Roman"/>
          <w:sz w:val="24"/>
          <w:szCs w:val="24"/>
        </w:rPr>
        <w:t>Процесс оценки</w:t>
      </w:r>
      <w:r w:rsidR="00407CCF">
        <w:rPr>
          <w:rFonts w:ascii="Times New Roman" w:hAnsi="Times New Roman" w:cs="Times New Roman"/>
          <w:sz w:val="24"/>
          <w:szCs w:val="24"/>
        </w:rPr>
        <w:t>.</w:t>
      </w:r>
      <w:r w:rsidR="001100C0">
        <w:rPr>
          <w:rFonts w:ascii="Times New Roman" w:hAnsi="Times New Roman" w:cs="Times New Roman"/>
          <w:sz w:val="24"/>
          <w:szCs w:val="24"/>
        </w:rPr>
        <w:t>..</w:t>
      </w:r>
      <w:r w:rsidR="00B501EC">
        <w:rPr>
          <w:rFonts w:ascii="Times New Roman" w:hAnsi="Times New Roman" w:cs="Times New Roman"/>
          <w:sz w:val="24"/>
          <w:szCs w:val="24"/>
        </w:rPr>
        <w:t>.</w:t>
      </w:r>
      <w:r>
        <w:rPr>
          <w:rFonts w:ascii="Times New Roman" w:hAnsi="Times New Roman" w:cs="Times New Roman"/>
          <w:sz w:val="24"/>
          <w:szCs w:val="24"/>
        </w:rPr>
        <w:t>.............................................................................</w:t>
      </w:r>
      <w:r w:rsidR="007830EC">
        <w:rPr>
          <w:rFonts w:ascii="Times New Roman" w:hAnsi="Times New Roman" w:cs="Times New Roman"/>
          <w:sz w:val="24"/>
          <w:szCs w:val="24"/>
        </w:rPr>
        <w:t>..............................12</w:t>
      </w:r>
    </w:p>
    <w:p w:rsidR="00407CCF" w:rsidRDefault="00407CCF" w:rsidP="001100C0">
      <w:pPr>
        <w:pStyle w:val="ac"/>
        <w:numPr>
          <w:ilvl w:val="0"/>
          <w:numId w:val="1"/>
        </w:numPr>
        <w:jc w:val="both"/>
        <w:rPr>
          <w:rFonts w:ascii="Times New Roman" w:hAnsi="Times New Roman" w:cs="Times New Roman"/>
          <w:sz w:val="24"/>
          <w:szCs w:val="24"/>
        </w:rPr>
      </w:pPr>
      <w:r>
        <w:rPr>
          <w:rFonts w:ascii="Times New Roman" w:hAnsi="Times New Roman" w:cs="Times New Roman"/>
          <w:sz w:val="24"/>
          <w:szCs w:val="24"/>
        </w:rPr>
        <w:t>Вывод итоговой стоимости объекта оценки……………………………………….</w:t>
      </w:r>
      <w:r w:rsidR="00B501EC">
        <w:rPr>
          <w:rFonts w:ascii="Times New Roman" w:hAnsi="Times New Roman" w:cs="Times New Roman"/>
          <w:sz w:val="24"/>
          <w:szCs w:val="24"/>
        </w:rPr>
        <w:t>.</w:t>
      </w:r>
      <w:r w:rsidR="00A37AC0">
        <w:rPr>
          <w:rFonts w:ascii="Times New Roman" w:hAnsi="Times New Roman" w:cs="Times New Roman"/>
          <w:sz w:val="24"/>
          <w:szCs w:val="24"/>
        </w:rPr>
        <w:t>..13</w:t>
      </w:r>
    </w:p>
    <w:p w:rsidR="00407CCF" w:rsidRDefault="00A37AC0" w:rsidP="001100C0">
      <w:pPr>
        <w:pStyle w:val="ac"/>
        <w:numPr>
          <w:ilvl w:val="0"/>
          <w:numId w:val="1"/>
        </w:numPr>
        <w:jc w:val="both"/>
        <w:rPr>
          <w:rFonts w:ascii="Times New Roman" w:hAnsi="Times New Roman" w:cs="Times New Roman"/>
          <w:sz w:val="24"/>
          <w:szCs w:val="24"/>
        </w:rPr>
      </w:pPr>
      <w:r>
        <w:rPr>
          <w:rFonts w:ascii="Times New Roman" w:hAnsi="Times New Roman" w:cs="Times New Roman"/>
          <w:sz w:val="24"/>
          <w:szCs w:val="24"/>
        </w:rPr>
        <w:t>Список использованной литературы</w:t>
      </w:r>
      <w:r w:rsidR="00407CCF">
        <w:rPr>
          <w:rFonts w:ascii="Times New Roman" w:hAnsi="Times New Roman" w:cs="Times New Roman"/>
          <w:sz w:val="24"/>
          <w:szCs w:val="24"/>
        </w:rPr>
        <w:t>…………………………………………...</w:t>
      </w:r>
      <w:r w:rsidR="00B501EC">
        <w:rPr>
          <w:rFonts w:ascii="Times New Roman" w:hAnsi="Times New Roman" w:cs="Times New Roman"/>
          <w:sz w:val="24"/>
          <w:szCs w:val="24"/>
        </w:rPr>
        <w:t>.</w:t>
      </w:r>
      <w:r w:rsidR="007830EC">
        <w:rPr>
          <w:rFonts w:ascii="Times New Roman" w:hAnsi="Times New Roman" w:cs="Times New Roman"/>
          <w:sz w:val="24"/>
          <w:szCs w:val="24"/>
        </w:rPr>
        <w:t>........13</w:t>
      </w:r>
    </w:p>
    <w:p w:rsidR="00407CCF" w:rsidRDefault="00407CCF" w:rsidP="001100C0">
      <w:pPr>
        <w:pStyle w:val="ac"/>
        <w:numPr>
          <w:ilvl w:val="0"/>
          <w:numId w:val="1"/>
        </w:numPr>
        <w:jc w:val="both"/>
        <w:rPr>
          <w:rFonts w:ascii="Times New Roman" w:hAnsi="Times New Roman" w:cs="Times New Roman"/>
          <w:sz w:val="24"/>
          <w:szCs w:val="24"/>
        </w:rPr>
      </w:pPr>
      <w:r>
        <w:rPr>
          <w:rFonts w:ascii="Times New Roman" w:hAnsi="Times New Roman" w:cs="Times New Roman"/>
          <w:sz w:val="24"/>
          <w:szCs w:val="24"/>
        </w:rPr>
        <w:t>Заявление о качестве оценки………………………………………………………....</w:t>
      </w:r>
      <w:r w:rsidR="00A37AC0">
        <w:rPr>
          <w:rFonts w:ascii="Times New Roman" w:hAnsi="Times New Roman" w:cs="Times New Roman"/>
          <w:sz w:val="24"/>
          <w:szCs w:val="24"/>
        </w:rPr>
        <w:t>.14</w:t>
      </w:r>
    </w:p>
    <w:p w:rsidR="00407CCF" w:rsidRDefault="00407CCF" w:rsidP="001100C0">
      <w:pPr>
        <w:pStyle w:val="ac"/>
        <w:numPr>
          <w:ilvl w:val="0"/>
          <w:numId w:val="1"/>
        </w:numPr>
        <w:jc w:val="both"/>
        <w:rPr>
          <w:rFonts w:ascii="Times New Roman" w:hAnsi="Times New Roman" w:cs="Times New Roman"/>
          <w:sz w:val="24"/>
          <w:szCs w:val="24"/>
        </w:rPr>
      </w:pPr>
      <w:r>
        <w:rPr>
          <w:rFonts w:ascii="Times New Roman" w:hAnsi="Times New Roman" w:cs="Times New Roman"/>
          <w:sz w:val="24"/>
          <w:szCs w:val="24"/>
        </w:rPr>
        <w:t>Подпись оценщика……………………………………………………………………</w:t>
      </w:r>
      <w:r w:rsidR="00B501EC">
        <w:rPr>
          <w:rFonts w:ascii="Times New Roman" w:hAnsi="Times New Roman" w:cs="Times New Roman"/>
          <w:sz w:val="24"/>
          <w:szCs w:val="24"/>
        </w:rPr>
        <w:t>.</w:t>
      </w:r>
      <w:r w:rsidR="00A37AC0">
        <w:rPr>
          <w:rFonts w:ascii="Times New Roman" w:hAnsi="Times New Roman" w:cs="Times New Roman"/>
          <w:sz w:val="24"/>
          <w:szCs w:val="24"/>
        </w:rPr>
        <w:t>.</w:t>
      </w:r>
      <w:r>
        <w:rPr>
          <w:rFonts w:ascii="Times New Roman" w:hAnsi="Times New Roman" w:cs="Times New Roman"/>
          <w:sz w:val="24"/>
          <w:szCs w:val="24"/>
        </w:rPr>
        <w:t>1</w:t>
      </w:r>
      <w:r w:rsidR="00A37AC0">
        <w:rPr>
          <w:rFonts w:ascii="Times New Roman" w:hAnsi="Times New Roman" w:cs="Times New Roman"/>
          <w:sz w:val="24"/>
          <w:szCs w:val="24"/>
        </w:rPr>
        <w:t>4</w:t>
      </w:r>
    </w:p>
    <w:p w:rsidR="00407CCF" w:rsidRDefault="00407CCF" w:rsidP="00407CCF">
      <w:pPr>
        <w:pStyle w:val="ac"/>
        <w:jc w:val="both"/>
        <w:rPr>
          <w:rFonts w:ascii="Times New Roman" w:hAnsi="Times New Roman" w:cs="Times New Roman"/>
          <w:sz w:val="24"/>
          <w:szCs w:val="24"/>
        </w:rPr>
      </w:pPr>
      <w:r>
        <w:rPr>
          <w:rFonts w:ascii="Times New Roman" w:hAnsi="Times New Roman" w:cs="Times New Roman"/>
          <w:sz w:val="24"/>
          <w:szCs w:val="24"/>
        </w:rPr>
        <w:t>Приложение № 1………………………………………………………………………</w:t>
      </w:r>
      <w:r w:rsidR="00A37AC0">
        <w:rPr>
          <w:rFonts w:ascii="Times New Roman" w:hAnsi="Times New Roman" w:cs="Times New Roman"/>
          <w:sz w:val="24"/>
          <w:szCs w:val="24"/>
        </w:rPr>
        <w:t>.15</w:t>
      </w:r>
    </w:p>
    <w:p w:rsidR="00407CCF" w:rsidRDefault="00407CCF" w:rsidP="00407CCF">
      <w:pPr>
        <w:pStyle w:val="ac"/>
        <w:jc w:val="both"/>
        <w:rPr>
          <w:rFonts w:ascii="Times New Roman" w:hAnsi="Times New Roman" w:cs="Times New Roman"/>
          <w:sz w:val="24"/>
          <w:szCs w:val="24"/>
        </w:rPr>
      </w:pPr>
      <w:r>
        <w:rPr>
          <w:rFonts w:ascii="Times New Roman" w:hAnsi="Times New Roman" w:cs="Times New Roman"/>
          <w:sz w:val="24"/>
          <w:szCs w:val="24"/>
        </w:rPr>
        <w:t>Приложение № 2………………………………………………………………………</w:t>
      </w:r>
      <w:r w:rsidR="00A37AC0">
        <w:rPr>
          <w:rFonts w:ascii="Times New Roman" w:hAnsi="Times New Roman" w:cs="Times New Roman"/>
          <w:sz w:val="24"/>
          <w:szCs w:val="24"/>
        </w:rPr>
        <w:t>.24</w:t>
      </w:r>
    </w:p>
    <w:p w:rsidR="00407CCF" w:rsidRDefault="00407CCF" w:rsidP="00407CCF">
      <w:pPr>
        <w:pStyle w:val="ac"/>
        <w:jc w:val="both"/>
        <w:rPr>
          <w:rFonts w:ascii="Times New Roman" w:hAnsi="Times New Roman" w:cs="Times New Roman"/>
          <w:sz w:val="24"/>
          <w:szCs w:val="24"/>
        </w:rPr>
      </w:pPr>
      <w:r>
        <w:rPr>
          <w:rFonts w:ascii="Times New Roman" w:hAnsi="Times New Roman" w:cs="Times New Roman"/>
          <w:sz w:val="24"/>
          <w:szCs w:val="24"/>
        </w:rPr>
        <w:t>Приложение № 3………………………………………………………………………</w:t>
      </w:r>
      <w:r w:rsidR="00A37AC0">
        <w:rPr>
          <w:rFonts w:ascii="Times New Roman" w:hAnsi="Times New Roman" w:cs="Times New Roman"/>
          <w:sz w:val="24"/>
          <w:szCs w:val="24"/>
        </w:rPr>
        <w:t>.30</w:t>
      </w:r>
    </w:p>
    <w:p w:rsidR="001100C0" w:rsidRPr="007E2EDE" w:rsidRDefault="001100C0" w:rsidP="001100C0">
      <w:pPr>
        <w:pStyle w:val="ac"/>
        <w:jc w:val="both"/>
        <w:rPr>
          <w:rFonts w:ascii="Times New Roman" w:hAnsi="Times New Roman" w:cs="Times New Roman"/>
          <w:sz w:val="24"/>
          <w:szCs w:val="24"/>
        </w:rPr>
      </w:pPr>
    </w:p>
    <w:p w:rsidR="001100C0" w:rsidRPr="00407CCF" w:rsidRDefault="001100C0" w:rsidP="00D46495">
      <w:pPr>
        <w:spacing w:line="240" w:lineRule="auto"/>
        <w:jc w:val="both"/>
        <w:rPr>
          <w:rFonts w:ascii="Times New Roman" w:hAnsi="Times New Roman" w:cs="Times New Roman"/>
          <w:i/>
          <w:sz w:val="24"/>
          <w:szCs w:val="24"/>
        </w:rPr>
      </w:pPr>
    </w:p>
    <w:p w:rsidR="001100C0" w:rsidRPr="00407CCF" w:rsidRDefault="001100C0" w:rsidP="00D46495">
      <w:pPr>
        <w:spacing w:line="240" w:lineRule="auto"/>
        <w:jc w:val="both"/>
        <w:rPr>
          <w:rFonts w:ascii="Times New Roman" w:hAnsi="Times New Roman" w:cs="Times New Roman"/>
          <w:i/>
          <w:sz w:val="24"/>
          <w:szCs w:val="24"/>
        </w:rPr>
      </w:pPr>
    </w:p>
    <w:p w:rsidR="001100C0" w:rsidRPr="00407CCF" w:rsidRDefault="001100C0" w:rsidP="00D46495">
      <w:pPr>
        <w:spacing w:line="240" w:lineRule="auto"/>
        <w:jc w:val="both"/>
        <w:rPr>
          <w:rFonts w:ascii="Times New Roman" w:hAnsi="Times New Roman" w:cs="Times New Roman"/>
          <w:i/>
          <w:sz w:val="24"/>
          <w:szCs w:val="24"/>
        </w:rPr>
      </w:pPr>
    </w:p>
    <w:p w:rsidR="001100C0" w:rsidRPr="00407CCF" w:rsidRDefault="001100C0" w:rsidP="00D46495">
      <w:pPr>
        <w:spacing w:line="240" w:lineRule="auto"/>
        <w:jc w:val="both"/>
        <w:rPr>
          <w:rFonts w:ascii="Times New Roman" w:hAnsi="Times New Roman" w:cs="Times New Roman"/>
          <w:i/>
          <w:sz w:val="24"/>
          <w:szCs w:val="24"/>
        </w:rPr>
      </w:pPr>
    </w:p>
    <w:p w:rsidR="001100C0" w:rsidRPr="00407CCF" w:rsidRDefault="001100C0" w:rsidP="00D46495">
      <w:pPr>
        <w:spacing w:line="240" w:lineRule="auto"/>
        <w:jc w:val="both"/>
        <w:rPr>
          <w:rFonts w:ascii="Times New Roman" w:hAnsi="Times New Roman" w:cs="Times New Roman"/>
          <w:i/>
          <w:sz w:val="24"/>
          <w:szCs w:val="24"/>
        </w:rPr>
      </w:pPr>
    </w:p>
    <w:p w:rsidR="001100C0" w:rsidRPr="00407CCF" w:rsidRDefault="001100C0" w:rsidP="00D46495">
      <w:pPr>
        <w:spacing w:line="240" w:lineRule="auto"/>
        <w:jc w:val="both"/>
        <w:rPr>
          <w:rFonts w:ascii="Times New Roman" w:hAnsi="Times New Roman" w:cs="Times New Roman"/>
          <w:i/>
          <w:sz w:val="24"/>
          <w:szCs w:val="24"/>
        </w:rPr>
      </w:pPr>
    </w:p>
    <w:p w:rsidR="001100C0" w:rsidRPr="00407CCF" w:rsidRDefault="001100C0" w:rsidP="00D46495">
      <w:pPr>
        <w:spacing w:line="240" w:lineRule="auto"/>
        <w:jc w:val="both"/>
        <w:rPr>
          <w:rFonts w:ascii="Times New Roman" w:hAnsi="Times New Roman" w:cs="Times New Roman"/>
          <w:i/>
          <w:sz w:val="24"/>
          <w:szCs w:val="24"/>
        </w:rPr>
      </w:pPr>
    </w:p>
    <w:p w:rsidR="001100C0" w:rsidRPr="00407CCF" w:rsidRDefault="001100C0" w:rsidP="00D46495">
      <w:pPr>
        <w:spacing w:line="240" w:lineRule="auto"/>
        <w:jc w:val="both"/>
        <w:rPr>
          <w:rFonts w:ascii="Times New Roman" w:hAnsi="Times New Roman" w:cs="Times New Roman"/>
          <w:i/>
          <w:sz w:val="24"/>
          <w:szCs w:val="24"/>
        </w:rPr>
      </w:pPr>
    </w:p>
    <w:p w:rsidR="001100C0" w:rsidRPr="00407CCF" w:rsidRDefault="001100C0" w:rsidP="00D46495">
      <w:pPr>
        <w:spacing w:line="240" w:lineRule="auto"/>
        <w:jc w:val="both"/>
        <w:rPr>
          <w:rFonts w:ascii="Times New Roman" w:hAnsi="Times New Roman" w:cs="Times New Roman"/>
          <w:i/>
          <w:sz w:val="24"/>
          <w:szCs w:val="24"/>
        </w:rPr>
      </w:pPr>
    </w:p>
    <w:p w:rsidR="001100C0" w:rsidRPr="00407CCF" w:rsidRDefault="001100C0" w:rsidP="00D46495">
      <w:pPr>
        <w:spacing w:line="240" w:lineRule="auto"/>
        <w:jc w:val="both"/>
        <w:rPr>
          <w:rFonts w:ascii="Times New Roman" w:hAnsi="Times New Roman" w:cs="Times New Roman"/>
          <w:i/>
          <w:sz w:val="24"/>
          <w:szCs w:val="24"/>
        </w:rPr>
      </w:pPr>
    </w:p>
    <w:p w:rsidR="001100C0" w:rsidRPr="00407CCF" w:rsidRDefault="001100C0" w:rsidP="00D46495">
      <w:pPr>
        <w:spacing w:line="240" w:lineRule="auto"/>
        <w:jc w:val="both"/>
        <w:rPr>
          <w:rFonts w:ascii="Times New Roman" w:hAnsi="Times New Roman" w:cs="Times New Roman"/>
          <w:i/>
          <w:sz w:val="24"/>
          <w:szCs w:val="24"/>
        </w:rPr>
      </w:pPr>
    </w:p>
    <w:p w:rsidR="001100C0" w:rsidRDefault="001100C0" w:rsidP="00D46495">
      <w:pPr>
        <w:spacing w:line="240" w:lineRule="auto"/>
        <w:jc w:val="both"/>
        <w:rPr>
          <w:rFonts w:ascii="Times New Roman" w:hAnsi="Times New Roman" w:cs="Times New Roman"/>
          <w:i/>
          <w:sz w:val="24"/>
          <w:szCs w:val="24"/>
        </w:rPr>
      </w:pPr>
    </w:p>
    <w:p w:rsidR="00A37AC0" w:rsidRPr="00407CCF" w:rsidRDefault="00A37AC0" w:rsidP="00D46495">
      <w:pPr>
        <w:spacing w:line="240" w:lineRule="auto"/>
        <w:jc w:val="both"/>
        <w:rPr>
          <w:rFonts w:ascii="Times New Roman" w:hAnsi="Times New Roman" w:cs="Times New Roman"/>
          <w:i/>
          <w:sz w:val="24"/>
          <w:szCs w:val="24"/>
        </w:rPr>
      </w:pPr>
    </w:p>
    <w:p w:rsidR="008F68B5" w:rsidRPr="00407CCF" w:rsidRDefault="008F68B5" w:rsidP="00D46495">
      <w:pPr>
        <w:spacing w:line="240" w:lineRule="auto"/>
        <w:jc w:val="both"/>
        <w:rPr>
          <w:rFonts w:ascii="Times New Roman" w:hAnsi="Times New Roman" w:cs="Times New Roman"/>
          <w:i/>
          <w:sz w:val="24"/>
          <w:szCs w:val="24"/>
        </w:rPr>
      </w:pPr>
    </w:p>
    <w:p w:rsidR="004F6F49" w:rsidRPr="00214A7E" w:rsidRDefault="004F6F49" w:rsidP="00214A7E">
      <w:pPr>
        <w:pStyle w:val="ac"/>
        <w:numPr>
          <w:ilvl w:val="0"/>
          <w:numId w:val="26"/>
        </w:numPr>
        <w:spacing w:after="0" w:line="240" w:lineRule="auto"/>
        <w:jc w:val="center"/>
        <w:rPr>
          <w:rFonts w:ascii="Times New Roman" w:hAnsi="Times New Roman" w:cs="Times New Roman"/>
          <w:b/>
          <w:sz w:val="24"/>
          <w:szCs w:val="24"/>
        </w:rPr>
      </w:pPr>
      <w:r w:rsidRPr="00214A7E">
        <w:rPr>
          <w:rFonts w:ascii="Times New Roman" w:hAnsi="Times New Roman" w:cs="Times New Roman"/>
          <w:b/>
          <w:sz w:val="24"/>
          <w:szCs w:val="24"/>
        </w:rPr>
        <w:lastRenderedPageBreak/>
        <w:t>Задание на оценку</w:t>
      </w:r>
    </w:p>
    <w:p w:rsidR="00D43115" w:rsidRDefault="00D43115" w:rsidP="004F6F49">
      <w:pPr>
        <w:spacing w:after="0" w:line="240" w:lineRule="auto"/>
        <w:contextualSpacing/>
        <w:jc w:val="center"/>
        <w:rPr>
          <w:rFonts w:ascii="Times New Roman" w:hAnsi="Times New Roman" w:cs="Times New Roman"/>
          <w:b/>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41"/>
        <w:gridCol w:w="5999"/>
      </w:tblGrid>
      <w:tr w:rsidR="00D43115" w:rsidRPr="003079FA" w:rsidTr="00D43115">
        <w:tc>
          <w:tcPr>
            <w:tcW w:w="3641" w:type="dxa"/>
          </w:tcPr>
          <w:p w:rsidR="00D43115" w:rsidRPr="001100C0" w:rsidRDefault="00D43115" w:rsidP="00D43115">
            <w:pPr>
              <w:pStyle w:val="ac"/>
              <w:spacing w:after="0" w:line="240" w:lineRule="auto"/>
              <w:ind w:left="0"/>
              <w:rPr>
                <w:rFonts w:ascii="Times New Roman" w:eastAsia="Calibri" w:hAnsi="Times New Roman" w:cs="Times New Roman"/>
              </w:rPr>
            </w:pPr>
            <w:r w:rsidRPr="001100C0">
              <w:rPr>
                <w:rFonts w:ascii="Times New Roman" w:eastAsia="Calibri" w:hAnsi="Times New Roman" w:cs="Times New Roman"/>
              </w:rPr>
              <w:t>Объект оценки:</w:t>
            </w:r>
          </w:p>
        </w:tc>
        <w:tc>
          <w:tcPr>
            <w:tcW w:w="5999" w:type="dxa"/>
            <w:tcBorders>
              <w:top w:val="single" w:sz="4" w:space="0" w:color="auto"/>
            </w:tcBorders>
          </w:tcPr>
          <w:p w:rsidR="00D43115" w:rsidRPr="001100C0" w:rsidRDefault="00ED2CB1" w:rsidP="00B43BFC">
            <w:pPr>
              <w:pStyle w:val="ac"/>
              <w:spacing w:after="0" w:line="240" w:lineRule="auto"/>
              <w:ind w:left="0"/>
              <w:rPr>
                <w:rFonts w:ascii="Times New Roman" w:eastAsia="Calibri" w:hAnsi="Times New Roman" w:cs="Times New Roman"/>
              </w:rPr>
            </w:pPr>
            <w:r>
              <w:rPr>
                <w:rFonts w:ascii="Times New Roman" w:eastAsia="Calibri" w:hAnsi="Times New Roman" w:cs="Times New Roman"/>
              </w:rPr>
              <w:t>Комплекс дорожного сервиса: операторская</w:t>
            </w:r>
            <w:r w:rsidR="00FE664D">
              <w:rPr>
                <w:rFonts w:ascii="Times New Roman" w:eastAsia="Calibri" w:hAnsi="Times New Roman" w:cs="Times New Roman"/>
              </w:rPr>
              <w:t xml:space="preserve"> </w:t>
            </w:r>
            <w:r>
              <w:rPr>
                <w:rFonts w:ascii="Times New Roman" w:eastAsia="Calibri" w:hAnsi="Times New Roman" w:cs="Times New Roman"/>
              </w:rPr>
              <w:t>-</w:t>
            </w:r>
            <w:r w:rsidR="00FE664D">
              <w:rPr>
                <w:rFonts w:ascii="Times New Roman" w:eastAsia="Calibri" w:hAnsi="Times New Roman" w:cs="Times New Roman"/>
              </w:rPr>
              <w:t xml:space="preserve"> </w:t>
            </w:r>
            <w:r>
              <w:rPr>
                <w:rFonts w:ascii="Times New Roman" w:eastAsia="Calibri" w:hAnsi="Times New Roman" w:cs="Times New Roman"/>
              </w:rPr>
              <w:t>магазин</w:t>
            </w:r>
            <w:r w:rsidR="00FE664D">
              <w:rPr>
                <w:rFonts w:ascii="Times New Roman" w:eastAsia="Calibri" w:hAnsi="Times New Roman" w:cs="Times New Roman"/>
              </w:rPr>
              <w:t>, автомойка, мастерская по ремонту автомобилей</w:t>
            </w:r>
            <w:r w:rsidR="008F68B5">
              <w:rPr>
                <w:rFonts w:ascii="Times New Roman" w:eastAsia="Calibri" w:hAnsi="Times New Roman" w:cs="Times New Roman"/>
              </w:rPr>
              <w:t>, земельный участок.</w:t>
            </w:r>
          </w:p>
        </w:tc>
      </w:tr>
      <w:tr w:rsidR="00D43115" w:rsidTr="00D43115">
        <w:tc>
          <w:tcPr>
            <w:tcW w:w="3641" w:type="dxa"/>
          </w:tcPr>
          <w:p w:rsidR="00D43115" w:rsidRPr="001100C0" w:rsidRDefault="00D43115" w:rsidP="00D43115">
            <w:pPr>
              <w:pStyle w:val="ac"/>
              <w:spacing w:after="0" w:line="240" w:lineRule="auto"/>
              <w:ind w:left="0"/>
              <w:rPr>
                <w:rFonts w:ascii="Times New Roman" w:eastAsia="Calibri" w:hAnsi="Times New Roman" w:cs="Times New Roman"/>
              </w:rPr>
            </w:pPr>
            <w:r w:rsidRPr="001100C0">
              <w:rPr>
                <w:rFonts w:ascii="Times New Roman" w:eastAsia="Calibri" w:hAnsi="Times New Roman" w:cs="Times New Roman"/>
              </w:rPr>
              <w:t>Адрес объекта оценки:</w:t>
            </w:r>
          </w:p>
        </w:tc>
        <w:tc>
          <w:tcPr>
            <w:tcW w:w="5999" w:type="dxa"/>
          </w:tcPr>
          <w:p w:rsidR="00D43115" w:rsidRPr="001100C0" w:rsidRDefault="00D43115" w:rsidP="00FE664D">
            <w:pPr>
              <w:pStyle w:val="ac"/>
              <w:spacing w:after="0" w:line="240" w:lineRule="auto"/>
              <w:ind w:left="0"/>
              <w:rPr>
                <w:rFonts w:ascii="Times New Roman" w:eastAsia="Calibri" w:hAnsi="Times New Roman" w:cs="Times New Roman"/>
              </w:rPr>
            </w:pPr>
          </w:p>
        </w:tc>
      </w:tr>
      <w:tr w:rsidR="00FE664D" w:rsidTr="00D43115">
        <w:tc>
          <w:tcPr>
            <w:tcW w:w="3641" w:type="dxa"/>
          </w:tcPr>
          <w:p w:rsidR="00FE664D" w:rsidRPr="001100C0" w:rsidRDefault="00FE664D" w:rsidP="00D43115">
            <w:pPr>
              <w:pStyle w:val="ac"/>
              <w:spacing w:after="0" w:line="240" w:lineRule="auto"/>
              <w:ind w:left="0"/>
              <w:rPr>
                <w:rFonts w:ascii="Times New Roman" w:eastAsia="Calibri" w:hAnsi="Times New Roman" w:cs="Times New Roman"/>
              </w:rPr>
            </w:pPr>
            <w:r>
              <w:rPr>
                <w:rFonts w:ascii="Times New Roman" w:eastAsia="Calibri" w:hAnsi="Times New Roman" w:cs="Times New Roman"/>
              </w:rPr>
              <w:t>Собственник объекта:</w:t>
            </w:r>
          </w:p>
        </w:tc>
        <w:tc>
          <w:tcPr>
            <w:tcW w:w="5999" w:type="dxa"/>
          </w:tcPr>
          <w:p w:rsidR="00FE664D" w:rsidRPr="001100C0" w:rsidRDefault="00FE664D" w:rsidP="00FE664D">
            <w:pPr>
              <w:pStyle w:val="ac"/>
              <w:spacing w:after="0" w:line="240" w:lineRule="auto"/>
              <w:ind w:left="0"/>
              <w:rPr>
                <w:rFonts w:ascii="Times New Roman" w:hAnsi="Times New Roman" w:cs="Times New Roman"/>
              </w:rPr>
            </w:pPr>
          </w:p>
        </w:tc>
      </w:tr>
      <w:tr w:rsidR="00D43115" w:rsidTr="00D43115">
        <w:tc>
          <w:tcPr>
            <w:tcW w:w="3641" w:type="dxa"/>
          </w:tcPr>
          <w:p w:rsidR="00D43115" w:rsidRPr="001100C0" w:rsidRDefault="00D43115" w:rsidP="00D43115">
            <w:pPr>
              <w:pStyle w:val="ac"/>
              <w:spacing w:after="0" w:line="240" w:lineRule="auto"/>
              <w:ind w:left="0"/>
              <w:rPr>
                <w:rFonts w:ascii="Times New Roman" w:eastAsia="Calibri" w:hAnsi="Times New Roman" w:cs="Times New Roman"/>
              </w:rPr>
            </w:pPr>
            <w:r w:rsidRPr="001100C0">
              <w:rPr>
                <w:rFonts w:ascii="Times New Roman" w:eastAsia="Calibri" w:hAnsi="Times New Roman" w:cs="Times New Roman"/>
              </w:rPr>
              <w:t>Заказчик отчета:</w:t>
            </w:r>
          </w:p>
        </w:tc>
        <w:tc>
          <w:tcPr>
            <w:tcW w:w="5999" w:type="dxa"/>
          </w:tcPr>
          <w:p w:rsidR="00D43115" w:rsidRPr="001100C0" w:rsidRDefault="00D43115" w:rsidP="00FE664D">
            <w:pPr>
              <w:spacing w:after="0" w:line="240" w:lineRule="auto"/>
              <w:contextualSpacing/>
              <w:jc w:val="both"/>
              <w:rPr>
                <w:rFonts w:ascii="Times New Roman" w:hAnsi="Times New Roman" w:cs="Times New Roman"/>
              </w:rPr>
            </w:pPr>
          </w:p>
        </w:tc>
      </w:tr>
      <w:tr w:rsidR="00D43115" w:rsidTr="00D43115">
        <w:tc>
          <w:tcPr>
            <w:tcW w:w="3641" w:type="dxa"/>
          </w:tcPr>
          <w:p w:rsidR="00D43115" w:rsidRPr="001100C0" w:rsidRDefault="00D43115" w:rsidP="00D43115">
            <w:pPr>
              <w:pStyle w:val="ac"/>
              <w:spacing w:after="0" w:line="240" w:lineRule="auto"/>
              <w:ind w:left="0"/>
              <w:rPr>
                <w:rFonts w:ascii="Times New Roman" w:eastAsia="Calibri" w:hAnsi="Times New Roman" w:cs="Times New Roman"/>
              </w:rPr>
            </w:pPr>
            <w:r w:rsidRPr="001100C0">
              <w:rPr>
                <w:rFonts w:ascii="Times New Roman" w:eastAsia="Calibri" w:hAnsi="Times New Roman" w:cs="Times New Roman"/>
              </w:rPr>
              <w:t>Имущественные права на объект оценки:</w:t>
            </w:r>
          </w:p>
        </w:tc>
        <w:tc>
          <w:tcPr>
            <w:tcW w:w="5999" w:type="dxa"/>
          </w:tcPr>
          <w:p w:rsidR="00D43115" w:rsidRPr="001100C0" w:rsidRDefault="00D43115" w:rsidP="00D43115">
            <w:pPr>
              <w:pStyle w:val="ac"/>
              <w:spacing w:after="0" w:line="240" w:lineRule="auto"/>
              <w:ind w:left="0"/>
              <w:rPr>
                <w:rFonts w:ascii="Times New Roman" w:eastAsia="Calibri" w:hAnsi="Times New Roman" w:cs="Times New Roman"/>
              </w:rPr>
            </w:pPr>
            <w:r w:rsidRPr="001100C0">
              <w:rPr>
                <w:rFonts w:ascii="Times New Roman" w:eastAsia="Calibri" w:hAnsi="Times New Roman" w:cs="Times New Roman"/>
              </w:rPr>
              <w:t xml:space="preserve">Собственность </w:t>
            </w:r>
          </w:p>
        </w:tc>
      </w:tr>
      <w:tr w:rsidR="00D43115" w:rsidTr="00D43115">
        <w:tc>
          <w:tcPr>
            <w:tcW w:w="3641" w:type="dxa"/>
          </w:tcPr>
          <w:p w:rsidR="00D43115" w:rsidRPr="001100C0" w:rsidRDefault="00D43115" w:rsidP="00D43115">
            <w:pPr>
              <w:pStyle w:val="ac"/>
              <w:spacing w:after="0" w:line="240" w:lineRule="auto"/>
              <w:ind w:left="0"/>
              <w:rPr>
                <w:rFonts w:ascii="Times New Roman" w:eastAsia="Calibri" w:hAnsi="Times New Roman" w:cs="Times New Roman"/>
              </w:rPr>
            </w:pPr>
            <w:r w:rsidRPr="001100C0">
              <w:rPr>
                <w:rFonts w:ascii="Times New Roman" w:eastAsia="Calibri" w:hAnsi="Times New Roman" w:cs="Times New Roman"/>
              </w:rPr>
              <w:t>Цель оценки:</w:t>
            </w:r>
          </w:p>
        </w:tc>
        <w:tc>
          <w:tcPr>
            <w:tcW w:w="5999" w:type="dxa"/>
          </w:tcPr>
          <w:p w:rsidR="00D43115" w:rsidRPr="00214A7E" w:rsidRDefault="00D43115" w:rsidP="00214A7E">
            <w:pPr>
              <w:spacing w:after="0" w:line="240" w:lineRule="auto"/>
              <w:contextualSpacing/>
              <w:rPr>
                <w:rFonts w:ascii="Times New Roman" w:eastAsia="Calibri" w:hAnsi="Times New Roman" w:cs="Times New Roman"/>
              </w:rPr>
            </w:pPr>
            <w:r w:rsidRPr="001100C0">
              <w:rPr>
                <w:rFonts w:ascii="Times New Roman" w:eastAsia="Calibri" w:hAnsi="Times New Roman" w:cs="Times New Roman"/>
              </w:rPr>
              <w:t>Определение рыночной стоимости</w:t>
            </w:r>
            <w:r w:rsidR="00214A7E" w:rsidRPr="00214A7E">
              <w:rPr>
                <w:rFonts w:ascii="Times New Roman" w:eastAsia="Calibri" w:hAnsi="Times New Roman" w:cs="Times New Roman"/>
              </w:rPr>
              <w:t xml:space="preserve"> </w:t>
            </w:r>
            <w:r w:rsidR="008F68B5">
              <w:rPr>
                <w:rFonts w:ascii="Times New Roman" w:eastAsia="Calibri" w:hAnsi="Times New Roman" w:cs="Times New Roman"/>
              </w:rPr>
              <w:t>объекта</w:t>
            </w:r>
            <w:r w:rsidR="00214A7E">
              <w:rPr>
                <w:rFonts w:ascii="Times New Roman" w:eastAsia="Calibri" w:hAnsi="Times New Roman" w:cs="Times New Roman"/>
              </w:rPr>
              <w:t xml:space="preserve"> недвижимости</w:t>
            </w:r>
          </w:p>
        </w:tc>
      </w:tr>
      <w:tr w:rsidR="00D43115" w:rsidTr="00D43115">
        <w:tc>
          <w:tcPr>
            <w:tcW w:w="3641" w:type="dxa"/>
          </w:tcPr>
          <w:p w:rsidR="00D43115" w:rsidRPr="001100C0" w:rsidRDefault="00D43115" w:rsidP="00D43115">
            <w:pPr>
              <w:pStyle w:val="ac"/>
              <w:spacing w:after="0" w:line="240" w:lineRule="auto"/>
              <w:ind w:left="0"/>
              <w:rPr>
                <w:rFonts w:ascii="Times New Roman" w:eastAsia="Calibri" w:hAnsi="Times New Roman" w:cs="Times New Roman"/>
              </w:rPr>
            </w:pPr>
            <w:r w:rsidRPr="001100C0">
              <w:rPr>
                <w:rFonts w:ascii="Times New Roman" w:eastAsia="Calibri" w:hAnsi="Times New Roman" w:cs="Times New Roman"/>
              </w:rPr>
              <w:t>Предполагаемое использование результатов оценки:</w:t>
            </w:r>
          </w:p>
        </w:tc>
        <w:tc>
          <w:tcPr>
            <w:tcW w:w="5999" w:type="dxa"/>
          </w:tcPr>
          <w:p w:rsidR="00D43115" w:rsidRPr="001100C0" w:rsidRDefault="00D43115" w:rsidP="00214A7E">
            <w:pPr>
              <w:pStyle w:val="ac"/>
              <w:spacing w:after="0" w:line="240" w:lineRule="auto"/>
              <w:ind w:left="0"/>
              <w:rPr>
                <w:rFonts w:ascii="Times New Roman" w:eastAsia="Calibri" w:hAnsi="Times New Roman" w:cs="Times New Roman"/>
              </w:rPr>
            </w:pPr>
          </w:p>
        </w:tc>
      </w:tr>
      <w:tr w:rsidR="00D43115" w:rsidTr="00D43115">
        <w:tc>
          <w:tcPr>
            <w:tcW w:w="3641" w:type="dxa"/>
          </w:tcPr>
          <w:p w:rsidR="00D43115" w:rsidRPr="001100C0" w:rsidRDefault="00D43115" w:rsidP="00D43115">
            <w:pPr>
              <w:pStyle w:val="ac"/>
              <w:spacing w:after="0" w:line="240" w:lineRule="auto"/>
              <w:ind w:left="0"/>
              <w:rPr>
                <w:rFonts w:ascii="Times New Roman" w:eastAsia="Calibri" w:hAnsi="Times New Roman" w:cs="Times New Roman"/>
              </w:rPr>
            </w:pPr>
            <w:r w:rsidRPr="001100C0">
              <w:rPr>
                <w:rFonts w:ascii="Times New Roman" w:eastAsia="Calibri" w:hAnsi="Times New Roman" w:cs="Times New Roman"/>
              </w:rPr>
              <w:t>Сроки проведения оценки:</w:t>
            </w:r>
          </w:p>
        </w:tc>
        <w:tc>
          <w:tcPr>
            <w:tcW w:w="5999" w:type="dxa"/>
          </w:tcPr>
          <w:p w:rsidR="00D43115" w:rsidRPr="001100C0" w:rsidRDefault="00D43115" w:rsidP="00D43115">
            <w:pPr>
              <w:pStyle w:val="ac"/>
              <w:spacing w:after="0" w:line="240" w:lineRule="auto"/>
              <w:ind w:left="0"/>
              <w:rPr>
                <w:rFonts w:ascii="Times New Roman" w:eastAsia="Calibri" w:hAnsi="Times New Roman" w:cs="Times New Roman"/>
              </w:rPr>
            </w:pPr>
            <w:r w:rsidRPr="001100C0">
              <w:rPr>
                <w:rFonts w:ascii="Times New Roman" w:eastAsia="Calibri" w:hAnsi="Times New Roman" w:cs="Times New Roman"/>
              </w:rPr>
              <w:t>3 рабочих дня</w:t>
            </w:r>
          </w:p>
        </w:tc>
      </w:tr>
      <w:tr w:rsidR="00D43115" w:rsidTr="00D43115">
        <w:tc>
          <w:tcPr>
            <w:tcW w:w="3641" w:type="dxa"/>
          </w:tcPr>
          <w:p w:rsidR="00D43115" w:rsidRPr="001100C0" w:rsidRDefault="00D43115" w:rsidP="00D43115">
            <w:pPr>
              <w:pStyle w:val="ac"/>
              <w:spacing w:after="0" w:line="240" w:lineRule="auto"/>
              <w:ind w:left="0"/>
              <w:rPr>
                <w:rFonts w:ascii="Times New Roman" w:eastAsia="Calibri" w:hAnsi="Times New Roman" w:cs="Times New Roman"/>
              </w:rPr>
            </w:pPr>
            <w:r w:rsidRPr="001100C0">
              <w:rPr>
                <w:rFonts w:ascii="Times New Roman" w:eastAsia="Calibri" w:hAnsi="Times New Roman" w:cs="Times New Roman"/>
              </w:rPr>
              <w:t>Документы- основания:</w:t>
            </w:r>
          </w:p>
        </w:tc>
        <w:tc>
          <w:tcPr>
            <w:tcW w:w="5999" w:type="dxa"/>
          </w:tcPr>
          <w:p w:rsidR="00D43115" w:rsidRPr="001100C0" w:rsidRDefault="00D43115" w:rsidP="00480C38">
            <w:pPr>
              <w:pStyle w:val="ac"/>
              <w:spacing w:after="0" w:line="240" w:lineRule="auto"/>
              <w:ind w:left="0"/>
              <w:rPr>
                <w:rFonts w:ascii="Times New Roman" w:eastAsia="Calibri" w:hAnsi="Times New Roman" w:cs="Times New Roman"/>
              </w:rPr>
            </w:pPr>
          </w:p>
        </w:tc>
      </w:tr>
    </w:tbl>
    <w:p w:rsidR="00BC7421" w:rsidRDefault="00BC7421" w:rsidP="001100C0">
      <w:pPr>
        <w:spacing w:after="0" w:line="240" w:lineRule="auto"/>
        <w:contextualSpacing/>
        <w:jc w:val="center"/>
        <w:rPr>
          <w:rFonts w:ascii="Times New Roman" w:hAnsi="Times New Roman" w:cs="Times New Roman"/>
          <w:b/>
          <w:sz w:val="24"/>
          <w:szCs w:val="24"/>
        </w:rPr>
      </w:pPr>
    </w:p>
    <w:p w:rsidR="004F6F49" w:rsidRPr="00214A7E" w:rsidRDefault="004F6F49" w:rsidP="00214A7E">
      <w:pPr>
        <w:pStyle w:val="ac"/>
        <w:numPr>
          <w:ilvl w:val="0"/>
          <w:numId w:val="26"/>
        </w:numPr>
        <w:spacing w:after="0" w:line="240" w:lineRule="auto"/>
        <w:jc w:val="center"/>
        <w:rPr>
          <w:rFonts w:ascii="Times New Roman" w:hAnsi="Times New Roman" w:cs="Times New Roman"/>
          <w:b/>
          <w:sz w:val="24"/>
          <w:szCs w:val="24"/>
        </w:rPr>
      </w:pPr>
      <w:r w:rsidRPr="00214A7E">
        <w:rPr>
          <w:rFonts w:ascii="Times New Roman" w:hAnsi="Times New Roman" w:cs="Times New Roman"/>
          <w:b/>
          <w:sz w:val="24"/>
          <w:szCs w:val="24"/>
        </w:rPr>
        <w:t>Исполнитель</w:t>
      </w:r>
    </w:p>
    <w:p w:rsidR="00EC54C8" w:rsidRDefault="00EC54C8" w:rsidP="004F6F49">
      <w:pPr>
        <w:spacing w:after="0" w:line="240" w:lineRule="auto"/>
        <w:contextualSpacing/>
        <w:rPr>
          <w:rFonts w:ascii="Times New Roman" w:hAnsi="Times New Roman" w:cs="Times New Roman"/>
          <w:b/>
          <w:sz w:val="24"/>
          <w:szCs w:val="24"/>
        </w:rPr>
      </w:pPr>
    </w:p>
    <w:tbl>
      <w:tblPr>
        <w:tblStyle w:val="ad"/>
        <w:tblW w:w="9606" w:type="dxa"/>
        <w:tblLook w:val="04A0"/>
      </w:tblPr>
      <w:tblGrid>
        <w:gridCol w:w="3227"/>
        <w:gridCol w:w="6379"/>
      </w:tblGrid>
      <w:tr w:rsidR="00EC54C8" w:rsidTr="00EC54C8">
        <w:tc>
          <w:tcPr>
            <w:tcW w:w="3227" w:type="dxa"/>
            <w:vAlign w:val="center"/>
          </w:tcPr>
          <w:p w:rsidR="00EC54C8" w:rsidRPr="001100C0" w:rsidRDefault="00EC54C8" w:rsidP="00EC54C8">
            <w:pPr>
              <w:pStyle w:val="a9"/>
              <w:contextualSpacing/>
              <w:jc w:val="left"/>
              <w:rPr>
                <w:sz w:val="22"/>
                <w:szCs w:val="22"/>
              </w:rPr>
            </w:pPr>
            <w:r w:rsidRPr="001100C0">
              <w:rPr>
                <w:sz w:val="22"/>
                <w:szCs w:val="22"/>
              </w:rPr>
              <w:t>Полное наименование</w:t>
            </w:r>
          </w:p>
        </w:tc>
        <w:tc>
          <w:tcPr>
            <w:tcW w:w="6379" w:type="dxa"/>
            <w:vAlign w:val="center"/>
          </w:tcPr>
          <w:p w:rsidR="00EC54C8" w:rsidRPr="001100C0" w:rsidRDefault="00EC54C8" w:rsidP="00EC54C8">
            <w:pPr>
              <w:pStyle w:val="a9"/>
              <w:contextualSpacing/>
              <w:jc w:val="left"/>
              <w:rPr>
                <w:sz w:val="22"/>
                <w:szCs w:val="22"/>
              </w:rPr>
            </w:pPr>
            <w:r w:rsidRPr="001100C0">
              <w:rPr>
                <w:sz w:val="22"/>
                <w:szCs w:val="22"/>
              </w:rPr>
              <w:t xml:space="preserve">Общество  с ограниченной ответственностью «ПрофОценка» </w:t>
            </w:r>
          </w:p>
        </w:tc>
      </w:tr>
      <w:tr w:rsidR="00EC54C8" w:rsidTr="00EC54C8">
        <w:tc>
          <w:tcPr>
            <w:tcW w:w="3227" w:type="dxa"/>
            <w:vAlign w:val="center"/>
          </w:tcPr>
          <w:p w:rsidR="00EC54C8" w:rsidRPr="001100C0" w:rsidRDefault="00EC54C8" w:rsidP="00EC54C8">
            <w:pPr>
              <w:pStyle w:val="a9"/>
              <w:contextualSpacing/>
              <w:jc w:val="left"/>
              <w:rPr>
                <w:sz w:val="22"/>
                <w:szCs w:val="22"/>
              </w:rPr>
            </w:pPr>
            <w:r w:rsidRPr="001100C0">
              <w:rPr>
                <w:sz w:val="22"/>
                <w:szCs w:val="22"/>
              </w:rPr>
              <w:t>Сокращенное наименование</w:t>
            </w:r>
          </w:p>
        </w:tc>
        <w:tc>
          <w:tcPr>
            <w:tcW w:w="6379" w:type="dxa"/>
            <w:vAlign w:val="center"/>
          </w:tcPr>
          <w:p w:rsidR="00EC54C8" w:rsidRPr="001100C0" w:rsidRDefault="0031369E" w:rsidP="00EC54C8">
            <w:pPr>
              <w:pStyle w:val="a9"/>
              <w:contextualSpacing/>
              <w:jc w:val="left"/>
              <w:rPr>
                <w:sz w:val="22"/>
                <w:szCs w:val="22"/>
              </w:rPr>
            </w:pPr>
            <w:r w:rsidRPr="001100C0">
              <w:rPr>
                <w:sz w:val="22"/>
                <w:szCs w:val="22"/>
              </w:rPr>
              <w:t>ООО  «ПрофОц</w:t>
            </w:r>
            <w:r w:rsidR="00EC54C8" w:rsidRPr="001100C0">
              <w:rPr>
                <w:sz w:val="22"/>
                <w:szCs w:val="22"/>
              </w:rPr>
              <w:t>енка»</w:t>
            </w:r>
          </w:p>
        </w:tc>
      </w:tr>
      <w:tr w:rsidR="00EC54C8" w:rsidTr="00EC54C8">
        <w:tc>
          <w:tcPr>
            <w:tcW w:w="3227" w:type="dxa"/>
            <w:vAlign w:val="center"/>
          </w:tcPr>
          <w:p w:rsidR="00EC54C8" w:rsidRPr="001100C0" w:rsidRDefault="00EC54C8" w:rsidP="00EC54C8">
            <w:pPr>
              <w:pStyle w:val="a9"/>
              <w:contextualSpacing/>
              <w:jc w:val="left"/>
              <w:rPr>
                <w:sz w:val="22"/>
                <w:szCs w:val="22"/>
              </w:rPr>
            </w:pPr>
            <w:r w:rsidRPr="001100C0">
              <w:rPr>
                <w:sz w:val="22"/>
                <w:szCs w:val="22"/>
              </w:rPr>
              <w:t>Юридический адрес</w:t>
            </w:r>
          </w:p>
        </w:tc>
        <w:tc>
          <w:tcPr>
            <w:tcW w:w="6379" w:type="dxa"/>
            <w:vAlign w:val="center"/>
          </w:tcPr>
          <w:p w:rsidR="00EC54C8" w:rsidRPr="001100C0" w:rsidRDefault="00EC54C8" w:rsidP="00EC54C8">
            <w:pPr>
              <w:pStyle w:val="a9"/>
              <w:contextualSpacing/>
              <w:jc w:val="left"/>
              <w:rPr>
                <w:sz w:val="22"/>
                <w:szCs w:val="22"/>
              </w:rPr>
            </w:pPr>
            <w:r w:rsidRPr="001100C0">
              <w:rPr>
                <w:sz w:val="22"/>
                <w:szCs w:val="22"/>
              </w:rPr>
              <w:t xml:space="preserve">457670, Челябинская обл., г. Верхнеуральск, ул. Труда д. 4 </w:t>
            </w:r>
          </w:p>
        </w:tc>
      </w:tr>
      <w:tr w:rsidR="00EC54C8" w:rsidTr="00EC54C8">
        <w:tc>
          <w:tcPr>
            <w:tcW w:w="3227" w:type="dxa"/>
            <w:vAlign w:val="center"/>
          </w:tcPr>
          <w:p w:rsidR="00EC54C8" w:rsidRPr="001100C0" w:rsidRDefault="00EC54C8" w:rsidP="00EC54C8">
            <w:pPr>
              <w:pStyle w:val="a9"/>
              <w:contextualSpacing/>
              <w:jc w:val="left"/>
              <w:rPr>
                <w:sz w:val="22"/>
                <w:szCs w:val="22"/>
              </w:rPr>
            </w:pPr>
            <w:r w:rsidRPr="001100C0">
              <w:rPr>
                <w:sz w:val="22"/>
                <w:szCs w:val="22"/>
              </w:rPr>
              <w:t>Местонахождение</w:t>
            </w:r>
          </w:p>
        </w:tc>
        <w:tc>
          <w:tcPr>
            <w:tcW w:w="6379" w:type="dxa"/>
            <w:vAlign w:val="center"/>
          </w:tcPr>
          <w:p w:rsidR="00EC54C8" w:rsidRPr="001100C0" w:rsidRDefault="00EC54C8" w:rsidP="00EC54C8">
            <w:pPr>
              <w:pStyle w:val="a9"/>
              <w:contextualSpacing/>
              <w:jc w:val="left"/>
              <w:rPr>
                <w:sz w:val="22"/>
                <w:szCs w:val="22"/>
              </w:rPr>
            </w:pPr>
            <w:r w:rsidRPr="001100C0">
              <w:rPr>
                <w:sz w:val="22"/>
                <w:szCs w:val="22"/>
              </w:rPr>
              <w:t>г. Верхнеуральск, ул. Энгельса д. 50 /А</w:t>
            </w:r>
          </w:p>
        </w:tc>
      </w:tr>
      <w:tr w:rsidR="00EC54C8" w:rsidTr="00EC54C8">
        <w:tc>
          <w:tcPr>
            <w:tcW w:w="3227" w:type="dxa"/>
            <w:vAlign w:val="center"/>
          </w:tcPr>
          <w:p w:rsidR="00EC54C8" w:rsidRPr="001100C0" w:rsidRDefault="00EC54C8" w:rsidP="00EC54C8">
            <w:pPr>
              <w:pStyle w:val="a9"/>
              <w:contextualSpacing/>
              <w:jc w:val="left"/>
              <w:rPr>
                <w:sz w:val="22"/>
                <w:szCs w:val="22"/>
              </w:rPr>
            </w:pPr>
            <w:r w:rsidRPr="001100C0">
              <w:rPr>
                <w:sz w:val="22"/>
                <w:szCs w:val="22"/>
              </w:rPr>
              <w:t>ИНН/КПП</w:t>
            </w:r>
          </w:p>
        </w:tc>
        <w:tc>
          <w:tcPr>
            <w:tcW w:w="6379" w:type="dxa"/>
            <w:vAlign w:val="center"/>
          </w:tcPr>
          <w:p w:rsidR="00EC54C8" w:rsidRPr="001100C0" w:rsidRDefault="00EC54C8" w:rsidP="00EC54C8">
            <w:pPr>
              <w:pStyle w:val="a5"/>
              <w:rPr>
                <w:rFonts w:ascii="Times New Roman" w:hAnsi="Times New Roman" w:cs="Times New Roman"/>
              </w:rPr>
            </w:pPr>
            <w:r w:rsidRPr="001100C0">
              <w:rPr>
                <w:rFonts w:ascii="Times New Roman" w:hAnsi="Times New Roman" w:cs="Times New Roman"/>
              </w:rPr>
              <w:t>7455013616 /745501001</w:t>
            </w:r>
          </w:p>
        </w:tc>
      </w:tr>
      <w:tr w:rsidR="00EC54C8" w:rsidTr="00EC54C8">
        <w:tc>
          <w:tcPr>
            <w:tcW w:w="3227" w:type="dxa"/>
            <w:vAlign w:val="center"/>
          </w:tcPr>
          <w:p w:rsidR="00EC54C8" w:rsidRPr="001100C0" w:rsidRDefault="00EC54C8" w:rsidP="00EC54C8">
            <w:pPr>
              <w:pStyle w:val="a9"/>
              <w:contextualSpacing/>
              <w:jc w:val="left"/>
              <w:rPr>
                <w:sz w:val="22"/>
                <w:szCs w:val="22"/>
              </w:rPr>
            </w:pPr>
            <w:r w:rsidRPr="001100C0">
              <w:rPr>
                <w:sz w:val="22"/>
                <w:szCs w:val="22"/>
              </w:rPr>
              <w:t>ОГРН</w:t>
            </w:r>
          </w:p>
        </w:tc>
        <w:tc>
          <w:tcPr>
            <w:tcW w:w="6379" w:type="dxa"/>
            <w:vAlign w:val="center"/>
          </w:tcPr>
          <w:p w:rsidR="00EC54C8" w:rsidRPr="001100C0" w:rsidRDefault="00EC54C8" w:rsidP="00EC54C8">
            <w:pPr>
              <w:pStyle w:val="a9"/>
              <w:contextualSpacing/>
              <w:jc w:val="left"/>
              <w:rPr>
                <w:sz w:val="22"/>
                <w:szCs w:val="22"/>
              </w:rPr>
            </w:pPr>
            <w:r w:rsidRPr="001100C0">
              <w:rPr>
                <w:sz w:val="22"/>
                <w:szCs w:val="22"/>
              </w:rPr>
              <w:t>1137455002959</w:t>
            </w:r>
          </w:p>
        </w:tc>
      </w:tr>
      <w:tr w:rsidR="00EC54C8" w:rsidTr="00EC54C8">
        <w:tc>
          <w:tcPr>
            <w:tcW w:w="3227" w:type="dxa"/>
            <w:vAlign w:val="center"/>
          </w:tcPr>
          <w:p w:rsidR="00EC54C8" w:rsidRPr="001100C0" w:rsidRDefault="00EC54C8" w:rsidP="00EC54C8">
            <w:pPr>
              <w:pStyle w:val="a9"/>
              <w:contextualSpacing/>
              <w:jc w:val="left"/>
              <w:rPr>
                <w:sz w:val="22"/>
                <w:szCs w:val="22"/>
              </w:rPr>
            </w:pPr>
            <w:r w:rsidRPr="001100C0">
              <w:rPr>
                <w:sz w:val="22"/>
                <w:szCs w:val="22"/>
              </w:rPr>
              <w:t>Расчетный счет</w:t>
            </w:r>
          </w:p>
        </w:tc>
        <w:tc>
          <w:tcPr>
            <w:tcW w:w="6379" w:type="dxa"/>
            <w:vAlign w:val="center"/>
          </w:tcPr>
          <w:p w:rsidR="00EC54C8" w:rsidRPr="001100C0" w:rsidRDefault="00EC54C8" w:rsidP="00EC54C8">
            <w:pPr>
              <w:pStyle w:val="a9"/>
              <w:contextualSpacing/>
              <w:jc w:val="left"/>
              <w:rPr>
                <w:sz w:val="22"/>
                <w:szCs w:val="22"/>
              </w:rPr>
            </w:pPr>
            <w:r w:rsidRPr="001100C0">
              <w:rPr>
                <w:sz w:val="22"/>
                <w:szCs w:val="22"/>
              </w:rPr>
              <w:t>40702810878040003979</w:t>
            </w:r>
          </w:p>
        </w:tc>
      </w:tr>
      <w:tr w:rsidR="00EC54C8" w:rsidTr="00EC54C8">
        <w:tc>
          <w:tcPr>
            <w:tcW w:w="3227" w:type="dxa"/>
            <w:vAlign w:val="center"/>
          </w:tcPr>
          <w:p w:rsidR="00EC54C8" w:rsidRPr="001100C0" w:rsidRDefault="00EC54C8" w:rsidP="00EC54C8">
            <w:pPr>
              <w:pStyle w:val="a9"/>
              <w:contextualSpacing/>
              <w:jc w:val="left"/>
              <w:rPr>
                <w:sz w:val="22"/>
                <w:szCs w:val="22"/>
              </w:rPr>
            </w:pPr>
            <w:r w:rsidRPr="001100C0">
              <w:rPr>
                <w:sz w:val="22"/>
                <w:szCs w:val="22"/>
              </w:rPr>
              <w:t>Реквизиты банка</w:t>
            </w:r>
          </w:p>
        </w:tc>
        <w:tc>
          <w:tcPr>
            <w:tcW w:w="6379" w:type="dxa"/>
            <w:vAlign w:val="center"/>
          </w:tcPr>
          <w:p w:rsidR="00EC54C8" w:rsidRPr="001100C0" w:rsidRDefault="00A200F6" w:rsidP="00EC54C8">
            <w:pPr>
              <w:pStyle w:val="a9"/>
              <w:contextualSpacing/>
              <w:jc w:val="left"/>
              <w:rPr>
                <w:sz w:val="22"/>
                <w:szCs w:val="22"/>
              </w:rPr>
            </w:pPr>
            <w:r w:rsidRPr="001100C0">
              <w:rPr>
                <w:sz w:val="22"/>
                <w:szCs w:val="22"/>
              </w:rPr>
              <w:t>ОАО «Российский сельскохозяйственный банк»</w:t>
            </w:r>
          </w:p>
          <w:p w:rsidR="00A200F6" w:rsidRPr="001100C0" w:rsidRDefault="00A200F6" w:rsidP="00EC54C8">
            <w:pPr>
              <w:pStyle w:val="a9"/>
              <w:contextualSpacing/>
              <w:jc w:val="left"/>
              <w:rPr>
                <w:sz w:val="22"/>
                <w:szCs w:val="22"/>
              </w:rPr>
            </w:pPr>
            <w:r w:rsidRPr="001100C0">
              <w:rPr>
                <w:sz w:val="22"/>
                <w:szCs w:val="22"/>
              </w:rPr>
              <w:t>ИНН 7725114488</w:t>
            </w:r>
          </w:p>
          <w:p w:rsidR="00A200F6" w:rsidRPr="001100C0" w:rsidRDefault="00A200F6" w:rsidP="00EC54C8">
            <w:pPr>
              <w:pStyle w:val="a9"/>
              <w:contextualSpacing/>
              <w:jc w:val="left"/>
              <w:rPr>
                <w:sz w:val="22"/>
                <w:szCs w:val="22"/>
              </w:rPr>
            </w:pPr>
            <w:r w:rsidRPr="001100C0">
              <w:rPr>
                <w:sz w:val="22"/>
                <w:szCs w:val="22"/>
              </w:rPr>
              <w:t>КПП 745345001</w:t>
            </w:r>
          </w:p>
          <w:p w:rsidR="00A200F6" w:rsidRPr="001100C0" w:rsidRDefault="00A200F6" w:rsidP="00EC54C8">
            <w:pPr>
              <w:pStyle w:val="a9"/>
              <w:contextualSpacing/>
              <w:jc w:val="left"/>
              <w:rPr>
                <w:sz w:val="22"/>
                <w:szCs w:val="22"/>
              </w:rPr>
            </w:pPr>
            <w:r w:rsidRPr="001100C0">
              <w:rPr>
                <w:sz w:val="22"/>
                <w:szCs w:val="22"/>
              </w:rPr>
              <w:t>БИК 047501821</w:t>
            </w:r>
          </w:p>
        </w:tc>
      </w:tr>
    </w:tbl>
    <w:p w:rsidR="00B306B1" w:rsidRPr="001100C0" w:rsidRDefault="00B306B1" w:rsidP="004F6F49">
      <w:pPr>
        <w:spacing w:after="0" w:line="240" w:lineRule="auto"/>
        <w:contextualSpacing/>
        <w:jc w:val="both"/>
        <w:rPr>
          <w:rFonts w:ascii="Times New Roman" w:hAnsi="Times New Roman" w:cs="Times New Roman"/>
          <w:sz w:val="24"/>
          <w:szCs w:val="24"/>
          <w:lang w:val="en-US"/>
        </w:rPr>
      </w:pPr>
    </w:p>
    <w:p w:rsidR="004F6F49" w:rsidRPr="00E46321" w:rsidRDefault="004F6F49" w:rsidP="00214A7E">
      <w:pPr>
        <w:pStyle w:val="ac"/>
        <w:numPr>
          <w:ilvl w:val="0"/>
          <w:numId w:val="26"/>
        </w:numPr>
        <w:spacing w:after="0" w:line="240" w:lineRule="auto"/>
        <w:jc w:val="center"/>
        <w:rPr>
          <w:rFonts w:ascii="Times New Roman" w:hAnsi="Times New Roman" w:cs="Times New Roman"/>
          <w:b/>
          <w:sz w:val="24"/>
          <w:szCs w:val="24"/>
        </w:rPr>
      </w:pPr>
      <w:r w:rsidRPr="00214A7E">
        <w:rPr>
          <w:rFonts w:ascii="Times New Roman" w:hAnsi="Times New Roman" w:cs="Times New Roman"/>
          <w:b/>
          <w:sz w:val="24"/>
          <w:szCs w:val="24"/>
        </w:rPr>
        <w:t>Сведения об оценщиках</w:t>
      </w:r>
    </w:p>
    <w:p w:rsidR="00E46321" w:rsidRPr="00214A7E" w:rsidRDefault="00E46321" w:rsidP="00E46321">
      <w:pPr>
        <w:pStyle w:val="ac"/>
        <w:spacing w:after="0" w:line="240" w:lineRule="auto"/>
        <w:ind w:left="1080"/>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56"/>
        <w:gridCol w:w="6315"/>
      </w:tblGrid>
      <w:tr w:rsidR="00A200F6" w:rsidRPr="004F6F49" w:rsidTr="00A200F6">
        <w:tc>
          <w:tcPr>
            <w:tcW w:w="3256" w:type="dxa"/>
            <w:shd w:val="clear" w:color="auto" w:fill="auto"/>
          </w:tcPr>
          <w:p w:rsidR="00A200F6" w:rsidRPr="001100C0" w:rsidRDefault="004F6F49" w:rsidP="00276AFE">
            <w:pPr>
              <w:keepLines/>
              <w:spacing w:before="120" w:line="240" w:lineRule="auto"/>
              <w:contextualSpacing/>
              <w:outlineLvl w:val="0"/>
              <w:rPr>
                <w:rFonts w:ascii="Times New Roman" w:hAnsi="Times New Roman" w:cs="Times New Roman"/>
              </w:rPr>
            </w:pPr>
            <w:r w:rsidRPr="004F6F49">
              <w:rPr>
                <w:rFonts w:ascii="Times New Roman" w:hAnsi="Times New Roman" w:cs="Times New Roman"/>
                <w:sz w:val="24"/>
                <w:szCs w:val="24"/>
              </w:rPr>
              <w:t xml:space="preserve">   </w:t>
            </w:r>
            <w:r w:rsidR="003775FB">
              <w:rPr>
                <w:rFonts w:ascii="Times New Roman" w:hAnsi="Times New Roman" w:cs="Times New Roman"/>
                <w:sz w:val="24"/>
                <w:szCs w:val="24"/>
              </w:rPr>
              <w:t xml:space="preserve">                             </w:t>
            </w:r>
            <w:r w:rsidR="00A200F6" w:rsidRPr="001100C0">
              <w:rPr>
                <w:rFonts w:ascii="Times New Roman" w:hAnsi="Times New Roman" w:cs="Times New Roman"/>
              </w:rPr>
              <w:t xml:space="preserve">                                          Оценщик</w:t>
            </w:r>
          </w:p>
        </w:tc>
        <w:tc>
          <w:tcPr>
            <w:tcW w:w="6315" w:type="dxa"/>
          </w:tcPr>
          <w:p w:rsidR="00A200F6" w:rsidRPr="001100C0" w:rsidRDefault="00A200F6" w:rsidP="00276AFE">
            <w:pPr>
              <w:keepLines/>
              <w:spacing w:before="120" w:line="240" w:lineRule="auto"/>
              <w:contextualSpacing/>
              <w:jc w:val="both"/>
              <w:outlineLvl w:val="0"/>
              <w:rPr>
                <w:rFonts w:ascii="Times New Roman" w:hAnsi="Times New Roman" w:cs="Times New Roman"/>
              </w:rPr>
            </w:pPr>
            <w:r w:rsidRPr="001100C0">
              <w:rPr>
                <w:rFonts w:ascii="Times New Roman" w:hAnsi="Times New Roman" w:cs="Times New Roman"/>
              </w:rPr>
              <w:t>Гаврилова Юлия Алексеевна, диплом  о профессиональной переподготовке ПП-</w:t>
            </w:r>
            <w:r w:rsidRPr="001100C0">
              <w:rPr>
                <w:rFonts w:ascii="Times New Roman" w:hAnsi="Times New Roman" w:cs="Times New Roman"/>
                <w:lang w:val="en-US"/>
              </w:rPr>
              <w:t>II</w:t>
            </w:r>
            <w:r w:rsidRPr="001100C0">
              <w:rPr>
                <w:rFonts w:ascii="Times New Roman" w:hAnsi="Times New Roman" w:cs="Times New Roman"/>
              </w:rPr>
              <w:t xml:space="preserve"> № 069318 выдан 14.07.2013г. Международной академией оценки и консалтинга и  дающего право на ведение профессиональной деятельности  в сфере «Оценка собственности: Оценка стоимости предприятия (бизнеса)».</w:t>
            </w:r>
          </w:p>
        </w:tc>
      </w:tr>
      <w:tr w:rsidR="00A200F6" w:rsidRPr="004F6F49" w:rsidTr="00A200F6">
        <w:tc>
          <w:tcPr>
            <w:tcW w:w="3256" w:type="dxa"/>
            <w:shd w:val="clear" w:color="auto" w:fill="auto"/>
          </w:tcPr>
          <w:p w:rsidR="00A200F6" w:rsidRPr="001100C0" w:rsidRDefault="00A200F6" w:rsidP="00276AFE">
            <w:pPr>
              <w:keepLines/>
              <w:spacing w:before="120" w:line="240" w:lineRule="auto"/>
              <w:contextualSpacing/>
              <w:outlineLvl w:val="0"/>
              <w:rPr>
                <w:rFonts w:ascii="Times New Roman" w:hAnsi="Times New Roman" w:cs="Times New Roman"/>
              </w:rPr>
            </w:pPr>
            <w:r w:rsidRPr="001100C0">
              <w:rPr>
                <w:rFonts w:ascii="Times New Roman" w:hAnsi="Times New Roman" w:cs="Times New Roman"/>
              </w:rPr>
              <w:t>Выписка из реестра  ООО «РОО»</w:t>
            </w:r>
          </w:p>
        </w:tc>
        <w:tc>
          <w:tcPr>
            <w:tcW w:w="6315" w:type="dxa"/>
          </w:tcPr>
          <w:p w:rsidR="00A200F6" w:rsidRPr="001100C0" w:rsidRDefault="00A200F6" w:rsidP="00276AFE">
            <w:pPr>
              <w:keepLines/>
              <w:spacing w:before="120" w:line="240" w:lineRule="auto"/>
              <w:contextualSpacing/>
              <w:jc w:val="both"/>
              <w:outlineLvl w:val="0"/>
              <w:rPr>
                <w:rFonts w:ascii="Times New Roman" w:hAnsi="Times New Roman" w:cs="Times New Roman"/>
              </w:rPr>
            </w:pPr>
            <w:r w:rsidRPr="001100C0">
              <w:rPr>
                <w:rFonts w:ascii="Times New Roman" w:hAnsi="Times New Roman" w:cs="Times New Roman"/>
              </w:rPr>
              <w:t xml:space="preserve">Выдана от 13.09.2013 г. Общероссийской Общественной Организацией  «Российское Общество Оценщиков». </w:t>
            </w:r>
          </w:p>
        </w:tc>
      </w:tr>
      <w:tr w:rsidR="00A200F6" w:rsidRPr="004F6F49" w:rsidTr="00A200F6">
        <w:tc>
          <w:tcPr>
            <w:tcW w:w="3256" w:type="dxa"/>
            <w:shd w:val="clear" w:color="auto" w:fill="auto"/>
          </w:tcPr>
          <w:p w:rsidR="00A200F6" w:rsidRPr="001100C0" w:rsidRDefault="00A200F6" w:rsidP="00276AFE">
            <w:pPr>
              <w:keepLines/>
              <w:spacing w:before="120" w:line="240" w:lineRule="auto"/>
              <w:contextualSpacing/>
              <w:outlineLvl w:val="0"/>
              <w:rPr>
                <w:rFonts w:ascii="Times New Roman" w:hAnsi="Times New Roman" w:cs="Times New Roman"/>
              </w:rPr>
            </w:pPr>
            <w:r w:rsidRPr="001100C0">
              <w:rPr>
                <w:rFonts w:ascii="Times New Roman" w:hAnsi="Times New Roman" w:cs="Times New Roman"/>
              </w:rPr>
              <w:t>Свидетельство о членстве в саморегулируемой организации оценщиков</w:t>
            </w:r>
          </w:p>
        </w:tc>
        <w:tc>
          <w:tcPr>
            <w:tcW w:w="6315" w:type="dxa"/>
          </w:tcPr>
          <w:p w:rsidR="00A200F6" w:rsidRPr="001100C0" w:rsidRDefault="00A200F6" w:rsidP="00276AFE">
            <w:pPr>
              <w:keepLines/>
              <w:spacing w:before="120" w:line="240" w:lineRule="auto"/>
              <w:contextualSpacing/>
              <w:jc w:val="both"/>
              <w:outlineLvl w:val="0"/>
              <w:rPr>
                <w:rFonts w:ascii="Times New Roman" w:hAnsi="Times New Roman" w:cs="Times New Roman"/>
              </w:rPr>
            </w:pPr>
            <w:r w:rsidRPr="001100C0">
              <w:rPr>
                <w:rFonts w:ascii="Times New Roman" w:hAnsi="Times New Roman" w:cs="Times New Roman"/>
              </w:rPr>
              <w:t>свидетельство о членстве в саморегулируемой организации оценщиков № 008661 от 13.09.2013 г. Общероссийская Общественная Организация  «Российское Общество Оценщиков».</w:t>
            </w:r>
          </w:p>
        </w:tc>
      </w:tr>
      <w:tr w:rsidR="00A200F6" w:rsidRPr="004F6F49" w:rsidTr="00A200F6">
        <w:tc>
          <w:tcPr>
            <w:tcW w:w="3256" w:type="dxa"/>
            <w:shd w:val="clear" w:color="auto" w:fill="auto"/>
          </w:tcPr>
          <w:p w:rsidR="00A200F6" w:rsidRPr="001100C0" w:rsidRDefault="00A200F6" w:rsidP="00276AFE">
            <w:pPr>
              <w:keepLines/>
              <w:spacing w:before="120" w:line="240" w:lineRule="auto"/>
              <w:contextualSpacing/>
              <w:outlineLvl w:val="0"/>
              <w:rPr>
                <w:rFonts w:ascii="Times New Roman" w:hAnsi="Times New Roman" w:cs="Times New Roman"/>
              </w:rPr>
            </w:pPr>
            <w:r w:rsidRPr="001100C0">
              <w:rPr>
                <w:rFonts w:ascii="Times New Roman" w:hAnsi="Times New Roman" w:cs="Times New Roman"/>
              </w:rPr>
              <w:t xml:space="preserve">Страховой полис гражданской ответственности при осуществлении профессиональной деятельности оценщика </w:t>
            </w:r>
          </w:p>
        </w:tc>
        <w:tc>
          <w:tcPr>
            <w:tcW w:w="6315" w:type="dxa"/>
          </w:tcPr>
          <w:p w:rsidR="00A200F6" w:rsidRPr="001100C0" w:rsidRDefault="00A200F6" w:rsidP="00276AFE">
            <w:pPr>
              <w:keepLines/>
              <w:spacing w:before="120" w:line="240" w:lineRule="auto"/>
              <w:contextualSpacing/>
              <w:jc w:val="both"/>
              <w:outlineLvl w:val="0"/>
              <w:rPr>
                <w:rFonts w:ascii="Times New Roman" w:hAnsi="Times New Roman" w:cs="Times New Roman"/>
              </w:rPr>
            </w:pPr>
            <w:r w:rsidRPr="001100C0">
              <w:rPr>
                <w:rFonts w:ascii="Times New Roman" w:hAnsi="Times New Roman" w:cs="Times New Roman"/>
              </w:rPr>
              <w:t>Полис страхования гражданской ответственности оценщика № 135704-035-000011 от 15.08.2013г. выдан ООО «САК «Энергогарант». Срок действия с 15.08.2013г. по 14.08.2014г. на сумму 300 000 (триста тысяч) рублей</w:t>
            </w:r>
          </w:p>
        </w:tc>
      </w:tr>
    </w:tbl>
    <w:p w:rsidR="007247E4" w:rsidRPr="007247E4" w:rsidRDefault="007247E4" w:rsidP="007247E4">
      <w:pPr>
        <w:pStyle w:val="ac"/>
        <w:spacing w:after="0" w:line="240" w:lineRule="auto"/>
        <w:ind w:left="1789"/>
        <w:jc w:val="both"/>
        <w:rPr>
          <w:rFonts w:ascii="Times New Roman" w:hAnsi="Times New Roman" w:cs="Times New Roman"/>
          <w:sz w:val="24"/>
          <w:szCs w:val="24"/>
        </w:rPr>
      </w:pPr>
      <w:bookmarkStart w:id="1" w:name="_Toc459440330"/>
      <w:bookmarkStart w:id="2" w:name="_Toc458185354"/>
      <w:bookmarkStart w:id="3" w:name="_Toc454584941"/>
      <w:bookmarkStart w:id="4" w:name="_Ref450828502"/>
      <w:bookmarkStart w:id="5" w:name="_Ref450828494"/>
      <w:bookmarkStart w:id="6" w:name="_Ref450828487"/>
      <w:bookmarkStart w:id="7" w:name="_Toc454584940"/>
    </w:p>
    <w:p w:rsidR="007247E4" w:rsidRPr="007247E4" w:rsidRDefault="007247E4" w:rsidP="007247E4">
      <w:pPr>
        <w:spacing w:after="0" w:line="240" w:lineRule="auto"/>
        <w:ind w:left="720"/>
        <w:jc w:val="both"/>
        <w:rPr>
          <w:rFonts w:ascii="Times New Roman" w:hAnsi="Times New Roman" w:cs="Times New Roman"/>
          <w:sz w:val="24"/>
          <w:szCs w:val="24"/>
        </w:rPr>
      </w:pPr>
    </w:p>
    <w:p w:rsidR="007247E4" w:rsidRPr="007247E4" w:rsidRDefault="007247E4" w:rsidP="007247E4">
      <w:pPr>
        <w:spacing w:after="0" w:line="240" w:lineRule="auto"/>
        <w:ind w:left="720"/>
        <w:jc w:val="both"/>
        <w:rPr>
          <w:rFonts w:ascii="Times New Roman" w:hAnsi="Times New Roman" w:cs="Times New Roman"/>
          <w:sz w:val="24"/>
          <w:szCs w:val="24"/>
        </w:rPr>
      </w:pPr>
    </w:p>
    <w:p w:rsidR="008F68B5" w:rsidRPr="007247E4" w:rsidRDefault="001100C0" w:rsidP="007247E4">
      <w:pPr>
        <w:pStyle w:val="ac"/>
        <w:numPr>
          <w:ilvl w:val="0"/>
          <w:numId w:val="26"/>
        </w:numPr>
        <w:spacing w:after="0" w:line="240" w:lineRule="auto"/>
        <w:ind w:firstLine="709"/>
        <w:jc w:val="both"/>
        <w:rPr>
          <w:rFonts w:ascii="Times New Roman" w:hAnsi="Times New Roman" w:cs="Times New Roman"/>
          <w:sz w:val="24"/>
          <w:szCs w:val="24"/>
        </w:rPr>
      </w:pPr>
      <w:r w:rsidRPr="007247E4">
        <w:rPr>
          <w:rFonts w:ascii="Times New Roman" w:hAnsi="Times New Roman" w:cs="Times New Roman"/>
          <w:b/>
          <w:sz w:val="24"/>
          <w:szCs w:val="24"/>
        </w:rPr>
        <w:lastRenderedPageBreak/>
        <w:t xml:space="preserve"> </w:t>
      </w:r>
      <w:r w:rsidR="004F6F49" w:rsidRPr="007247E4">
        <w:rPr>
          <w:rFonts w:ascii="Times New Roman" w:hAnsi="Times New Roman" w:cs="Times New Roman"/>
          <w:b/>
          <w:sz w:val="24"/>
          <w:szCs w:val="24"/>
        </w:rPr>
        <w:t>Нормативное обоснование проведения оценки</w:t>
      </w:r>
      <w:bookmarkEnd w:id="1"/>
      <w:bookmarkEnd w:id="2"/>
      <w:bookmarkEnd w:id="3"/>
      <w:bookmarkEnd w:id="4"/>
      <w:bookmarkEnd w:id="5"/>
      <w:bookmarkEnd w:id="6"/>
    </w:p>
    <w:p w:rsidR="004F6F49" w:rsidRPr="004F6F49" w:rsidRDefault="004F6F49" w:rsidP="00C8422D">
      <w:pPr>
        <w:pStyle w:val="ac"/>
        <w:spacing w:after="0" w:line="240" w:lineRule="auto"/>
        <w:ind w:left="0" w:firstLine="709"/>
        <w:jc w:val="both"/>
        <w:rPr>
          <w:rFonts w:ascii="Times New Roman" w:hAnsi="Times New Roman" w:cs="Times New Roman"/>
          <w:sz w:val="24"/>
          <w:szCs w:val="24"/>
        </w:rPr>
      </w:pPr>
      <w:r w:rsidRPr="008F68B5">
        <w:rPr>
          <w:rFonts w:ascii="Times New Roman" w:hAnsi="Times New Roman" w:cs="Times New Roman"/>
          <w:sz w:val="24"/>
          <w:szCs w:val="24"/>
        </w:rPr>
        <w:t>Проведение оценки объекта оценки, в настоящий момент регулируется Федеральным законом «Об оценочной деятельности в Российской Федерации» от 29.06.98 г., № 135-ФЗ, статья 6.</w:t>
      </w:r>
      <w:r w:rsidR="008F68B5">
        <w:rPr>
          <w:rFonts w:ascii="Times New Roman" w:hAnsi="Times New Roman" w:cs="Times New Roman"/>
          <w:sz w:val="24"/>
          <w:szCs w:val="24"/>
        </w:rPr>
        <w:t xml:space="preserve"> «</w:t>
      </w:r>
      <w:r w:rsidRPr="004F6F49">
        <w:rPr>
          <w:rFonts w:ascii="Times New Roman" w:hAnsi="Times New Roman" w:cs="Times New Roman"/>
          <w:sz w:val="24"/>
          <w:szCs w:val="24"/>
        </w:rPr>
        <w:t xml:space="preserve"> Право Российской Федерации, субъектов Российской Федерации или муниципальных образований, физических лиц и юридических лиц на проведение оценки принадлежащих им объектов оценки. «Российская Федерация, субъекты Российской Федерации или муниципальные образования, физические лица и юридические лица имеют право на проведение оценщиком оценки любых принадлежащих им объектов оценки на основаниях и условиях, предусмотренных настоящим Федеральным законом.</w:t>
      </w:r>
      <w:r w:rsidR="00C8422D">
        <w:rPr>
          <w:rFonts w:ascii="Times New Roman" w:hAnsi="Times New Roman" w:cs="Times New Roman"/>
          <w:sz w:val="24"/>
          <w:szCs w:val="24"/>
        </w:rPr>
        <w:t xml:space="preserve"> </w:t>
      </w:r>
      <w:r w:rsidRPr="004F6F49">
        <w:rPr>
          <w:rFonts w:ascii="Times New Roman" w:hAnsi="Times New Roman" w:cs="Times New Roman"/>
          <w:sz w:val="24"/>
          <w:szCs w:val="24"/>
        </w:rPr>
        <w:t>Право, на проведение оценки объекта оценки, является безусловным и не зависит от установленного законодательством Российской Федерации порядка осуществления государственного статистического учета,  бухгалтерского учета и отчетности. Данное право распространяется и на проведение повторной оценки объекта оценки. Результаты проведения оценки объекта оценки могут быть использованы для корректировки данных бухгалтерского учета и отчетности. Результаты проведения оценки объекта оценки могут быть обжалованы заинтересованными лицами в порядке, установленном законодательством Российской Федерации».</w:t>
      </w:r>
      <w:bookmarkEnd w:id="7"/>
    </w:p>
    <w:p w:rsidR="004F6F49" w:rsidRPr="004F6F49" w:rsidRDefault="004F6F49" w:rsidP="003775FB">
      <w:pPr>
        <w:spacing w:after="0" w:line="240" w:lineRule="auto"/>
        <w:ind w:firstLine="709"/>
        <w:contextualSpacing/>
        <w:jc w:val="both"/>
        <w:rPr>
          <w:rFonts w:ascii="Times New Roman" w:hAnsi="Times New Roman" w:cs="Times New Roman"/>
          <w:sz w:val="24"/>
          <w:szCs w:val="24"/>
        </w:rPr>
      </w:pPr>
    </w:p>
    <w:p w:rsidR="00214A7E" w:rsidRPr="00FC4382" w:rsidRDefault="00214A7E" w:rsidP="00214A7E">
      <w:pPr>
        <w:pStyle w:val="14"/>
        <w:keepNext/>
        <w:keepLines/>
        <w:numPr>
          <w:ilvl w:val="0"/>
          <w:numId w:val="26"/>
        </w:numPr>
        <w:shd w:val="clear" w:color="auto" w:fill="auto"/>
        <w:spacing w:after="0" w:line="240" w:lineRule="auto"/>
        <w:ind w:right="-1"/>
        <w:contextualSpacing/>
        <w:rPr>
          <w:rFonts w:ascii="Times New Roman" w:hAnsi="Times New Roman" w:cs="Times New Roman"/>
          <w:sz w:val="24"/>
          <w:szCs w:val="24"/>
        </w:rPr>
      </w:pPr>
      <w:bookmarkStart w:id="8" w:name="bookmark0"/>
      <w:r w:rsidRPr="00FC4382">
        <w:rPr>
          <w:rFonts w:ascii="Times New Roman" w:hAnsi="Times New Roman" w:cs="Times New Roman"/>
          <w:sz w:val="24"/>
          <w:szCs w:val="24"/>
        </w:rPr>
        <w:t>Основные предположения и лимитирующие условия</w:t>
      </w:r>
      <w:bookmarkEnd w:id="8"/>
    </w:p>
    <w:p w:rsidR="00214A7E" w:rsidRPr="00FC4382" w:rsidRDefault="00214A7E" w:rsidP="00214A7E">
      <w:pPr>
        <w:pStyle w:val="15"/>
        <w:shd w:val="clear" w:color="auto" w:fill="auto"/>
        <w:spacing w:before="0" w:line="240" w:lineRule="auto"/>
        <w:ind w:right="-1" w:firstLine="709"/>
        <w:contextualSpacing/>
        <w:rPr>
          <w:rFonts w:ascii="Times New Roman" w:hAnsi="Times New Roman" w:cs="Times New Roman"/>
          <w:sz w:val="24"/>
          <w:szCs w:val="24"/>
        </w:rPr>
      </w:pPr>
      <w:r w:rsidRPr="00FC4382">
        <w:rPr>
          <w:rFonts w:ascii="Times New Roman" w:hAnsi="Times New Roman" w:cs="Times New Roman"/>
          <w:sz w:val="24"/>
          <w:szCs w:val="24"/>
        </w:rPr>
        <w:t>Следующие допущения и ограничивающие условия являются неотъемлемой частью данного отчета.</w:t>
      </w:r>
    </w:p>
    <w:p w:rsidR="00214A7E" w:rsidRPr="00FC4382" w:rsidRDefault="00214A7E" w:rsidP="00214A7E">
      <w:pPr>
        <w:pStyle w:val="15"/>
        <w:numPr>
          <w:ilvl w:val="0"/>
          <w:numId w:val="27"/>
        </w:numPr>
        <w:shd w:val="clear" w:color="auto" w:fill="auto"/>
        <w:tabs>
          <w:tab w:val="left" w:pos="-6946"/>
        </w:tabs>
        <w:spacing w:before="0" w:line="240" w:lineRule="auto"/>
        <w:ind w:right="-1"/>
        <w:contextualSpacing/>
        <w:rPr>
          <w:rFonts w:ascii="Times New Roman" w:hAnsi="Times New Roman" w:cs="Times New Roman"/>
          <w:sz w:val="24"/>
          <w:szCs w:val="24"/>
        </w:rPr>
      </w:pPr>
      <w:r w:rsidRPr="00FC4382">
        <w:rPr>
          <w:rFonts w:ascii="Times New Roman" w:hAnsi="Times New Roman" w:cs="Times New Roman"/>
          <w:sz w:val="24"/>
          <w:szCs w:val="24"/>
        </w:rPr>
        <w:t>Настоящий</w:t>
      </w:r>
      <w:r w:rsidRPr="00FC4382">
        <w:rPr>
          <w:rFonts w:ascii="Times New Roman" w:hAnsi="Times New Roman" w:cs="Times New Roman"/>
          <w:sz w:val="24"/>
          <w:szCs w:val="24"/>
        </w:rPr>
        <w:tab/>
        <w:t>отчет достоверен лишь в полном объеме и лишь в указанных в нем целях.</w:t>
      </w:r>
    </w:p>
    <w:p w:rsidR="00214A7E" w:rsidRPr="00FC4382" w:rsidRDefault="00214A7E" w:rsidP="00214A7E">
      <w:pPr>
        <w:pStyle w:val="15"/>
        <w:numPr>
          <w:ilvl w:val="0"/>
          <w:numId w:val="27"/>
        </w:numPr>
        <w:shd w:val="clear" w:color="auto" w:fill="auto"/>
        <w:tabs>
          <w:tab w:val="left" w:pos="-6946"/>
        </w:tabs>
        <w:spacing w:before="0" w:line="240" w:lineRule="auto"/>
        <w:ind w:right="-1"/>
        <w:contextualSpacing/>
        <w:rPr>
          <w:rFonts w:ascii="Times New Roman" w:hAnsi="Times New Roman" w:cs="Times New Roman"/>
          <w:sz w:val="24"/>
          <w:szCs w:val="24"/>
        </w:rPr>
      </w:pPr>
      <w:r w:rsidRPr="00FC4382">
        <w:rPr>
          <w:rFonts w:ascii="Times New Roman" w:hAnsi="Times New Roman" w:cs="Times New Roman"/>
          <w:sz w:val="24"/>
          <w:szCs w:val="24"/>
        </w:rPr>
        <w:t>Проведенный</w:t>
      </w:r>
      <w:r w:rsidRPr="00FC4382">
        <w:rPr>
          <w:rFonts w:ascii="Times New Roman" w:hAnsi="Times New Roman" w:cs="Times New Roman"/>
          <w:sz w:val="24"/>
          <w:szCs w:val="24"/>
        </w:rPr>
        <w:tab/>
        <w:t>Оценщиком анализ не содержит предвзятого мнения полностью или частично.</w:t>
      </w:r>
    </w:p>
    <w:p w:rsidR="00214A7E" w:rsidRPr="00FC4382" w:rsidRDefault="00214A7E" w:rsidP="00214A7E">
      <w:pPr>
        <w:pStyle w:val="15"/>
        <w:numPr>
          <w:ilvl w:val="0"/>
          <w:numId w:val="27"/>
        </w:numPr>
        <w:shd w:val="clear" w:color="auto" w:fill="auto"/>
        <w:tabs>
          <w:tab w:val="left" w:pos="-7088"/>
        </w:tabs>
        <w:spacing w:before="0" w:line="240" w:lineRule="auto"/>
        <w:ind w:right="-1"/>
        <w:contextualSpacing/>
        <w:rPr>
          <w:rFonts w:ascii="Times New Roman" w:hAnsi="Times New Roman" w:cs="Times New Roman"/>
          <w:sz w:val="24"/>
          <w:szCs w:val="24"/>
        </w:rPr>
      </w:pPr>
      <w:r w:rsidRPr="00FC4382">
        <w:rPr>
          <w:rFonts w:ascii="Times New Roman" w:hAnsi="Times New Roman" w:cs="Times New Roman"/>
          <w:sz w:val="24"/>
          <w:szCs w:val="24"/>
        </w:rPr>
        <w:t>Оценщик не несет ответственности за юридическое описание прав оцениваемой собственности или за вопросы, связанные с рассмотрением прав собственности. Право оцениваемой собственности считается достоверным. Оцениваемая собственность считается свободной от каких-либо претензий или ограничений, кроме оговоренных в отчете.</w:t>
      </w:r>
    </w:p>
    <w:p w:rsidR="00214A7E" w:rsidRPr="00FC4382" w:rsidRDefault="00214A7E" w:rsidP="00214A7E">
      <w:pPr>
        <w:pStyle w:val="15"/>
        <w:numPr>
          <w:ilvl w:val="0"/>
          <w:numId w:val="27"/>
        </w:numPr>
        <w:shd w:val="clear" w:color="auto" w:fill="auto"/>
        <w:tabs>
          <w:tab w:val="left" w:pos="379"/>
        </w:tabs>
        <w:spacing w:before="0" w:line="240" w:lineRule="auto"/>
        <w:ind w:right="-1"/>
        <w:contextualSpacing/>
        <w:rPr>
          <w:rFonts w:ascii="Times New Roman" w:hAnsi="Times New Roman" w:cs="Times New Roman"/>
          <w:sz w:val="24"/>
          <w:szCs w:val="24"/>
        </w:rPr>
      </w:pPr>
      <w:r w:rsidRPr="00FC4382">
        <w:rPr>
          <w:rFonts w:ascii="Times New Roman" w:hAnsi="Times New Roman" w:cs="Times New Roman"/>
          <w:sz w:val="24"/>
          <w:szCs w:val="24"/>
        </w:rPr>
        <w:t>Оценщик не обязан приводить обзорные материалы (фотографии, поэтажные планы, экспликации, генпланы и т.д.)</w:t>
      </w:r>
    </w:p>
    <w:p w:rsidR="00214A7E" w:rsidRPr="00FC4382" w:rsidRDefault="00214A7E" w:rsidP="00214A7E">
      <w:pPr>
        <w:pStyle w:val="15"/>
        <w:numPr>
          <w:ilvl w:val="0"/>
          <w:numId w:val="27"/>
        </w:numPr>
        <w:shd w:val="clear" w:color="auto" w:fill="auto"/>
        <w:spacing w:before="0" w:line="240" w:lineRule="auto"/>
        <w:ind w:right="-1"/>
        <w:contextualSpacing/>
        <w:rPr>
          <w:rFonts w:ascii="Times New Roman" w:hAnsi="Times New Roman" w:cs="Times New Roman"/>
          <w:sz w:val="24"/>
          <w:szCs w:val="24"/>
        </w:rPr>
      </w:pPr>
      <w:r w:rsidRPr="00FC4382">
        <w:rPr>
          <w:rFonts w:ascii="Times New Roman" w:hAnsi="Times New Roman" w:cs="Times New Roman"/>
          <w:sz w:val="24"/>
          <w:szCs w:val="24"/>
        </w:rPr>
        <w:t>Оценщик не несет ответственности за оценку состояния тех частей объекта, которые невозможно изучить иначе, как визуальным осмотром или изучением планов и спецификаций исполнения.</w:t>
      </w:r>
    </w:p>
    <w:p w:rsidR="00214A7E" w:rsidRPr="00FC4382" w:rsidRDefault="00214A7E" w:rsidP="00214A7E">
      <w:pPr>
        <w:pStyle w:val="15"/>
        <w:numPr>
          <w:ilvl w:val="0"/>
          <w:numId w:val="27"/>
        </w:numPr>
        <w:shd w:val="clear" w:color="auto" w:fill="auto"/>
        <w:tabs>
          <w:tab w:val="left" w:pos="379"/>
        </w:tabs>
        <w:spacing w:before="0" w:line="240" w:lineRule="auto"/>
        <w:ind w:right="-1"/>
        <w:contextualSpacing/>
        <w:rPr>
          <w:rFonts w:ascii="Times New Roman" w:hAnsi="Times New Roman" w:cs="Times New Roman"/>
          <w:sz w:val="24"/>
          <w:szCs w:val="24"/>
        </w:rPr>
      </w:pPr>
      <w:r w:rsidRPr="00FC4382">
        <w:rPr>
          <w:rFonts w:ascii="Times New Roman" w:hAnsi="Times New Roman" w:cs="Times New Roman"/>
          <w:sz w:val="24"/>
          <w:szCs w:val="24"/>
        </w:rPr>
        <w:t>Оценщик предполагает отсутствие каких-либо скрытых фактов, влияющих на оценку, на состояние собственности. Оценщик не несет ответственности ни за наличие таких скрытых фактов, ни за необходимость выявления таковых.</w:t>
      </w:r>
    </w:p>
    <w:p w:rsidR="00214A7E" w:rsidRPr="00FC4382" w:rsidRDefault="00214A7E" w:rsidP="00214A7E">
      <w:pPr>
        <w:pStyle w:val="15"/>
        <w:numPr>
          <w:ilvl w:val="0"/>
          <w:numId w:val="27"/>
        </w:numPr>
        <w:shd w:val="clear" w:color="auto" w:fill="auto"/>
        <w:tabs>
          <w:tab w:val="left" w:pos="1477"/>
        </w:tabs>
        <w:spacing w:before="0" w:line="240" w:lineRule="auto"/>
        <w:ind w:right="-1"/>
        <w:contextualSpacing/>
        <w:rPr>
          <w:rFonts w:ascii="Times New Roman" w:hAnsi="Times New Roman" w:cs="Times New Roman"/>
          <w:sz w:val="24"/>
          <w:szCs w:val="24"/>
        </w:rPr>
      </w:pPr>
      <w:r w:rsidRPr="00FC4382">
        <w:rPr>
          <w:rFonts w:ascii="Times New Roman" w:hAnsi="Times New Roman" w:cs="Times New Roman"/>
          <w:sz w:val="24"/>
          <w:szCs w:val="24"/>
        </w:rPr>
        <w:t>Сведения,</w:t>
      </w:r>
      <w:r w:rsidRPr="00FC4382">
        <w:rPr>
          <w:rFonts w:ascii="Times New Roman" w:hAnsi="Times New Roman" w:cs="Times New Roman"/>
          <w:sz w:val="24"/>
          <w:szCs w:val="24"/>
        </w:rPr>
        <w:tab/>
        <w:t>полученные Оценщиком и содержащиеся в отчете, считаются достоверными. Однако, Оценщик не может гарантировать абсолютную точность информации, поэтому для всех сведений указывается источник информации.</w:t>
      </w:r>
    </w:p>
    <w:p w:rsidR="00214A7E" w:rsidRPr="00FC4382" w:rsidRDefault="00214A7E" w:rsidP="00214A7E">
      <w:pPr>
        <w:pStyle w:val="15"/>
        <w:numPr>
          <w:ilvl w:val="0"/>
          <w:numId w:val="27"/>
        </w:numPr>
        <w:shd w:val="clear" w:color="auto" w:fill="auto"/>
        <w:tabs>
          <w:tab w:val="left" w:pos="1304"/>
        </w:tabs>
        <w:spacing w:before="0" w:line="240" w:lineRule="auto"/>
        <w:ind w:right="-1"/>
        <w:contextualSpacing/>
        <w:rPr>
          <w:rFonts w:ascii="Times New Roman" w:hAnsi="Times New Roman" w:cs="Times New Roman"/>
          <w:sz w:val="24"/>
          <w:szCs w:val="24"/>
        </w:rPr>
      </w:pPr>
      <w:r w:rsidRPr="00FC4382">
        <w:rPr>
          <w:rFonts w:ascii="Times New Roman" w:hAnsi="Times New Roman" w:cs="Times New Roman"/>
          <w:sz w:val="24"/>
          <w:szCs w:val="24"/>
        </w:rPr>
        <w:t>Ни</w:t>
      </w:r>
      <w:r w:rsidRPr="00FC4382">
        <w:rPr>
          <w:rFonts w:ascii="Times New Roman" w:hAnsi="Times New Roman" w:cs="Times New Roman"/>
          <w:sz w:val="24"/>
          <w:szCs w:val="24"/>
        </w:rPr>
        <w:tab/>
        <w:t>клиент, ни Оценщик не могут использовать отчет иначе, чем предусмотрено договором на оценку.</w:t>
      </w:r>
    </w:p>
    <w:p w:rsidR="00214A7E" w:rsidRPr="00FC4382" w:rsidRDefault="00214A7E" w:rsidP="00214A7E">
      <w:pPr>
        <w:pStyle w:val="15"/>
        <w:numPr>
          <w:ilvl w:val="0"/>
          <w:numId w:val="27"/>
        </w:numPr>
        <w:shd w:val="clear" w:color="auto" w:fill="auto"/>
        <w:spacing w:before="0" w:line="240" w:lineRule="auto"/>
        <w:ind w:right="-1"/>
        <w:contextualSpacing/>
        <w:rPr>
          <w:rFonts w:ascii="Times New Roman" w:hAnsi="Times New Roman" w:cs="Times New Roman"/>
          <w:sz w:val="24"/>
          <w:szCs w:val="24"/>
        </w:rPr>
      </w:pPr>
      <w:r w:rsidRPr="00FC4382">
        <w:rPr>
          <w:rFonts w:ascii="Times New Roman" w:hAnsi="Times New Roman" w:cs="Times New Roman"/>
          <w:sz w:val="24"/>
          <w:szCs w:val="24"/>
        </w:rPr>
        <w:t>Оценщик в своих действиях выступает как независимый эксперт, размер вознаграждения которого никоим образом не связан с его выводами о стоимости объекта оценки</w:t>
      </w:r>
    </w:p>
    <w:p w:rsidR="00214A7E" w:rsidRPr="00FC4382" w:rsidRDefault="00214A7E" w:rsidP="00214A7E">
      <w:pPr>
        <w:pStyle w:val="15"/>
        <w:numPr>
          <w:ilvl w:val="0"/>
          <w:numId w:val="27"/>
        </w:numPr>
        <w:shd w:val="clear" w:color="auto" w:fill="auto"/>
        <w:tabs>
          <w:tab w:val="left" w:pos="379"/>
        </w:tabs>
        <w:spacing w:before="0" w:line="240" w:lineRule="auto"/>
        <w:ind w:right="-1"/>
        <w:contextualSpacing/>
        <w:rPr>
          <w:rFonts w:ascii="Times New Roman" w:hAnsi="Times New Roman" w:cs="Times New Roman"/>
          <w:sz w:val="24"/>
          <w:szCs w:val="24"/>
        </w:rPr>
      </w:pPr>
      <w:r w:rsidRPr="00FC4382">
        <w:rPr>
          <w:rFonts w:ascii="Times New Roman" w:hAnsi="Times New Roman" w:cs="Times New Roman"/>
          <w:sz w:val="24"/>
          <w:szCs w:val="24"/>
        </w:rPr>
        <w:t>От Оценщика не требуется появляться в суде или свидетельствовать другим способом по поводу произведенной оценки, иначе как по официальному вызову суда.</w:t>
      </w:r>
    </w:p>
    <w:p w:rsidR="00214A7E" w:rsidRPr="00FC4382" w:rsidRDefault="00214A7E" w:rsidP="00214A7E">
      <w:pPr>
        <w:pStyle w:val="15"/>
        <w:numPr>
          <w:ilvl w:val="0"/>
          <w:numId w:val="27"/>
        </w:numPr>
        <w:shd w:val="clear" w:color="auto" w:fill="auto"/>
        <w:tabs>
          <w:tab w:val="left" w:pos="-7088"/>
        </w:tabs>
        <w:spacing w:before="0" w:line="240" w:lineRule="auto"/>
        <w:ind w:right="-1"/>
        <w:contextualSpacing/>
        <w:rPr>
          <w:rFonts w:ascii="Times New Roman" w:hAnsi="Times New Roman" w:cs="Times New Roman"/>
          <w:sz w:val="24"/>
          <w:szCs w:val="24"/>
        </w:rPr>
      </w:pPr>
      <w:r w:rsidRPr="00FC4382">
        <w:rPr>
          <w:rFonts w:ascii="Times New Roman" w:hAnsi="Times New Roman" w:cs="Times New Roman"/>
          <w:sz w:val="24"/>
          <w:szCs w:val="24"/>
        </w:rPr>
        <w:lastRenderedPageBreak/>
        <w:t>Мнение</w:t>
      </w:r>
      <w:r w:rsidRPr="00FC4382">
        <w:rPr>
          <w:rFonts w:ascii="Times New Roman" w:hAnsi="Times New Roman" w:cs="Times New Roman"/>
          <w:sz w:val="24"/>
          <w:szCs w:val="24"/>
        </w:rPr>
        <w:tab/>
        <w:t>Оценщика относительно рыночной стоимости объекта действительно только на дату оценки. Оценщик не принимает на себя никакой ответственности за изменение экономических, юридических и иных факторов, которые могут возникнуть после этой даты и повлиять на рыночную ситуацию, а, следовательно, и на рыночную стоимость объекта.</w:t>
      </w:r>
    </w:p>
    <w:p w:rsidR="00214A7E" w:rsidRPr="00FC4382" w:rsidRDefault="00214A7E" w:rsidP="00214A7E">
      <w:pPr>
        <w:pStyle w:val="15"/>
        <w:numPr>
          <w:ilvl w:val="0"/>
          <w:numId w:val="27"/>
        </w:numPr>
        <w:shd w:val="clear" w:color="auto" w:fill="auto"/>
        <w:tabs>
          <w:tab w:val="left" w:pos="1160"/>
        </w:tabs>
        <w:spacing w:before="0" w:line="240" w:lineRule="auto"/>
        <w:ind w:right="-1"/>
        <w:contextualSpacing/>
        <w:rPr>
          <w:rFonts w:ascii="Times New Roman" w:hAnsi="Times New Roman" w:cs="Times New Roman"/>
          <w:sz w:val="24"/>
          <w:szCs w:val="24"/>
        </w:rPr>
      </w:pPr>
      <w:r w:rsidRPr="00FC4382">
        <w:rPr>
          <w:rFonts w:ascii="Times New Roman" w:hAnsi="Times New Roman" w:cs="Times New Roman"/>
          <w:sz w:val="24"/>
          <w:szCs w:val="24"/>
        </w:rPr>
        <w:t>Отчет об оценке содержит профессиональное мнение Оценщика относительно рыночной стоимости объекта и не является гарантией того, что объект будет продан на свободном рынке по цене, равной стоимости объекта, указанной в данном отчете.</w:t>
      </w:r>
    </w:p>
    <w:p w:rsidR="00214A7E" w:rsidRPr="00FC4382" w:rsidRDefault="00214A7E" w:rsidP="00214A7E">
      <w:pPr>
        <w:pStyle w:val="15"/>
        <w:numPr>
          <w:ilvl w:val="0"/>
          <w:numId w:val="27"/>
        </w:numPr>
        <w:shd w:val="clear" w:color="auto" w:fill="auto"/>
        <w:tabs>
          <w:tab w:val="left" w:pos="1910"/>
        </w:tabs>
        <w:spacing w:before="0" w:line="240" w:lineRule="auto"/>
        <w:ind w:right="-1"/>
        <w:contextualSpacing/>
        <w:rPr>
          <w:rFonts w:ascii="Times New Roman" w:hAnsi="Times New Roman" w:cs="Times New Roman"/>
          <w:sz w:val="24"/>
          <w:szCs w:val="24"/>
        </w:rPr>
      </w:pPr>
      <w:r w:rsidRPr="00FC4382">
        <w:rPr>
          <w:rFonts w:ascii="Times New Roman" w:hAnsi="Times New Roman" w:cs="Times New Roman"/>
          <w:sz w:val="24"/>
          <w:szCs w:val="24"/>
        </w:rPr>
        <w:t>Специалисты,</w:t>
      </w:r>
      <w:r w:rsidRPr="00FC4382">
        <w:rPr>
          <w:rFonts w:ascii="Times New Roman" w:hAnsi="Times New Roman" w:cs="Times New Roman"/>
          <w:sz w:val="24"/>
          <w:szCs w:val="24"/>
        </w:rPr>
        <w:tab/>
        <w:t>выполнившие оценку объекта оценки и подготовившие данный отчёт, являются полномочными представителями оценочной компании, имеют необходимое профессиональное образование и достаточный практический опыт в области оценки недвижимости.</w:t>
      </w:r>
    </w:p>
    <w:p w:rsidR="00214A7E" w:rsidRPr="00FC4382" w:rsidRDefault="00214A7E" w:rsidP="00214A7E">
      <w:pPr>
        <w:pStyle w:val="15"/>
        <w:numPr>
          <w:ilvl w:val="0"/>
          <w:numId w:val="27"/>
        </w:numPr>
        <w:shd w:val="clear" w:color="auto" w:fill="auto"/>
        <w:tabs>
          <w:tab w:val="left" w:pos="1910"/>
        </w:tabs>
        <w:spacing w:before="0" w:line="240" w:lineRule="auto"/>
        <w:ind w:right="-1"/>
        <w:contextualSpacing/>
        <w:rPr>
          <w:rFonts w:ascii="Times New Roman" w:hAnsi="Times New Roman" w:cs="Times New Roman"/>
          <w:sz w:val="24"/>
          <w:szCs w:val="24"/>
        </w:rPr>
      </w:pPr>
      <w:r>
        <w:rPr>
          <w:rFonts w:ascii="Times New Roman" w:hAnsi="Times New Roman" w:cs="Times New Roman"/>
          <w:sz w:val="24"/>
          <w:szCs w:val="24"/>
        </w:rPr>
        <w:t xml:space="preserve">В </w:t>
      </w:r>
      <w:r w:rsidRPr="00FC4382">
        <w:rPr>
          <w:rFonts w:ascii="Times New Roman" w:hAnsi="Times New Roman" w:cs="Times New Roman"/>
          <w:sz w:val="24"/>
          <w:szCs w:val="24"/>
        </w:rPr>
        <w:t xml:space="preserve">процессе подготовки Отчета Оценщик исходил из достоверности всей документации </w:t>
      </w:r>
      <w:r w:rsidRPr="00FC4382">
        <w:rPr>
          <w:rStyle w:val="afa"/>
          <w:rFonts w:ascii="Times New Roman" w:hAnsi="Times New Roman" w:cs="Times New Roman"/>
          <w:sz w:val="24"/>
          <w:szCs w:val="24"/>
        </w:rPr>
        <w:t xml:space="preserve">и </w:t>
      </w:r>
      <w:r w:rsidRPr="00FC4382">
        <w:rPr>
          <w:rFonts w:ascii="Times New Roman" w:hAnsi="Times New Roman" w:cs="Times New Roman"/>
          <w:sz w:val="24"/>
          <w:szCs w:val="24"/>
        </w:rPr>
        <w:t>устной информации по объекту оценки, предоставленной в его распоряжение Заказчиком, поскольку в обязанности Оценщика, в соответствии с договором об оценке, не входит проведение экспертизы правоустанавливающих документов на объект оценки на предмет их подлинности и соответствия действующему законодательству.</w:t>
      </w:r>
    </w:p>
    <w:p w:rsidR="004F6F49" w:rsidRPr="004F6F49" w:rsidRDefault="004F6F49" w:rsidP="004F6F49">
      <w:pPr>
        <w:spacing w:after="0" w:line="240" w:lineRule="auto"/>
        <w:ind w:firstLine="284"/>
        <w:contextualSpacing/>
        <w:jc w:val="both"/>
        <w:rPr>
          <w:rFonts w:ascii="Times New Roman" w:hAnsi="Times New Roman" w:cs="Times New Roman"/>
          <w:sz w:val="24"/>
          <w:szCs w:val="24"/>
        </w:rPr>
      </w:pPr>
    </w:p>
    <w:p w:rsidR="00164428" w:rsidRPr="00FC4382" w:rsidRDefault="00164428" w:rsidP="00164428">
      <w:pPr>
        <w:pStyle w:val="26"/>
        <w:numPr>
          <w:ilvl w:val="0"/>
          <w:numId w:val="26"/>
        </w:numPr>
        <w:shd w:val="clear" w:color="auto" w:fill="auto"/>
        <w:spacing w:before="0" w:after="0" w:line="240" w:lineRule="auto"/>
        <w:ind w:right="-1"/>
        <w:contextualSpacing/>
        <w:rPr>
          <w:rFonts w:ascii="Times New Roman" w:hAnsi="Times New Roman" w:cs="Times New Roman"/>
          <w:sz w:val="24"/>
          <w:szCs w:val="24"/>
        </w:rPr>
      </w:pPr>
      <w:r w:rsidRPr="00FC4382">
        <w:rPr>
          <w:rFonts w:ascii="Times New Roman" w:hAnsi="Times New Roman" w:cs="Times New Roman"/>
          <w:sz w:val="24"/>
          <w:szCs w:val="24"/>
        </w:rPr>
        <w:t>Краткий обзор экономического состояния региона</w:t>
      </w:r>
    </w:p>
    <w:p w:rsidR="00164428" w:rsidRPr="00FC4382" w:rsidRDefault="00164428" w:rsidP="00164428">
      <w:pPr>
        <w:pStyle w:val="15"/>
        <w:shd w:val="clear" w:color="auto" w:fill="auto"/>
        <w:spacing w:before="0" w:line="240" w:lineRule="auto"/>
        <w:ind w:right="-1" w:firstLine="709"/>
        <w:contextualSpacing/>
        <w:rPr>
          <w:rFonts w:ascii="Times New Roman" w:hAnsi="Times New Roman" w:cs="Times New Roman"/>
          <w:sz w:val="24"/>
          <w:szCs w:val="24"/>
        </w:rPr>
      </w:pPr>
      <w:r w:rsidRPr="00FC4382">
        <w:rPr>
          <w:rFonts w:ascii="Times New Roman" w:hAnsi="Times New Roman" w:cs="Times New Roman"/>
          <w:sz w:val="24"/>
          <w:szCs w:val="24"/>
        </w:rPr>
        <w:t>Город Верхнеуральск находится на территории Челябинской области в 40 км от города Магнитогорска.</w:t>
      </w:r>
    </w:p>
    <w:p w:rsidR="00164428" w:rsidRPr="00FC4382" w:rsidRDefault="00164428" w:rsidP="003775FB">
      <w:pPr>
        <w:pStyle w:val="15"/>
        <w:shd w:val="clear" w:color="auto" w:fill="auto"/>
        <w:spacing w:before="0" w:line="240" w:lineRule="auto"/>
        <w:ind w:right="-1" w:firstLine="709"/>
        <w:contextualSpacing/>
        <w:jc w:val="center"/>
        <w:rPr>
          <w:rFonts w:ascii="Times New Roman" w:hAnsi="Times New Roman" w:cs="Times New Roman"/>
          <w:b/>
          <w:sz w:val="24"/>
          <w:szCs w:val="24"/>
        </w:rPr>
      </w:pPr>
      <w:r w:rsidRPr="00FC4382">
        <w:rPr>
          <w:rFonts w:ascii="Times New Roman" w:hAnsi="Times New Roman" w:cs="Times New Roman"/>
          <w:b/>
          <w:sz w:val="24"/>
          <w:szCs w:val="24"/>
        </w:rPr>
        <w:t>Расположение.</w:t>
      </w:r>
    </w:p>
    <w:p w:rsidR="00164428" w:rsidRPr="00FC4382" w:rsidRDefault="00164428" w:rsidP="00164428">
      <w:pPr>
        <w:pStyle w:val="15"/>
        <w:shd w:val="clear" w:color="auto" w:fill="auto"/>
        <w:spacing w:before="0" w:line="240" w:lineRule="auto"/>
        <w:ind w:right="-1" w:firstLine="709"/>
        <w:contextualSpacing/>
        <w:rPr>
          <w:rFonts w:ascii="Times New Roman" w:hAnsi="Times New Roman" w:cs="Times New Roman"/>
          <w:sz w:val="24"/>
          <w:szCs w:val="24"/>
        </w:rPr>
      </w:pPr>
      <w:r w:rsidRPr="00FC4382">
        <w:rPr>
          <w:rFonts w:ascii="Times New Roman" w:hAnsi="Times New Roman" w:cs="Times New Roman"/>
          <w:sz w:val="24"/>
          <w:szCs w:val="24"/>
        </w:rPr>
        <w:t>Челябинская область расположена на склонах Южного Урала и в Зауралье. Граничит: на юге — с Оренбургской областью, на юго-западе, западе и северо-западе — с Республикой Башкортостан, на севере — со Свердловской областью, на северо-востоке и востоке — с Курганской областью, на востоке и юго-востоке — с Казахстаном.</w:t>
      </w:r>
    </w:p>
    <w:p w:rsidR="00164428" w:rsidRDefault="00164428" w:rsidP="00164428">
      <w:pPr>
        <w:pStyle w:val="15"/>
        <w:shd w:val="clear" w:color="auto" w:fill="auto"/>
        <w:spacing w:before="0" w:line="240" w:lineRule="auto"/>
        <w:ind w:right="-1" w:firstLine="709"/>
        <w:contextualSpacing/>
        <w:rPr>
          <w:rFonts w:ascii="Times New Roman" w:hAnsi="Times New Roman" w:cs="Times New Roman"/>
          <w:sz w:val="24"/>
          <w:szCs w:val="24"/>
        </w:rPr>
      </w:pPr>
      <w:r w:rsidRPr="00FC4382">
        <w:rPr>
          <w:rFonts w:ascii="Times New Roman" w:hAnsi="Times New Roman" w:cs="Times New Roman"/>
          <w:sz w:val="24"/>
          <w:szCs w:val="24"/>
        </w:rPr>
        <w:t xml:space="preserve">Дата образования области — 17 января 1934 г. Центр — г. Челябинск (1111,0 тыс. жителей), основан в 1736 г. Расстояние от Москвы до Челябинска 1919 км. Территория — 87,9 тыс. кв. км. </w:t>
      </w:r>
    </w:p>
    <w:p w:rsidR="00164428" w:rsidRDefault="00164428" w:rsidP="003775FB">
      <w:pPr>
        <w:pStyle w:val="15"/>
        <w:shd w:val="clear" w:color="auto" w:fill="auto"/>
        <w:spacing w:before="0" w:line="240" w:lineRule="auto"/>
        <w:ind w:right="-1" w:firstLine="709"/>
        <w:contextualSpacing/>
        <w:jc w:val="center"/>
        <w:rPr>
          <w:rFonts w:ascii="Times New Roman" w:hAnsi="Times New Roman" w:cs="Times New Roman"/>
          <w:b/>
          <w:sz w:val="24"/>
          <w:szCs w:val="24"/>
        </w:rPr>
      </w:pPr>
      <w:r w:rsidRPr="00FC4382">
        <w:rPr>
          <w:rFonts w:ascii="Times New Roman" w:hAnsi="Times New Roman" w:cs="Times New Roman"/>
          <w:b/>
          <w:sz w:val="24"/>
          <w:szCs w:val="24"/>
        </w:rPr>
        <w:t>Население.</w:t>
      </w:r>
    </w:p>
    <w:p w:rsidR="00164428" w:rsidRDefault="00164428" w:rsidP="003775FB">
      <w:pPr>
        <w:pStyle w:val="15"/>
        <w:shd w:val="clear" w:color="auto" w:fill="auto"/>
        <w:spacing w:line="240" w:lineRule="auto"/>
        <w:ind w:right="17" w:firstLine="851"/>
        <w:contextualSpacing/>
        <w:rPr>
          <w:rFonts w:ascii="Times New Roman" w:hAnsi="Times New Roman" w:cs="Times New Roman"/>
          <w:sz w:val="24"/>
          <w:szCs w:val="24"/>
        </w:rPr>
      </w:pPr>
      <w:r w:rsidRPr="001E1B50">
        <w:rPr>
          <w:rFonts w:ascii="Times New Roman" w:hAnsi="Times New Roman" w:cs="Times New Roman"/>
          <w:sz w:val="24"/>
          <w:szCs w:val="24"/>
        </w:rPr>
        <w:t xml:space="preserve">3,6 млн. человек. Челябинская область — один из урбанизированных регионов России. Лишь менее 19% населения области проживает в сельской местности. Большинство населения области — русские (82%). </w:t>
      </w:r>
      <w:r w:rsidRPr="001E1B50">
        <w:rPr>
          <w:rStyle w:val="afb"/>
          <w:rFonts w:ascii="Times New Roman" w:hAnsi="Times New Roman" w:cs="Times New Roman"/>
          <w:sz w:val="24"/>
          <w:szCs w:val="24"/>
        </w:rPr>
        <w:t xml:space="preserve">В </w:t>
      </w:r>
      <w:r w:rsidRPr="001E1B50">
        <w:rPr>
          <w:rFonts w:ascii="Times New Roman" w:hAnsi="Times New Roman" w:cs="Times New Roman"/>
          <w:sz w:val="24"/>
          <w:szCs w:val="24"/>
        </w:rPr>
        <w:t xml:space="preserve">области проживают также татары (6%), башкиры (5%), украинцы, казахи, немцы и представители других народов. Смертность превышает рождаемость, естественный прирост отрицательный и не компенсируется миграционным притоком. Общая численность населения снижается. </w:t>
      </w:r>
    </w:p>
    <w:p w:rsidR="00164428" w:rsidRPr="00164428" w:rsidRDefault="00164428" w:rsidP="003775FB">
      <w:pPr>
        <w:pStyle w:val="15"/>
        <w:shd w:val="clear" w:color="auto" w:fill="auto"/>
        <w:spacing w:line="240" w:lineRule="auto"/>
        <w:ind w:right="17" w:firstLine="709"/>
        <w:contextualSpacing/>
        <w:jc w:val="center"/>
        <w:rPr>
          <w:rFonts w:ascii="Times New Roman" w:hAnsi="Times New Roman" w:cs="Times New Roman"/>
          <w:b/>
          <w:sz w:val="24"/>
          <w:szCs w:val="24"/>
        </w:rPr>
      </w:pPr>
      <w:r w:rsidRPr="00164428">
        <w:rPr>
          <w:rFonts w:ascii="Times New Roman" w:hAnsi="Times New Roman" w:cs="Times New Roman"/>
          <w:b/>
          <w:sz w:val="24"/>
          <w:szCs w:val="24"/>
        </w:rPr>
        <w:t>Экономические преимущества и недостатки.</w:t>
      </w:r>
    </w:p>
    <w:p w:rsidR="00164428" w:rsidRPr="001E1B50" w:rsidRDefault="00164428" w:rsidP="003775FB">
      <w:pPr>
        <w:pStyle w:val="15"/>
        <w:shd w:val="clear" w:color="auto" w:fill="auto"/>
        <w:spacing w:line="240" w:lineRule="auto"/>
        <w:ind w:right="17" w:firstLine="709"/>
        <w:contextualSpacing/>
        <w:rPr>
          <w:rFonts w:ascii="Times New Roman" w:hAnsi="Times New Roman" w:cs="Times New Roman"/>
          <w:sz w:val="24"/>
          <w:szCs w:val="24"/>
        </w:rPr>
      </w:pPr>
      <w:r w:rsidRPr="001E1B50">
        <w:rPr>
          <w:rFonts w:ascii="Times New Roman" w:hAnsi="Times New Roman" w:cs="Times New Roman"/>
          <w:sz w:val="24"/>
          <w:szCs w:val="24"/>
        </w:rPr>
        <w:t>Челябинская область относится к числу наиболее пр</w:t>
      </w:r>
      <w:r>
        <w:rPr>
          <w:rFonts w:ascii="Times New Roman" w:hAnsi="Times New Roman" w:cs="Times New Roman"/>
          <w:sz w:val="24"/>
          <w:szCs w:val="24"/>
        </w:rPr>
        <w:t>омышленно и сельскохозяйственно</w:t>
      </w:r>
      <w:r w:rsidRPr="001E1B50">
        <w:rPr>
          <w:rFonts w:ascii="Times New Roman" w:hAnsi="Times New Roman" w:cs="Times New Roman"/>
          <w:sz w:val="24"/>
          <w:szCs w:val="24"/>
        </w:rPr>
        <w:t xml:space="preserve"> развитых регионов России с относительно высоким уровнем жизни населения. Область обеспечена разнообразными природными ресурсами, прежде всего запасами угля, железной руды, руд цветных металлов. На более чем 300 месторождениях полезных ископаемых добываются железные и медно-цинковые руды, золото, титан, марганец, хром, кварц. Челябинская область — российский монополист по добыче и переработке графита (95%), магнезита (95%), талька (70%), металлургического доломита (71%). Область обладает неограниченными запасами облицовочного камня. Юг области представляет собой благоприятный район для ведения зернового хозяйства. Промышленность Челябинской области оказалась достаточно конкурентоспособной в </w:t>
      </w:r>
      <w:r w:rsidRPr="001E1B50">
        <w:rPr>
          <w:rFonts w:ascii="Times New Roman" w:hAnsi="Times New Roman" w:cs="Times New Roman"/>
          <w:sz w:val="24"/>
          <w:szCs w:val="24"/>
        </w:rPr>
        <w:lastRenderedPageBreak/>
        <w:t>рыночных условиях.</w:t>
      </w:r>
    </w:p>
    <w:p w:rsidR="00164428" w:rsidRDefault="00164428" w:rsidP="003775FB">
      <w:pPr>
        <w:pStyle w:val="15"/>
        <w:shd w:val="clear" w:color="auto" w:fill="auto"/>
        <w:spacing w:line="240" w:lineRule="auto"/>
        <w:ind w:right="17" w:firstLine="709"/>
        <w:contextualSpacing/>
        <w:rPr>
          <w:rFonts w:ascii="Times New Roman" w:hAnsi="Times New Roman" w:cs="Times New Roman"/>
          <w:sz w:val="24"/>
          <w:szCs w:val="24"/>
        </w:rPr>
      </w:pPr>
      <w:r w:rsidRPr="001E1B50">
        <w:rPr>
          <w:rFonts w:ascii="Times New Roman" w:hAnsi="Times New Roman" w:cs="Times New Roman"/>
          <w:sz w:val="24"/>
          <w:szCs w:val="24"/>
        </w:rPr>
        <w:t>Основные недостатки — слабое развитие транспортной инфраструктуры, затрудняющей сообщение между отдельными частями области, а также неблагоприятная экологическая обстановка в ряде крупных городов области (Челябинск, Магнитогорск, Златоуст и др.). Часть территории области была подвергнута радиоактивному заражению в 50-е годы в результате аварии на предприятии по переработке ядерных отходов «Маяк».</w:t>
      </w:r>
    </w:p>
    <w:p w:rsidR="00164428" w:rsidRPr="00164428" w:rsidRDefault="00164428" w:rsidP="003775FB">
      <w:pPr>
        <w:pStyle w:val="15"/>
        <w:shd w:val="clear" w:color="auto" w:fill="auto"/>
        <w:spacing w:line="240" w:lineRule="auto"/>
        <w:ind w:right="17"/>
        <w:contextualSpacing/>
        <w:jc w:val="center"/>
        <w:rPr>
          <w:rFonts w:ascii="Times New Roman" w:hAnsi="Times New Roman" w:cs="Times New Roman"/>
          <w:b/>
          <w:sz w:val="24"/>
          <w:szCs w:val="24"/>
        </w:rPr>
      </w:pPr>
      <w:r w:rsidRPr="00164428">
        <w:rPr>
          <w:rFonts w:ascii="Times New Roman" w:hAnsi="Times New Roman" w:cs="Times New Roman"/>
          <w:b/>
          <w:sz w:val="24"/>
          <w:szCs w:val="24"/>
        </w:rPr>
        <w:t>Специализация.</w:t>
      </w:r>
    </w:p>
    <w:p w:rsidR="00164428" w:rsidRPr="001E1B50" w:rsidRDefault="00164428" w:rsidP="003775FB">
      <w:pPr>
        <w:pStyle w:val="15"/>
        <w:shd w:val="clear" w:color="auto" w:fill="auto"/>
        <w:spacing w:line="240" w:lineRule="auto"/>
        <w:ind w:right="17" w:firstLine="709"/>
        <w:contextualSpacing/>
        <w:rPr>
          <w:rFonts w:ascii="Times New Roman" w:hAnsi="Times New Roman" w:cs="Times New Roman"/>
          <w:sz w:val="24"/>
          <w:szCs w:val="24"/>
        </w:rPr>
      </w:pPr>
      <w:r w:rsidRPr="001E1B50">
        <w:rPr>
          <w:rFonts w:ascii="Times New Roman" w:hAnsi="Times New Roman" w:cs="Times New Roman"/>
          <w:sz w:val="24"/>
          <w:szCs w:val="24"/>
        </w:rPr>
        <w:t>В России Челябинская область занимает ведущее место в производстве продукции металлургической промышленности, в производстве тракторов, цемента, станков. Заметна роль Челябинской области в производстве зерна.</w:t>
      </w:r>
    </w:p>
    <w:p w:rsidR="00164428" w:rsidRPr="001E1B50" w:rsidRDefault="00164428" w:rsidP="00164428">
      <w:pPr>
        <w:pStyle w:val="15"/>
        <w:shd w:val="clear" w:color="auto" w:fill="auto"/>
        <w:spacing w:line="240" w:lineRule="auto"/>
        <w:ind w:right="17"/>
        <w:contextualSpacing/>
        <w:rPr>
          <w:rFonts w:ascii="Times New Roman" w:hAnsi="Times New Roman" w:cs="Times New Roman"/>
          <w:sz w:val="24"/>
          <w:szCs w:val="24"/>
        </w:rPr>
      </w:pPr>
      <w:r w:rsidRPr="001E1B50">
        <w:rPr>
          <w:rFonts w:ascii="Times New Roman" w:hAnsi="Times New Roman" w:cs="Times New Roman"/>
          <w:sz w:val="24"/>
          <w:szCs w:val="24"/>
        </w:rPr>
        <w:t>Основные отрасли промышленности.</w:t>
      </w:r>
    </w:p>
    <w:p w:rsidR="00164428" w:rsidRDefault="00164428" w:rsidP="003775FB">
      <w:pPr>
        <w:pStyle w:val="15"/>
        <w:shd w:val="clear" w:color="auto" w:fill="auto"/>
        <w:spacing w:line="240" w:lineRule="auto"/>
        <w:ind w:right="17" w:firstLine="709"/>
        <w:contextualSpacing/>
        <w:rPr>
          <w:rFonts w:ascii="Times New Roman" w:hAnsi="Times New Roman" w:cs="Times New Roman"/>
          <w:sz w:val="24"/>
          <w:szCs w:val="24"/>
        </w:rPr>
      </w:pPr>
      <w:r w:rsidRPr="001E1B50">
        <w:rPr>
          <w:rFonts w:ascii="Times New Roman" w:hAnsi="Times New Roman" w:cs="Times New Roman"/>
          <w:sz w:val="24"/>
          <w:szCs w:val="24"/>
        </w:rPr>
        <w:t>Черная и цветная металлургия (Магнитогорск, Челябинск, Златоуст); машиностроение и металлообработка (производство горного и металлургического оборудования, станков, тракторов, автомобилей, трамвайных вагонов, дорожных и сельскохозяйственных машин); химическая (производство минеральных удобрений, синтетических смол, лаков), горнодобывающая (добыча руд черных и цветных металлов, магнезита, бурого угля, минеральных стройматериалов), легкая, пищевая промышленность; производство стройматериалов. На территории области действуют Троицкая, Южно-Уральская, Челябинская ГРЭС. Челябинская область является монополистом в России по производству 15 видов промышленной продукции, в том числе различных видов стали и стального проката, кадмия, цинка, талька, магнезитового порошка, трамвайных вагонов и т. п.</w:t>
      </w:r>
    </w:p>
    <w:p w:rsidR="00164428" w:rsidRPr="00164428" w:rsidRDefault="00164428" w:rsidP="003775FB">
      <w:pPr>
        <w:pStyle w:val="15"/>
        <w:shd w:val="clear" w:color="auto" w:fill="auto"/>
        <w:spacing w:line="240" w:lineRule="auto"/>
        <w:ind w:right="17"/>
        <w:contextualSpacing/>
        <w:jc w:val="center"/>
        <w:rPr>
          <w:rFonts w:ascii="Times New Roman" w:hAnsi="Times New Roman" w:cs="Times New Roman"/>
          <w:b/>
          <w:sz w:val="24"/>
          <w:szCs w:val="24"/>
        </w:rPr>
      </w:pPr>
      <w:r w:rsidRPr="00164428">
        <w:rPr>
          <w:rFonts w:ascii="Times New Roman" w:hAnsi="Times New Roman" w:cs="Times New Roman"/>
          <w:b/>
          <w:sz w:val="24"/>
          <w:szCs w:val="24"/>
        </w:rPr>
        <w:t>Площадь.</w:t>
      </w:r>
    </w:p>
    <w:p w:rsidR="00164428" w:rsidRDefault="00164428" w:rsidP="003775FB">
      <w:pPr>
        <w:pStyle w:val="15"/>
        <w:shd w:val="clear" w:color="auto" w:fill="auto"/>
        <w:spacing w:line="240" w:lineRule="auto"/>
        <w:ind w:right="17" w:firstLine="709"/>
        <w:contextualSpacing/>
        <w:rPr>
          <w:rFonts w:ascii="Times New Roman" w:hAnsi="Times New Roman" w:cs="Times New Roman"/>
          <w:sz w:val="24"/>
          <w:szCs w:val="24"/>
        </w:rPr>
      </w:pPr>
      <w:r w:rsidRPr="001E1B50">
        <w:rPr>
          <w:rFonts w:ascii="Times New Roman" w:hAnsi="Times New Roman" w:cs="Times New Roman"/>
          <w:sz w:val="24"/>
          <w:szCs w:val="24"/>
        </w:rPr>
        <w:t>Челябинская область в современных границах занимает территорию 87,9 тыс.кв.км - почти в три раза больше таких стран, как Бельгия и Голландия, в два раза больше Дании и Швейцарии, з том числе 56% приходится на сельскохозяйственные угодья, а 27% - на леса. На долю хозяйственных хвойных лесов приходится 28% лесопокрытой территории. Общая протяженность границ области составляет 2750 км.</w:t>
      </w:r>
    </w:p>
    <w:p w:rsidR="00164428" w:rsidRPr="00164428" w:rsidRDefault="00164428" w:rsidP="003775FB">
      <w:pPr>
        <w:pStyle w:val="15"/>
        <w:shd w:val="clear" w:color="auto" w:fill="auto"/>
        <w:spacing w:line="240" w:lineRule="auto"/>
        <w:ind w:right="17"/>
        <w:contextualSpacing/>
        <w:jc w:val="center"/>
        <w:rPr>
          <w:rFonts w:ascii="Times New Roman" w:hAnsi="Times New Roman" w:cs="Times New Roman"/>
          <w:b/>
          <w:sz w:val="24"/>
          <w:szCs w:val="24"/>
        </w:rPr>
      </w:pPr>
      <w:r w:rsidRPr="00164428">
        <w:rPr>
          <w:rFonts w:ascii="Times New Roman" w:hAnsi="Times New Roman" w:cs="Times New Roman"/>
          <w:b/>
          <w:sz w:val="24"/>
          <w:szCs w:val="24"/>
        </w:rPr>
        <w:t>Населенные пункты.</w:t>
      </w:r>
    </w:p>
    <w:p w:rsidR="00164428" w:rsidRPr="001E1B50" w:rsidRDefault="00164428" w:rsidP="003775FB">
      <w:pPr>
        <w:pStyle w:val="15"/>
        <w:shd w:val="clear" w:color="auto" w:fill="auto"/>
        <w:spacing w:line="240" w:lineRule="auto"/>
        <w:ind w:right="17" w:firstLine="709"/>
        <w:contextualSpacing/>
        <w:rPr>
          <w:rFonts w:ascii="Times New Roman" w:hAnsi="Times New Roman" w:cs="Times New Roman"/>
          <w:sz w:val="24"/>
          <w:szCs w:val="24"/>
        </w:rPr>
      </w:pPr>
      <w:r w:rsidRPr="001E1B50">
        <w:rPr>
          <w:rFonts w:ascii="Times New Roman" w:hAnsi="Times New Roman" w:cs="Times New Roman"/>
          <w:sz w:val="24"/>
          <w:szCs w:val="24"/>
        </w:rPr>
        <w:t>На территории области расположились 30 городов, 30 рабочих поселков (городского типа), 258 сельсоветов, 1257 сельских населенных пунктов.</w:t>
      </w:r>
    </w:p>
    <w:p w:rsidR="00164428" w:rsidRPr="001E1B50" w:rsidRDefault="00164428" w:rsidP="00164428">
      <w:pPr>
        <w:pStyle w:val="15"/>
        <w:shd w:val="clear" w:color="auto" w:fill="auto"/>
        <w:spacing w:line="240" w:lineRule="auto"/>
        <w:ind w:right="17"/>
        <w:contextualSpacing/>
        <w:rPr>
          <w:rFonts w:ascii="Times New Roman" w:hAnsi="Times New Roman" w:cs="Times New Roman"/>
          <w:sz w:val="24"/>
          <w:szCs w:val="24"/>
        </w:rPr>
      </w:pPr>
      <w:r w:rsidRPr="001E1B50">
        <w:rPr>
          <w:rFonts w:ascii="Times New Roman" w:hAnsi="Times New Roman" w:cs="Times New Roman"/>
          <w:sz w:val="24"/>
          <w:szCs w:val="24"/>
        </w:rPr>
        <w:t>В состав области входят 24 административных района, 23 города областного значения (15 из них имеют территории административного управления) и 7 городов районного значения. Кроме того, города Челябинск и Магнитогорск включают в свой состав 10 городских районов. Население Челябинской области на 20</w:t>
      </w:r>
      <w:r w:rsidR="002A6D65" w:rsidRPr="00054525">
        <w:rPr>
          <w:rFonts w:ascii="Times New Roman" w:hAnsi="Times New Roman" w:cs="Times New Roman"/>
          <w:sz w:val="24"/>
          <w:szCs w:val="24"/>
        </w:rPr>
        <w:t>1</w:t>
      </w:r>
      <w:r w:rsidR="00054525">
        <w:rPr>
          <w:rFonts w:ascii="Times New Roman" w:hAnsi="Times New Roman" w:cs="Times New Roman"/>
          <w:sz w:val="24"/>
          <w:szCs w:val="24"/>
        </w:rPr>
        <w:t>4</w:t>
      </w:r>
      <w:r w:rsidRPr="001E1B50">
        <w:rPr>
          <w:rFonts w:ascii="Times New Roman" w:hAnsi="Times New Roman" w:cs="Times New Roman"/>
          <w:sz w:val="24"/>
          <w:szCs w:val="24"/>
        </w:rPr>
        <w:t xml:space="preserve"> г. составляет 3</w:t>
      </w:r>
      <w:r w:rsidR="00054525">
        <w:rPr>
          <w:rFonts w:ascii="Times New Roman" w:hAnsi="Times New Roman" w:cs="Times New Roman"/>
          <w:sz w:val="24"/>
          <w:szCs w:val="24"/>
        </w:rPr>
        <w:t>490</w:t>
      </w:r>
      <w:r w:rsidRPr="001E1B50">
        <w:rPr>
          <w:rFonts w:ascii="Times New Roman" w:hAnsi="Times New Roman" w:cs="Times New Roman"/>
          <w:sz w:val="24"/>
          <w:szCs w:val="24"/>
        </w:rPr>
        <w:t xml:space="preserve"> тыс. человек, большая часть населения живет в городах (8</w:t>
      </w:r>
      <w:r w:rsidR="00054525" w:rsidRPr="00054525">
        <w:rPr>
          <w:rFonts w:ascii="Times New Roman" w:hAnsi="Times New Roman" w:cs="Times New Roman"/>
          <w:sz w:val="24"/>
          <w:szCs w:val="24"/>
        </w:rPr>
        <w:t>2</w:t>
      </w:r>
      <w:r w:rsidR="00054525">
        <w:rPr>
          <w:rFonts w:ascii="Times New Roman" w:hAnsi="Times New Roman" w:cs="Times New Roman"/>
          <w:sz w:val="24"/>
          <w:szCs w:val="24"/>
        </w:rPr>
        <w:t>,1</w:t>
      </w:r>
      <w:r w:rsidRPr="001E1B50">
        <w:rPr>
          <w:rFonts w:ascii="Times New Roman" w:hAnsi="Times New Roman" w:cs="Times New Roman"/>
          <w:sz w:val="24"/>
          <w:szCs w:val="24"/>
        </w:rPr>
        <w:t>%).</w:t>
      </w:r>
    </w:p>
    <w:p w:rsidR="00164428" w:rsidRDefault="00164428" w:rsidP="00633C34">
      <w:pPr>
        <w:pStyle w:val="15"/>
        <w:shd w:val="clear" w:color="auto" w:fill="auto"/>
        <w:spacing w:before="0" w:line="240" w:lineRule="auto"/>
        <w:ind w:right="-1" w:firstLine="709"/>
        <w:contextualSpacing/>
        <w:rPr>
          <w:rFonts w:ascii="Times New Roman" w:hAnsi="Times New Roman" w:cs="Times New Roman"/>
          <w:sz w:val="24"/>
          <w:szCs w:val="24"/>
        </w:rPr>
      </w:pPr>
      <w:r w:rsidRPr="001E1B50">
        <w:rPr>
          <w:rFonts w:ascii="Times New Roman" w:hAnsi="Times New Roman" w:cs="Times New Roman"/>
          <w:sz w:val="24"/>
          <w:szCs w:val="24"/>
        </w:rPr>
        <w:t>Область относится к числу регионов с высоким потенциалом и умеренным уровнем риска. Экономические перспективы Челябинской области при сохранении нынешней узкой промышленной специализации региона выглядят достаточно неопределенно и зависят от конъюнктуры внутреннего и мирового рынка металла. Промышленность области нуждается в диверсификации, создании новых конкурентоспособных производств на базе местного сырья и металла</w:t>
      </w:r>
      <w:r>
        <w:rPr>
          <w:rFonts w:ascii="Times New Roman" w:hAnsi="Times New Roman" w:cs="Times New Roman"/>
          <w:sz w:val="24"/>
          <w:szCs w:val="24"/>
        </w:rPr>
        <w:t>.</w:t>
      </w:r>
    </w:p>
    <w:p w:rsidR="00633C34" w:rsidRPr="00FC4382" w:rsidRDefault="00633C34" w:rsidP="00633C34">
      <w:pPr>
        <w:pStyle w:val="15"/>
        <w:shd w:val="clear" w:color="auto" w:fill="auto"/>
        <w:spacing w:before="0" w:line="240" w:lineRule="auto"/>
        <w:ind w:right="-1" w:firstLine="709"/>
        <w:contextualSpacing/>
        <w:rPr>
          <w:rFonts w:ascii="Times New Roman" w:hAnsi="Times New Roman" w:cs="Times New Roman"/>
          <w:sz w:val="24"/>
          <w:szCs w:val="24"/>
        </w:rPr>
      </w:pPr>
    </w:p>
    <w:p w:rsidR="00164428" w:rsidRPr="002233B4" w:rsidRDefault="00633C34" w:rsidP="00633C34">
      <w:pPr>
        <w:pStyle w:val="26"/>
        <w:numPr>
          <w:ilvl w:val="0"/>
          <w:numId w:val="26"/>
        </w:numPr>
        <w:shd w:val="clear" w:color="auto" w:fill="auto"/>
        <w:spacing w:before="0" w:after="0" w:line="240" w:lineRule="auto"/>
        <w:ind w:right="-4"/>
        <w:contextualSpacing/>
        <w:rPr>
          <w:rFonts w:ascii="Times New Roman" w:hAnsi="Times New Roman" w:cs="Times New Roman"/>
          <w:sz w:val="24"/>
          <w:szCs w:val="24"/>
        </w:rPr>
      </w:pPr>
      <w:r>
        <w:rPr>
          <w:rFonts w:ascii="Times New Roman" w:hAnsi="Times New Roman" w:cs="Times New Roman"/>
          <w:sz w:val="24"/>
          <w:szCs w:val="24"/>
        </w:rPr>
        <w:t>Р</w:t>
      </w:r>
      <w:r w:rsidR="00164428" w:rsidRPr="002233B4">
        <w:rPr>
          <w:rFonts w:ascii="Times New Roman" w:hAnsi="Times New Roman" w:cs="Times New Roman"/>
          <w:sz w:val="24"/>
          <w:szCs w:val="24"/>
        </w:rPr>
        <w:t>ынок недвижимости, его структура и объекты</w:t>
      </w:r>
    </w:p>
    <w:p w:rsidR="00164428" w:rsidRPr="002233B4" w:rsidRDefault="00164428" w:rsidP="003775FB">
      <w:pPr>
        <w:pStyle w:val="15"/>
        <w:shd w:val="clear" w:color="auto" w:fill="auto"/>
        <w:spacing w:before="0" w:line="240" w:lineRule="auto"/>
        <w:ind w:right="-4" w:firstLine="709"/>
        <w:contextualSpacing/>
        <w:rPr>
          <w:rFonts w:ascii="Times New Roman" w:hAnsi="Times New Roman" w:cs="Times New Roman"/>
          <w:sz w:val="24"/>
          <w:szCs w:val="24"/>
        </w:rPr>
      </w:pPr>
      <w:r w:rsidRPr="002233B4">
        <w:rPr>
          <w:rFonts w:ascii="Times New Roman" w:hAnsi="Times New Roman" w:cs="Times New Roman"/>
          <w:sz w:val="24"/>
          <w:szCs w:val="24"/>
        </w:rPr>
        <w:t>Рынок недвижимости - сектор национальной рыночной</w:t>
      </w:r>
      <w:r>
        <w:rPr>
          <w:rFonts w:ascii="Times New Roman" w:hAnsi="Times New Roman" w:cs="Times New Roman"/>
          <w:sz w:val="24"/>
          <w:szCs w:val="24"/>
        </w:rPr>
        <w:t xml:space="preserve"> экономики, представляющий собой</w:t>
      </w:r>
      <w:r w:rsidRPr="002233B4">
        <w:rPr>
          <w:rFonts w:ascii="Times New Roman" w:hAnsi="Times New Roman" w:cs="Times New Roman"/>
          <w:sz w:val="24"/>
          <w:szCs w:val="24"/>
        </w:rPr>
        <w:t xml:space="preserve"> совокупность объектов недвижимости, экономических су</w:t>
      </w:r>
      <w:r>
        <w:rPr>
          <w:rFonts w:ascii="Times New Roman" w:hAnsi="Times New Roman" w:cs="Times New Roman"/>
          <w:sz w:val="24"/>
          <w:szCs w:val="24"/>
        </w:rPr>
        <w:t>бъектов, оперирующих на рынке</w:t>
      </w:r>
      <w:r w:rsidRPr="002233B4">
        <w:rPr>
          <w:rFonts w:ascii="Times New Roman" w:hAnsi="Times New Roman" w:cs="Times New Roman"/>
          <w:sz w:val="24"/>
          <w:szCs w:val="24"/>
        </w:rPr>
        <w:t xml:space="preserve"> процессов функционирования рынка, т.е. процессов производства (создания),</w:t>
      </w:r>
      <w:r>
        <w:rPr>
          <w:rFonts w:ascii="Times New Roman" w:hAnsi="Times New Roman" w:cs="Times New Roman"/>
          <w:sz w:val="24"/>
          <w:szCs w:val="24"/>
        </w:rPr>
        <w:t xml:space="preserve"> потр</w:t>
      </w:r>
      <w:r w:rsidRPr="002233B4">
        <w:rPr>
          <w:rFonts w:ascii="Times New Roman" w:hAnsi="Times New Roman" w:cs="Times New Roman"/>
          <w:sz w:val="24"/>
          <w:szCs w:val="24"/>
        </w:rPr>
        <w:t xml:space="preserve">ебления (использования) и обмена объектов недвижимости и управления рынком, и </w:t>
      </w:r>
      <w:r>
        <w:rPr>
          <w:rFonts w:ascii="Times New Roman" w:hAnsi="Times New Roman" w:cs="Times New Roman"/>
          <w:sz w:val="24"/>
          <w:szCs w:val="24"/>
        </w:rPr>
        <w:t>механизмов</w:t>
      </w:r>
      <w:r w:rsidRPr="002233B4">
        <w:rPr>
          <w:rFonts w:ascii="Times New Roman" w:hAnsi="Times New Roman" w:cs="Times New Roman"/>
          <w:sz w:val="24"/>
          <w:szCs w:val="24"/>
        </w:rPr>
        <w:t xml:space="preserve">, обеспечивающих функционирование рынка (инфраструктуры и правовой среды </w:t>
      </w:r>
      <w:r w:rsidRPr="00164428">
        <w:rPr>
          <w:rStyle w:val="105pt"/>
          <w:rFonts w:ascii="Times New Roman" w:hAnsi="Times New Roman" w:cs="Times New Roman"/>
          <w:b w:val="0"/>
          <w:sz w:val="24"/>
          <w:szCs w:val="24"/>
        </w:rPr>
        <w:t>рынка</w:t>
      </w:r>
      <w:r>
        <w:rPr>
          <w:rStyle w:val="105pt"/>
          <w:rFonts w:ascii="Times New Roman" w:hAnsi="Times New Roman" w:cs="Times New Roman"/>
          <w:b w:val="0"/>
          <w:sz w:val="24"/>
          <w:szCs w:val="24"/>
        </w:rPr>
        <w:t>).</w:t>
      </w:r>
    </w:p>
    <w:p w:rsidR="00164428" w:rsidRPr="002233B4" w:rsidRDefault="00164428" w:rsidP="00164428">
      <w:pPr>
        <w:pStyle w:val="35"/>
        <w:shd w:val="clear" w:color="auto" w:fill="auto"/>
        <w:tabs>
          <w:tab w:val="left" w:pos="261"/>
        </w:tabs>
        <w:spacing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lastRenderedPageBreak/>
        <w:t>В соответствии с приведенным определением, структура рынка включает:</w:t>
      </w:r>
    </w:p>
    <w:p w:rsidR="00164428" w:rsidRDefault="00164428" w:rsidP="00164428">
      <w:pPr>
        <w:pStyle w:val="15"/>
        <w:numPr>
          <w:ilvl w:val="0"/>
          <w:numId w:val="28"/>
        </w:numPr>
        <w:shd w:val="clear" w:color="auto" w:fill="auto"/>
        <w:spacing w:before="0" w:line="240" w:lineRule="auto"/>
        <w:ind w:right="-4"/>
        <w:contextualSpacing/>
        <w:jc w:val="left"/>
        <w:rPr>
          <w:rFonts w:ascii="Times New Roman" w:hAnsi="Times New Roman" w:cs="Times New Roman"/>
          <w:sz w:val="24"/>
          <w:szCs w:val="24"/>
        </w:rPr>
      </w:pPr>
      <w:r>
        <w:rPr>
          <w:rFonts w:ascii="Times New Roman" w:hAnsi="Times New Roman" w:cs="Times New Roman"/>
          <w:sz w:val="24"/>
          <w:szCs w:val="24"/>
        </w:rPr>
        <w:t xml:space="preserve">объекты недвижимости </w:t>
      </w:r>
    </w:p>
    <w:p w:rsidR="00164428" w:rsidRPr="002233B4" w:rsidRDefault="00164428" w:rsidP="00164428">
      <w:pPr>
        <w:pStyle w:val="15"/>
        <w:numPr>
          <w:ilvl w:val="0"/>
          <w:numId w:val="28"/>
        </w:numPr>
        <w:shd w:val="clear" w:color="auto" w:fill="auto"/>
        <w:spacing w:before="0" w:line="240" w:lineRule="auto"/>
        <w:ind w:right="-4"/>
        <w:contextualSpacing/>
        <w:jc w:val="left"/>
        <w:rPr>
          <w:rFonts w:ascii="Times New Roman" w:hAnsi="Times New Roman" w:cs="Times New Roman"/>
          <w:sz w:val="24"/>
          <w:szCs w:val="24"/>
        </w:rPr>
      </w:pPr>
      <w:r w:rsidRPr="002233B4">
        <w:rPr>
          <w:rFonts w:ascii="Times New Roman" w:hAnsi="Times New Roman" w:cs="Times New Roman"/>
          <w:sz w:val="24"/>
          <w:szCs w:val="24"/>
        </w:rPr>
        <w:t xml:space="preserve"> субъекты рынка</w:t>
      </w:r>
    </w:p>
    <w:p w:rsidR="00164428" w:rsidRDefault="00164428" w:rsidP="00164428">
      <w:pPr>
        <w:pStyle w:val="15"/>
        <w:numPr>
          <w:ilvl w:val="0"/>
          <w:numId w:val="28"/>
        </w:numPr>
        <w:shd w:val="clear" w:color="auto" w:fill="auto"/>
        <w:spacing w:before="0" w:line="240" w:lineRule="auto"/>
        <w:ind w:right="-4"/>
        <w:contextualSpacing/>
        <w:jc w:val="left"/>
        <w:rPr>
          <w:rFonts w:ascii="Times New Roman" w:hAnsi="Times New Roman" w:cs="Times New Roman"/>
          <w:sz w:val="24"/>
          <w:szCs w:val="24"/>
        </w:rPr>
      </w:pPr>
      <w:r>
        <w:rPr>
          <w:rFonts w:ascii="Times New Roman" w:hAnsi="Times New Roman" w:cs="Times New Roman"/>
          <w:sz w:val="24"/>
          <w:szCs w:val="24"/>
        </w:rPr>
        <w:t>пр</w:t>
      </w:r>
      <w:r w:rsidRPr="002233B4">
        <w:rPr>
          <w:rFonts w:ascii="Times New Roman" w:hAnsi="Times New Roman" w:cs="Times New Roman"/>
          <w:sz w:val="24"/>
          <w:szCs w:val="24"/>
        </w:rPr>
        <w:t>оцессы функционирования рынка</w:t>
      </w:r>
    </w:p>
    <w:p w:rsidR="00164428" w:rsidRPr="002233B4" w:rsidRDefault="00164428" w:rsidP="00164428">
      <w:pPr>
        <w:pStyle w:val="15"/>
        <w:numPr>
          <w:ilvl w:val="0"/>
          <w:numId w:val="28"/>
        </w:numPr>
        <w:shd w:val="clear" w:color="auto" w:fill="auto"/>
        <w:spacing w:before="0" w:line="240" w:lineRule="auto"/>
        <w:ind w:right="-4"/>
        <w:contextualSpacing/>
        <w:jc w:val="left"/>
        <w:rPr>
          <w:rFonts w:ascii="Times New Roman" w:hAnsi="Times New Roman" w:cs="Times New Roman"/>
          <w:sz w:val="24"/>
          <w:szCs w:val="24"/>
        </w:rPr>
      </w:pPr>
      <w:r>
        <w:rPr>
          <w:rFonts w:ascii="Times New Roman" w:hAnsi="Times New Roman" w:cs="Times New Roman"/>
          <w:sz w:val="24"/>
          <w:szCs w:val="24"/>
        </w:rPr>
        <w:t>м</w:t>
      </w:r>
      <w:r w:rsidRPr="002233B4">
        <w:rPr>
          <w:rFonts w:ascii="Times New Roman" w:hAnsi="Times New Roman" w:cs="Times New Roman"/>
          <w:sz w:val="24"/>
          <w:szCs w:val="24"/>
        </w:rPr>
        <w:t>еханизмы (инфраструктуру) рынка.</w:t>
      </w:r>
    </w:p>
    <w:p w:rsidR="00164428" w:rsidRPr="002233B4" w:rsidRDefault="00164428" w:rsidP="00164428">
      <w:pPr>
        <w:pStyle w:val="15"/>
        <w:shd w:val="clear" w:color="auto" w:fill="auto"/>
        <w:spacing w:before="0" w:line="240" w:lineRule="auto"/>
        <w:ind w:right="-4" w:firstLine="709"/>
        <w:contextualSpacing/>
        <w:rPr>
          <w:rFonts w:ascii="Times New Roman" w:hAnsi="Times New Roman" w:cs="Times New Roman"/>
          <w:sz w:val="24"/>
          <w:szCs w:val="24"/>
        </w:rPr>
      </w:pPr>
      <w:r w:rsidRPr="002233B4">
        <w:rPr>
          <w:rFonts w:ascii="Times New Roman" w:hAnsi="Times New Roman" w:cs="Times New Roman"/>
          <w:sz w:val="24"/>
          <w:szCs w:val="24"/>
        </w:rPr>
        <w:t>Для целей анализа рынка и управления его</w:t>
      </w:r>
      <w:r>
        <w:rPr>
          <w:rFonts w:ascii="Times New Roman" w:hAnsi="Times New Roman" w:cs="Times New Roman"/>
          <w:sz w:val="24"/>
          <w:szCs w:val="24"/>
        </w:rPr>
        <w:t xml:space="preserve"> созданием и развитием объекты н</w:t>
      </w:r>
      <w:r w:rsidRPr="002233B4">
        <w:rPr>
          <w:rFonts w:ascii="Times New Roman" w:hAnsi="Times New Roman" w:cs="Times New Roman"/>
          <w:sz w:val="24"/>
          <w:szCs w:val="24"/>
        </w:rPr>
        <w:t>едвижимости необходимо структурировать, т.е. выделять те или иные однородные группы. В законодательных, нормативных, методических актах и документах применяется классификация объектов по различным основаниям: по физическому статусу, назначению, качеству, 'местоположению, размерам, видам собственности (принадлежнос</w:t>
      </w:r>
      <w:r>
        <w:rPr>
          <w:rFonts w:ascii="Times New Roman" w:hAnsi="Times New Roman" w:cs="Times New Roman"/>
          <w:sz w:val="24"/>
          <w:szCs w:val="24"/>
        </w:rPr>
        <w:t>ти на праве собственности), юри</w:t>
      </w:r>
      <w:r w:rsidRPr="002233B4">
        <w:rPr>
          <w:rFonts w:ascii="Times New Roman" w:hAnsi="Times New Roman" w:cs="Times New Roman"/>
          <w:sz w:val="24"/>
          <w:szCs w:val="24"/>
        </w:rPr>
        <w:t>дическому статусу (принадлежности на праве пользования).</w:t>
      </w:r>
    </w:p>
    <w:p w:rsidR="00164428" w:rsidRPr="002233B4" w:rsidRDefault="00164428" w:rsidP="00164428">
      <w:pPr>
        <w:pStyle w:val="35"/>
        <w:shd w:val="clear" w:color="auto" w:fill="auto"/>
        <w:tabs>
          <w:tab w:val="left" w:pos="261"/>
        </w:tabs>
        <w:spacing w:line="240" w:lineRule="auto"/>
        <w:ind w:right="-4"/>
        <w:contextualSpacing/>
        <w:rPr>
          <w:rFonts w:ascii="Times New Roman" w:hAnsi="Times New Roman" w:cs="Times New Roman"/>
          <w:sz w:val="24"/>
          <w:szCs w:val="24"/>
        </w:rPr>
      </w:pPr>
      <w:r w:rsidRPr="003775FB">
        <w:rPr>
          <w:rStyle w:val="36"/>
          <w:rFonts w:ascii="Times New Roman" w:hAnsi="Times New Roman" w:cs="Times New Roman"/>
          <w:b/>
          <w:sz w:val="24"/>
          <w:szCs w:val="24"/>
        </w:rPr>
        <w:t>По</w:t>
      </w:r>
      <w:r w:rsidRPr="002233B4">
        <w:rPr>
          <w:rStyle w:val="36"/>
          <w:rFonts w:ascii="Times New Roman" w:hAnsi="Times New Roman" w:cs="Times New Roman"/>
          <w:sz w:val="24"/>
          <w:szCs w:val="24"/>
        </w:rPr>
        <w:t xml:space="preserve"> </w:t>
      </w:r>
      <w:r w:rsidRPr="002233B4">
        <w:rPr>
          <w:rFonts w:ascii="Times New Roman" w:hAnsi="Times New Roman" w:cs="Times New Roman"/>
          <w:sz w:val="24"/>
          <w:szCs w:val="24"/>
        </w:rPr>
        <w:t>физическому статусу выделяют:</w:t>
      </w:r>
    </w:p>
    <w:p w:rsidR="00164428" w:rsidRPr="002233B4" w:rsidRDefault="00164428" w:rsidP="00164428">
      <w:pPr>
        <w:pStyle w:val="15"/>
        <w:numPr>
          <w:ilvl w:val="0"/>
          <w:numId w:val="29"/>
        </w:numPr>
        <w:shd w:val="clear" w:color="auto" w:fill="auto"/>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земельные участки;</w:t>
      </w:r>
    </w:p>
    <w:p w:rsidR="00164428" w:rsidRDefault="00164428" w:rsidP="00164428">
      <w:pPr>
        <w:pStyle w:val="15"/>
        <w:numPr>
          <w:ilvl w:val="0"/>
          <w:numId w:val="29"/>
        </w:numPr>
        <w:shd w:val="clear" w:color="auto" w:fill="auto"/>
        <w:spacing w:before="0" w:line="240" w:lineRule="auto"/>
        <w:ind w:right="-4"/>
        <w:contextualSpacing/>
        <w:jc w:val="left"/>
        <w:rPr>
          <w:rFonts w:ascii="Times New Roman" w:hAnsi="Times New Roman" w:cs="Times New Roman"/>
          <w:sz w:val="24"/>
          <w:szCs w:val="24"/>
        </w:rPr>
      </w:pPr>
      <w:r w:rsidRPr="002233B4">
        <w:rPr>
          <w:rFonts w:ascii="Times New Roman" w:hAnsi="Times New Roman" w:cs="Times New Roman"/>
          <w:sz w:val="24"/>
          <w:szCs w:val="24"/>
        </w:rPr>
        <w:t>жилье (жилые здания и помещения);</w:t>
      </w:r>
    </w:p>
    <w:p w:rsidR="00164428" w:rsidRPr="002233B4" w:rsidRDefault="00164428" w:rsidP="00164428">
      <w:pPr>
        <w:pStyle w:val="15"/>
        <w:numPr>
          <w:ilvl w:val="0"/>
          <w:numId w:val="29"/>
        </w:numPr>
        <w:shd w:val="clear" w:color="auto" w:fill="auto"/>
        <w:spacing w:before="0" w:line="240" w:lineRule="auto"/>
        <w:ind w:right="-4"/>
        <w:contextualSpacing/>
        <w:jc w:val="left"/>
        <w:rPr>
          <w:rFonts w:ascii="Times New Roman" w:hAnsi="Times New Roman" w:cs="Times New Roman"/>
          <w:sz w:val="24"/>
          <w:szCs w:val="24"/>
        </w:rPr>
      </w:pPr>
      <w:r>
        <w:rPr>
          <w:rFonts w:ascii="Times New Roman" w:hAnsi="Times New Roman" w:cs="Times New Roman"/>
          <w:sz w:val="24"/>
          <w:szCs w:val="24"/>
        </w:rPr>
        <w:t>н</w:t>
      </w:r>
      <w:r w:rsidRPr="002233B4">
        <w:rPr>
          <w:rFonts w:ascii="Times New Roman" w:hAnsi="Times New Roman" w:cs="Times New Roman"/>
          <w:sz w:val="24"/>
          <w:szCs w:val="24"/>
        </w:rPr>
        <w:t>ежилые здания и помещения, строения, сооружения;</w:t>
      </w:r>
    </w:p>
    <w:p w:rsidR="00164428" w:rsidRPr="002233B4" w:rsidRDefault="00164428" w:rsidP="00164428">
      <w:pPr>
        <w:pStyle w:val="15"/>
        <w:shd w:val="clear" w:color="auto" w:fill="auto"/>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 xml:space="preserve">Земельные участки в городах, поселках, других населенных пунктах в пределах их черты </w:t>
      </w:r>
      <w:r>
        <w:rPr>
          <w:rFonts w:ascii="Times New Roman" w:hAnsi="Times New Roman" w:cs="Times New Roman"/>
          <w:sz w:val="24"/>
          <w:szCs w:val="24"/>
        </w:rPr>
        <w:t>(</w:t>
      </w:r>
      <w:r w:rsidRPr="002233B4">
        <w:rPr>
          <w:rFonts w:ascii="Times New Roman" w:hAnsi="Times New Roman" w:cs="Times New Roman"/>
          <w:sz w:val="24"/>
          <w:szCs w:val="24"/>
        </w:rPr>
        <w:t>земли поселений) в соответствии с градостроительными регламентами делятся на следующие</w:t>
      </w:r>
    </w:p>
    <w:p w:rsidR="00164428" w:rsidRDefault="00164428" w:rsidP="00164428">
      <w:pPr>
        <w:pStyle w:val="35"/>
        <w:shd w:val="clear" w:color="auto" w:fill="auto"/>
        <w:tabs>
          <w:tab w:val="left" w:pos="261"/>
        </w:tabs>
        <w:spacing w:line="240" w:lineRule="auto"/>
        <w:ind w:right="-4"/>
        <w:contextualSpacing/>
        <w:rPr>
          <w:rFonts w:ascii="Times New Roman" w:hAnsi="Times New Roman" w:cs="Times New Roman"/>
          <w:sz w:val="24"/>
          <w:szCs w:val="24"/>
        </w:rPr>
      </w:pPr>
      <w:r>
        <w:rPr>
          <w:rFonts w:ascii="Times New Roman" w:hAnsi="Times New Roman" w:cs="Times New Roman"/>
          <w:sz w:val="24"/>
          <w:szCs w:val="24"/>
        </w:rPr>
        <w:t>Т</w:t>
      </w:r>
      <w:r w:rsidRPr="002233B4">
        <w:rPr>
          <w:rFonts w:ascii="Times New Roman" w:hAnsi="Times New Roman" w:cs="Times New Roman"/>
          <w:sz w:val="24"/>
          <w:szCs w:val="24"/>
        </w:rPr>
        <w:t>ерриториальные зоны:</w:t>
      </w:r>
    </w:p>
    <w:p w:rsidR="00164428" w:rsidRPr="002233B4" w:rsidRDefault="00164428" w:rsidP="00164428">
      <w:pPr>
        <w:pStyle w:val="35"/>
        <w:numPr>
          <w:ilvl w:val="0"/>
          <w:numId w:val="30"/>
        </w:numPr>
        <w:shd w:val="clear" w:color="auto" w:fill="auto"/>
        <w:tabs>
          <w:tab w:val="left" w:pos="261"/>
        </w:tabs>
        <w:spacing w:line="240" w:lineRule="auto"/>
        <w:ind w:right="-4"/>
        <w:contextualSpacing/>
        <w:rPr>
          <w:rFonts w:ascii="Times New Roman" w:hAnsi="Times New Roman" w:cs="Times New Roman"/>
          <w:b w:val="0"/>
          <w:sz w:val="24"/>
          <w:szCs w:val="24"/>
        </w:rPr>
      </w:pPr>
      <w:r w:rsidRPr="002233B4">
        <w:rPr>
          <w:rFonts w:ascii="Times New Roman" w:hAnsi="Times New Roman" w:cs="Times New Roman"/>
          <w:b w:val="0"/>
          <w:sz w:val="24"/>
          <w:szCs w:val="24"/>
        </w:rPr>
        <w:t>жилая;</w:t>
      </w:r>
    </w:p>
    <w:p w:rsidR="00164428" w:rsidRDefault="00164428" w:rsidP="00164428">
      <w:pPr>
        <w:pStyle w:val="15"/>
        <w:numPr>
          <w:ilvl w:val="0"/>
          <w:numId w:val="30"/>
        </w:numPr>
        <w:shd w:val="clear" w:color="auto" w:fill="auto"/>
        <w:tabs>
          <w:tab w:val="left" w:pos="261"/>
        </w:tabs>
        <w:spacing w:before="0" w:line="240" w:lineRule="auto"/>
        <w:ind w:right="-4"/>
        <w:contextualSpacing/>
        <w:jc w:val="left"/>
        <w:rPr>
          <w:rFonts w:ascii="Times New Roman" w:hAnsi="Times New Roman" w:cs="Times New Roman"/>
          <w:sz w:val="24"/>
          <w:szCs w:val="24"/>
        </w:rPr>
      </w:pPr>
      <w:r w:rsidRPr="002233B4">
        <w:rPr>
          <w:rFonts w:ascii="Times New Roman" w:hAnsi="Times New Roman" w:cs="Times New Roman"/>
          <w:sz w:val="24"/>
          <w:szCs w:val="24"/>
        </w:rPr>
        <w:t xml:space="preserve">общественно-деловая; </w:t>
      </w:r>
    </w:p>
    <w:p w:rsidR="00164428" w:rsidRDefault="00164428" w:rsidP="00164428">
      <w:pPr>
        <w:pStyle w:val="15"/>
        <w:numPr>
          <w:ilvl w:val="0"/>
          <w:numId w:val="30"/>
        </w:numPr>
        <w:shd w:val="clear" w:color="auto" w:fill="auto"/>
        <w:tabs>
          <w:tab w:val="left" w:pos="261"/>
        </w:tabs>
        <w:spacing w:before="0" w:line="240" w:lineRule="auto"/>
        <w:ind w:right="-4"/>
        <w:contextualSpacing/>
        <w:jc w:val="left"/>
        <w:rPr>
          <w:rFonts w:ascii="Times New Roman" w:hAnsi="Times New Roman" w:cs="Times New Roman"/>
          <w:sz w:val="24"/>
          <w:szCs w:val="24"/>
        </w:rPr>
      </w:pPr>
      <w:r w:rsidRPr="002233B4">
        <w:rPr>
          <w:rFonts w:ascii="Times New Roman" w:hAnsi="Times New Roman" w:cs="Times New Roman"/>
          <w:sz w:val="24"/>
          <w:szCs w:val="24"/>
        </w:rPr>
        <w:t>производственная;</w:t>
      </w:r>
    </w:p>
    <w:p w:rsidR="00164428" w:rsidRPr="002233B4" w:rsidRDefault="00164428" w:rsidP="00164428">
      <w:pPr>
        <w:pStyle w:val="15"/>
        <w:numPr>
          <w:ilvl w:val="0"/>
          <w:numId w:val="30"/>
        </w:numPr>
        <w:shd w:val="clear" w:color="auto" w:fill="auto"/>
        <w:tabs>
          <w:tab w:val="left" w:pos="261"/>
        </w:tabs>
        <w:spacing w:before="0" w:line="240" w:lineRule="auto"/>
        <w:ind w:right="-4"/>
        <w:contextualSpacing/>
        <w:jc w:val="left"/>
        <w:rPr>
          <w:rFonts w:ascii="Times New Roman" w:hAnsi="Times New Roman" w:cs="Times New Roman"/>
          <w:sz w:val="24"/>
          <w:szCs w:val="24"/>
        </w:rPr>
      </w:pPr>
      <w:r w:rsidRPr="002233B4">
        <w:rPr>
          <w:rFonts w:ascii="Times New Roman" w:hAnsi="Times New Roman" w:cs="Times New Roman"/>
          <w:sz w:val="24"/>
          <w:szCs w:val="24"/>
        </w:rPr>
        <w:t>инженерных и транспортных инфраструктур;</w:t>
      </w:r>
    </w:p>
    <w:p w:rsidR="00164428" w:rsidRPr="002233B4" w:rsidRDefault="00164428" w:rsidP="00164428">
      <w:pPr>
        <w:pStyle w:val="15"/>
        <w:numPr>
          <w:ilvl w:val="0"/>
          <w:numId w:val="30"/>
        </w:numPr>
        <w:shd w:val="clear" w:color="auto" w:fill="auto"/>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рекреационная;</w:t>
      </w:r>
    </w:p>
    <w:p w:rsidR="00164428" w:rsidRPr="002233B4" w:rsidRDefault="00164428" w:rsidP="00164428">
      <w:pPr>
        <w:pStyle w:val="15"/>
        <w:numPr>
          <w:ilvl w:val="0"/>
          <w:numId w:val="30"/>
        </w:numPr>
        <w:shd w:val="clear" w:color="auto" w:fill="auto"/>
        <w:tabs>
          <w:tab w:val="left" w:pos="261"/>
        </w:tabs>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сельскохозяйственного использования;</w:t>
      </w:r>
    </w:p>
    <w:p w:rsidR="00164428" w:rsidRPr="002233B4" w:rsidRDefault="00164428" w:rsidP="00164428">
      <w:pPr>
        <w:pStyle w:val="15"/>
        <w:numPr>
          <w:ilvl w:val="0"/>
          <w:numId w:val="30"/>
        </w:numPr>
        <w:shd w:val="clear" w:color="auto" w:fill="auto"/>
        <w:tabs>
          <w:tab w:val="left" w:pos="261"/>
        </w:tabs>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специального назначения;</w:t>
      </w:r>
    </w:p>
    <w:p w:rsidR="00164428" w:rsidRPr="002233B4" w:rsidRDefault="00164428" w:rsidP="00164428">
      <w:pPr>
        <w:pStyle w:val="15"/>
        <w:numPr>
          <w:ilvl w:val="0"/>
          <w:numId w:val="30"/>
        </w:numPr>
        <w:shd w:val="clear" w:color="auto" w:fill="auto"/>
        <w:tabs>
          <w:tab w:val="left" w:pos="261"/>
        </w:tabs>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военных объектов;</w:t>
      </w:r>
    </w:p>
    <w:p w:rsidR="00164428" w:rsidRPr="002233B4" w:rsidRDefault="00164428" w:rsidP="00164428">
      <w:pPr>
        <w:pStyle w:val="15"/>
        <w:numPr>
          <w:ilvl w:val="0"/>
          <w:numId w:val="30"/>
        </w:numPr>
        <w:shd w:val="clear" w:color="auto" w:fill="auto"/>
        <w:tabs>
          <w:tab w:val="left" w:pos="261"/>
        </w:tabs>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иные территориальные зоны.</w:t>
      </w:r>
    </w:p>
    <w:p w:rsidR="00164428" w:rsidRPr="002233B4" w:rsidRDefault="00164428" w:rsidP="00164428">
      <w:pPr>
        <w:pStyle w:val="35"/>
        <w:shd w:val="clear" w:color="auto" w:fill="auto"/>
        <w:tabs>
          <w:tab w:val="left" w:pos="261"/>
        </w:tabs>
        <w:spacing w:line="240" w:lineRule="auto"/>
        <w:ind w:right="-4"/>
        <w:contextualSpacing/>
        <w:rPr>
          <w:rFonts w:ascii="Times New Roman" w:hAnsi="Times New Roman" w:cs="Times New Roman"/>
          <w:sz w:val="24"/>
          <w:szCs w:val="24"/>
        </w:rPr>
      </w:pPr>
      <w:r w:rsidRPr="003775FB">
        <w:rPr>
          <w:rStyle w:val="36"/>
          <w:rFonts w:ascii="Times New Roman" w:hAnsi="Times New Roman" w:cs="Times New Roman"/>
          <w:b/>
          <w:sz w:val="24"/>
          <w:szCs w:val="24"/>
        </w:rPr>
        <w:t>Жилье</w:t>
      </w:r>
      <w:r w:rsidRPr="002233B4">
        <w:rPr>
          <w:rStyle w:val="36"/>
          <w:rFonts w:ascii="Times New Roman" w:hAnsi="Times New Roman" w:cs="Times New Roman"/>
          <w:sz w:val="24"/>
          <w:szCs w:val="24"/>
        </w:rPr>
        <w:t xml:space="preserve"> </w:t>
      </w:r>
      <w:r w:rsidRPr="002233B4">
        <w:rPr>
          <w:rFonts w:ascii="Times New Roman" w:hAnsi="Times New Roman" w:cs="Times New Roman"/>
          <w:sz w:val="24"/>
          <w:szCs w:val="24"/>
        </w:rPr>
        <w:t>(жилые здания и помещения):</w:t>
      </w:r>
    </w:p>
    <w:p w:rsidR="00164428" w:rsidRPr="002233B4" w:rsidRDefault="00164428" w:rsidP="00164428">
      <w:pPr>
        <w:pStyle w:val="15"/>
        <w:numPr>
          <w:ilvl w:val="0"/>
          <w:numId w:val="31"/>
        </w:numPr>
        <w:shd w:val="clear" w:color="auto" w:fill="auto"/>
        <w:tabs>
          <w:tab w:val="left" w:pos="302"/>
        </w:tabs>
        <w:spacing w:before="0" w:line="240" w:lineRule="auto"/>
        <w:ind w:right="-4"/>
        <w:contextualSpacing/>
        <w:jc w:val="left"/>
        <w:rPr>
          <w:rFonts w:ascii="Times New Roman" w:hAnsi="Times New Roman" w:cs="Times New Roman"/>
          <w:sz w:val="24"/>
          <w:szCs w:val="24"/>
        </w:rPr>
      </w:pPr>
      <w:r w:rsidRPr="002233B4">
        <w:rPr>
          <w:rFonts w:ascii="Times New Roman" w:hAnsi="Times New Roman" w:cs="Times New Roman"/>
          <w:sz w:val="24"/>
          <w:szCs w:val="24"/>
        </w:rPr>
        <w:t>многоквартирные жилые дома, квартиры в них и др. помещения для постоянного проживания (в домах отдыха, гостиницах, больницах, школах и т.п.);</w:t>
      </w:r>
    </w:p>
    <w:p w:rsidR="00164428" w:rsidRPr="002233B4" w:rsidRDefault="00164428" w:rsidP="00164428">
      <w:pPr>
        <w:pStyle w:val="15"/>
        <w:numPr>
          <w:ilvl w:val="0"/>
          <w:numId w:val="31"/>
        </w:numPr>
        <w:shd w:val="clear" w:color="auto" w:fill="auto"/>
        <w:tabs>
          <w:tab w:val="left" w:pos="302"/>
        </w:tabs>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индивидуальные и двух - четырех семейные малоэтажные жилые дома (старая застройка и дома традиционного типа - домовладения и нового типа - коттеджи, таунхаусы);</w:t>
      </w:r>
    </w:p>
    <w:p w:rsidR="00164428" w:rsidRPr="002233B4" w:rsidRDefault="00164428" w:rsidP="00164428">
      <w:pPr>
        <w:pStyle w:val="35"/>
        <w:shd w:val="clear" w:color="auto" w:fill="auto"/>
        <w:tabs>
          <w:tab w:val="left" w:pos="261"/>
        </w:tabs>
        <w:spacing w:line="240" w:lineRule="auto"/>
        <w:ind w:right="-4"/>
        <w:contextualSpacing/>
        <w:rPr>
          <w:rFonts w:ascii="Times New Roman" w:hAnsi="Times New Roman" w:cs="Times New Roman"/>
          <w:sz w:val="24"/>
          <w:szCs w:val="24"/>
        </w:rPr>
      </w:pPr>
      <w:r>
        <w:rPr>
          <w:rFonts w:ascii="Times New Roman" w:hAnsi="Times New Roman" w:cs="Times New Roman"/>
          <w:sz w:val="24"/>
          <w:szCs w:val="24"/>
        </w:rPr>
        <w:t>К</w:t>
      </w:r>
      <w:r w:rsidRPr="002233B4">
        <w:rPr>
          <w:rFonts w:ascii="Times New Roman" w:hAnsi="Times New Roman" w:cs="Times New Roman"/>
          <w:sz w:val="24"/>
          <w:szCs w:val="24"/>
        </w:rPr>
        <w:t>оммерческая недвижимость:</w:t>
      </w:r>
    </w:p>
    <w:p w:rsidR="00164428" w:rsidRPr="002233B4" w:rsidRDefault="00164428" w:rsidP="00164428">
      <w:pPr>
        <w:pStyle w:val="15"/>
        <w:numPr>
          <w:ilvl w:val="0"/>
          <w:numId w:val="32"/>
        </w:numPr>
        <w:shd w:val="clear" w:color="auto" w:fill="auto"/>
        <w:tabs>
          <w:tab w:val="left" w:pos="261"/>
        </w:tabs>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офисные здания и помещения административно-офисного назначения;</w:t>
      </w:r>
    </w:p>
    <w:p w:rsidR="00164428" w:rsidRPr="002233B4" w:rsidRDefault="00164428" w:rsidP="00164428">
      <w:pPr>
        <w:pStyle w:val="15"/>
        <w:numPr>
          <w:ilvl w:val="0"/>
          <w:numId w:val="32"/>
        </w:numPr>
        <w:shd w:val="clear" w:color="auto" w:fill="auto"/>
        <w:tabs>
          <w:tab w:val="left" w:pos="261"/>
        </w:tabs>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гостиницы, мотели, дома отдыха;</w:t>
      </w:r>
    </w:p>
    <w:p w:rsidR="00164428" w:rsidRPr="002233B4" w:rsidRDefault="00164428" w:rsidP="00164428">
      <w:pPr>
        <w:pStyle w:val="15"/>
        <w:numPr>
          <w:ilvl w:val="0"/>
          <w:numId w:val="32"/>
        </w:numPr>
        <w:shd w:val="clear" w:color="auto" w:fill="auto"/>
        <w:tabs>
          <w:tab w:val="left" w:pos="261"/>
        </w:tabs>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магазины, торговые центры;</w:t>
      </w:r>
    </w:p>
    <w:p w:rsidR="00164428" w:rsidRPr="002233B4" w:rsidRDefault="00164428" w:rsidP="00164428">
      <w:pPr>
        <w:pStyle w:val="15"/>
        <w:numPr>
          <w:ilvl w:val="0"/>
          <w:numId w:val="32"/>
        </w:numPr>
        <w:shd w:val="clear" w:color="auto" w:fill="auto"/>
        <w:tabs>
          <w:tab w:val="left" w:pos="261"/>
        </w:tabs>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рестораны, кафе и др. пункты общепита;</w:t>
      </w:r>
    </w:p>
    <w:p w:rsidR="00164428" w:rsidRPr="002233B4" w:rsidRDefault="00164428" w:rsidP="00164428">
      <w:pPr>
        <w:pStyle w:val="15"/>
        <w:numPr>
          <w:ilvl w:val="0"/>
          <w:numId w:val="32"/>
        </w:numPr>
        <w:shd w:val="clear" w:color="auto" w:fill="auto"/>
        <w:tabs>
          <w:tab w:val="left" w:pos="261"/>
        </w:tabs>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пункты бытового обслуживания, сервиса.</w:t>
      </w:r>
    </w:p>
    <w:p w:rsidR="00164428" w:rsidRPr="002233B4" w:rsidRDefault="00164428" w:rsidP="00164428">
      <w:pPr>
        <w:pStyle w:val="35"/>
        <w:shd w:val="clear" w:color="auto" w:fill="auto"/>
        <w:tabs>
          <w:tab w:val="left" w:pos="261"/>
        </w:tabs>
        <w:spacing w:line="240" w:lineRule="auto"/>
        <w:ind w:right="-4"/>
        <w:contextualSpacing/>
        <w:rPr>
          <w:rFonts w:ascii="Times New Roman" w:hAnsi="Times New Roman" w:cs="Times New Roman"/>
          <w:sz w:val="24"/>
          <w:szCs w:val="24"/>
        </w:rPr>
      </w:pPr>
      <w:r>
        <w:rPr>
          <w:rFonts w:ascii="Times New Roman" w:hAnsi="Times New Roman" w:cs="Times New Roman"/>
          <w:sz w:val="24"/>
          <w:szCs w:val="24"/>
        </w:rPr>
        <w:t>П</w:t>
      </w:r>
      <w:r w:rsidRPr="002233B4">
        <w:rPr>
          <w:rFonts w:ascii="Times New Roman" w:hAnsi="Times New Roman" w:cs="Times New Roman"/>
          <w:sz w:val="24"/>
          <w:szCs w:val="24"/>
        </w:rPr>
        <w:t>ромышленная недвижимость:</w:t>
      </w:r>
    </w:p>
    <w:p w:rsidR="00164428" w:rsidRPr="002233B4" w:rsidRDefault="00164428" w:rsidP="00164428">
      <w:pPr>
        <w:pStyle w:val="15"/>
        <w:numPr>
          <w:ilvl w:val="0"/>
          <w:numId w:val="33"/>
        </w:numPr>
        <w:shd w:val="clear" w:color="auto" w:fill="auto"/>
        <w:tabs>
          <w:tab w:val="left" w:pos="261"/>
        </w:tabs>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заводские и фабричные помещения, здания и сооружения производственного назначения;</w:t>
      </w:r>
    </w:p>
    <w:p w:rsidR="00164428" w:rsidRPr="002233B4" w:rsidRDefault="00164428" w:rsidP="00164428">
      <w:pPr>
        <w:pStyle w:val="15"/>
        <w:numPr>
          <w:ilvl w:val="0"/>
          <w:numId w:val="33"/>
        </w:numPr>
        <w:shd w:val="clear" w:color="auto" w:fill="auto"/>
        <w:tabs>
          <w:tab w:val="left" w:pos="261"/>
        </w:tabs>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мосты, трубопроводы, дороги, дамбы и др. инженерные сооружения;</w:t>
      </w:r>
    </w:p>
    <w:p w:rsidR="00164428" w:rsidRPr="002233B4" w:rsidRDefault="00164428" w:rsidP="00164428">
      <w:pPr>
        <w:pStyle w:val="15"/>
        <w:numPr>
          <w:ilvl w:val="0"/>
          <w:numId w:val="33"/>
        </w:numPr>
        <w:shd w:val="clear" w:color="auto" w:fill="auto"/>
        <w:tabs>
          <w:tab w:val="left" w:pos="261"/>
        </w:tabs>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паркинги, гаражи;</w:t>
      </w:r>
    </w:p>
    <w:p w:rsidR="00164428" w:rsidRPr="002233B4" w:rsidRDefault="00164428" w:rsidP="00164428">
      <w:pPr>
        <w:pStyle w:val="15"/>
        <w:numPr>
          <w:ilvl w:val="0"/>
          <w:numId w:val="33"/>
        </w:numPr>
        <w:shd w:val="clear" w:color="auto" w:fill="auto"/>
        <w:tabs>
          <w:tab w:val="left" w:pos="261"/>
        </w:tabs>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склады, складские помещения.</w:t>
      </w:r>
    </w:p>
    <w:p w:rsidR="00164428" w:rsidRPr="002233B4" w:rsidRDefault="00164428" w:rsidP="00164428">
      <w:pPr>
        <w:pStyle w:val="35"/>
        <w:shd w:val="clear" w:color="auto" w:fill="auto"/>
        <w:tabs>
          <w:tab w:val="left" w:pos="261"/>
        </w:tabs>
        <w:spacing w:line="240" w:lineRule="auto"/>
        <w:ind w:right="-4"/>
        <w:contextualSpacing/>
        <w:rPr>
          <w:rFonts w:ascii="Times New Roman" w:hAnsi="Times New Roman" w:cs="Times New Roman"/>
          <w:sz w:val="24"/>
          <w:szCs w:val="24"/>
        </w:rPr>
      </w:pPr>
      <w:r>
        <w:rPr>
          <w:rFonts w:ascii="Times New Roman" w:hAnsi="Times New Roman" w:cs="Times New Roman"/>
          <w:sz w:val="24"/>
          <w:szCs w:val="24"/>
        </w:rPr>
        <w:t>Н</w:t>
      </w:r>
      <w:r w:rsidRPr="002233B4">
        <w:rPr>
          <w:rFonts w:ascii="Times New Roman" w:hAnsi="Times New Roman" w:cs="Times New Roman"/>
          <w:sz w:val="24"/>
          <w:szCs w:val="24"/>
        </w:rPr>
        <w:t>едвижимость социально-культурного назначения:</w:t>
      </w:r>
    </w:p>
    <w:p w:rsidR="00164428" w:rsidRPr="002233B4" w:rsidRDefault="00164428" w:rsidP="00164428">
      <w:pPr>
        <w:pStyle w:val="15"/>
        <w:numPr>
          <w:ilvl w:val="0"/>
          <w:numId w:val="34"/>
        </w:numPr>
        <w:shd w:val="clear" w:color="auto" w:fill="auto"/>
        <w:tabs>
          <w:tab w:val="left" w:pos="261"/>
        </w:tabs>
        <w:spacing w:before="0" w:line="240" w:lineRule="auto"/>
        <w:ind w:right="-4"/>
        <w:contextualSpacing/>
        <w:rPr>
          <w:rFonts w:ascii="Times New Roman" w:hAnsi="Times New Roman" w:cs="Times New Roman"/>
          <w:sz w:val="24"/>
          <w:szCs w:val="24"/>
        </w:rPr>
      </w:pPr>
      <w:r w:rsidRPr="002233B4">
        <w:rPr>
          <w:rFonts w:ascii="Times New Roman" w:hAnsi="Times New Roman" w:cs="Times New Roman"/>
          <w:sz w:val="24"/>
          <w:szCs w:val="24"/>
        </w:rPr>
        <w:t>здания правительственных и административных учреждений;</w:t>
      </w:r>
    </w:p>
    <w:p w:rsidR="00164428" w:rsidRDefault="00164428" w:rsidP="00164428">
      <w:pPr>
        <w:pStyle w:val="15"/>
        <w:numPr>
          <w:ilvl w:val="0"/>
          <w:numId w:val="34"/>
        </w:numPr>
        <w:shd w:val="clear" w:color="auto" w:fill="auto"/>
        <w:tabs>
          <w:tab w:val="left" w:pos="261"/>
        </w:tabs>
        <w:spacing w:before="0" w:line="240" w:lineRule="auto"/>
        <w:ind w:right="-4"/>
        <w:contextualSpacing/>
        <w:jc w:val="left"/>
        <w:rPr>
          <w:rFonts w:ascii="Times New Roman" w:hAnsi="Times New Roman" w:cs="Times New Roman"/>
          <w:sz w:val="24"/>
          <w:szCs w:val="24"/>
        </w:rPr>
      </w:pPr>
      <w:r w:rsidRPr="002233B4">
        <w:rPr>
          <w:rFonts w:ascii="Times New Roman" w:hAnsi="Times New Roman" w:cs="Times New Roman"/>
          <w:sz w:val="24"/>
          <w:szCs w:val="24"/>
        </w:rPr>
        <w:lastRenderedPageBreak/>
        <w:t xml:space="preserve">культурно-оздоровительные, образовательные, спортивные объекты;  </w:t>
      </w:r>
    </w:p>
    <w:p w:rsidR="00164428" w:rsidRPr="002233B4" w:rsidRDefault="00164428" w:rsidP="00164428">
      <w:pPr>
        <w:pStyle w:val="15"/>
        <w:numPr>
          <w:ilvl w:val="0"/>
          <w:numId w:val="34"/>
        </w:numPr>
        <w:shd w:val="clear" w:color="auto" w:fill="auto"/>
        <w:tabs>
          <w:tab w:val="left" w:pos="261"/>
        </w:tabs>
        <w:spacing w:before="0" w:line="240" w:lineRule="auto"/>
        <w:ind w:right="-4"/>
        <w:contextualSpacing/>
        <w:jc w:val="left"/>
        <w:rPr>
          <w:rFonts w:ascii="Times New Roman" w:hAnsi="Times New Roman" w:cs="Times New Roman"/>
          <w:sz w:val="24"/>
          <w:szCs w:val="24"/>
        </w:rPr>
      </w:pPr>
      <w:r w:rsidRPr="002233B4">
        <w:rPr>
          <w:rFonts w:ascii="Times New Roman" w:hAnsi="Times New Roman" w:cs="Times New Roman"/>
          <w:sz w:val="24"/>
          <w:szCs w:val="24"/>
        </w:rPr>
        <w:t>религиозные объекты.</w:t>
      </w:r>
    </w:p>
    <w:p w:rsidR="00164428" w:rsidRPr="00C734EB" w:rsidRDefault="00164428" w:rsidP="00164428">
      <w:pPr>
        <w:pStyle w:val="26"/>
        <w:numPr>
          <w:ilvl w:val="0"/>
          <w:numId w:val="26"/>
        </w:numPr>
        <w:shd w:val="clear" w:color="auto" w:fill="auto"/>
        <w:spacing w:after="0" w:line="240" w:lineRule="auto"/>
        <w:ind w:right="20"/>
        <w:contextualSpacing/>
        <w:rPr>
          <w:rFonts w:ascii="Times New Roman" w:hAnsi="Times New Roman" w:cs="Times New Roman"/>
          <w:sz w:val="24"/>
          <w:szCs w:val="24"/>
        </w:rPr>
      </w:pPr>
      <w:r w:rsidRPr="00C734EB">
        <w:rPr>
          <w:rFonts w:ascii="Times New Roman" w:hAnsi="Times New Roman" w:cs="Times New Roman"/>
          <w:sz w:val="24"/>
          <w:szCs w:val="24"/>
        </w:rPr>
        <w:t>Определение основных оценочных понятий (терминов)</w:t>
      </w:r>
    </w:p>
    <w:p w:rsidR="00164428" w:rsidRDefault="00164428" w:rsidP="003775FB">
      <w:pPr>
        <w:pStyle w:val="27"/>
        <w:shd w:val="clear" w:color="auto" w:fill="auto"/>
        <w:spacing w:before="0" w:line="240" w:lineRule="auto"/>
        <w:ind w:right="20" w:firstLine="709"/>
        <w:contextualSpacing/>
        <w:jc w:val="both"/>
        <w:rPr>
          <w:rFonts w:ascii="Times New Roman" w:hAnsi="Times New Roman" w:cs="Times New Roman"/>
          <w:sz w:val="24"/>
          <w:szCs w:val="24"/>
        </w:rPr>
      </w:pPr>
      <w:r w:rsidRPr="00C734EB">
        <w:rPr>
          <w:rFonts w:ascii="Times New Roman" w:hAnsi="Times New Roman" w:cs="Times New Roman"/>
          <w:b/>
          <w:sz w:val="24"/>
          <w:szCs w:val="24"/>
        </w:rPr>
        <w:t>Имущество</w:t>
      </w:r>
      <w:r w:rsidRPr="00C734EB">
        <w:rPr>
          <w:rFonts w:ascii="Times New Roman" w:hAnsi="Times New Roman" w:cs="Times New Roman"/>
          <w:sz w:val="24"/>
          <w:szCs w:val="24"/>
        </w:rPr>
        <w:t xml:space="preserve"> - объекты окружающего мира, обладающие полезностью, и права на них.</w:t>
      </w:r>
    </w:p>
    <w:p w:rsidR="00164428" w:rsidRPr="00C734EB" w:rsidRDefault="00164428" w:rsidP="003775FB">
      <w:pPr>
        <w:pStyle w:val="27"/>
        <w:shd w:val="clear" w:color="auto" w:fill="auto"/>
        <w:spacing w:before="0" w:line="240" w:lineRule="auto"/>
        <w:ind w:right="20" w:firstLine="709"/>
        <w:contextualSpacing/>
        <w:jc w:val="both"/>
        <w:rPr>
          <w:rFonts w:ascii="Times New Roman" w:hAnsi="Times New Roman" w:cs="Times New Roman"/>
          <w:sz w:val="24"/>
          <w:szCs w:val="24"/>
        </w:rPr>
      </w:pPr>
      <w:r w:rsidRPr="00C734EB">
        <w:rPr>
          <w:rFonts w:ascii="Times New Roman" w:hAnsi="Times New Roman" w:cs="Times New Roman"/>
          <w:b/>
          <w:sz w:val="24"/>
          <w:szCs w:val="24"/>
        </w:rPr>
        <w:t>Недвижимое</w:t>
      </w:r>
      <w:r w:rsidRPr="00C734EB">
        <w:rPr>
          <w:rFonts w:ascii="Times New Roman" w:hAnsi="Times New Roman" w:cs="Times New Roman"/>
          <w:sz w:val="24"/>
          <w:szCs w:val="24"/>
        </w:rPr>
        <w:t xml:space="preserve"> </w:t>
      </w:r>
      <w:r w:rsidRPr="00C734EB">
        <w:rPr>
          <w:rStyle w:val="afb"/>
          <w:rFonts w:ascii="Times New Roman" w:hAnsi="Times New Roman" w:cs="Times New Roman"/>
          <w:sz w:val="24"/>
          <w:szCs w:val="24"/>
        </w:rPr>
        <w:t xml:space="preserve">имущество </w:t>
      </w:r>
      <w:r w:rsidRPr="00C734EB">
        <w:rPr>
          <w:rFonts w:ascii="Times New Roman" w:hAnsi="Times New Roman" w:cs="Times New Roman"/>
          <w:sz w:val="24"/>
          <w:szCs w:val="24"/>
        </w:rPr>
        <w:t>- земельные участки, участки недр, обособленные водные объекты</w:t>
      </w:r>
      <w:r>
        <w:rPr>
          <w:rFonts w:ascii="Times New Roman" w:hAnsi="Times New Roman" w:cs="Times New Roman"/>
          <w:sz w:val="24"/>
          <w:szCs w:val="24"/>
        </w:rPr>
        <w:t xml:space="preserve"> и все,</w:t>
      </w:r>
      <w:r w:rsidRPr="00C734EB">
        <w:rPr>
          <w:rFonts w:ascii="Times New Roman" w:hAnsi="Times New Roman" w:cs="Times New Roman"/>
          <w:sz w:val="24"/>
          <w:szCs w:val="24"/>
        </w:rPr>
        <w:t xml:space="preserve"> что прочно связано с землей, как-то: здания, сооружения, леса и многолетние</w:t>
      </w:r>
      <w:r>
        <w:rPr>
          <w:rFonts w:ascii="Times New Roman" w:hAnsi="Times New Roman" w:cs="Times New Roman"/>
          <w:sz w:val="24"/>
          <w:szCs w:val="24"/>
        </w:rPr>
        <w:t xml:space="preserve"> насажде</w:t>
      </w:r>
      <w:r w:rsidRPr="00C734EB">
        <w:rPr>
          <w:rFonts w:ascii="Times New Roman" w:hAnsi="Times New Roman" w:cs="Times New Roman"/>
          <w:sz w:val="24"/>
          <w:szCs w:val="24"/>
        </w:rPr>
        <w:t xml:space="preserve">ния, - то есть имущество, перемещение которого без </w:t>
      </w:r>
      <w:r>
        <w:rPr>
          <w:rFonts w:ascii="Times New Roman" w:hAnsi="Times New Roman" w:cs="Times New Roman"/>
          <w:sz w:val="24"/>
          <w:szCs w:val="24"/>
        </w:rPr>
        <w:t>несоразмерного ущерба его назнач</w:t>
      </w:r>
      <w:r w:rsidRPr="00C734EB">
        <w:rPr>
          <w:rFonts w:ascii="Times New Roman" w:hAnsi="Times New Roman" w:cs="Times New Roman"/>
          <w:sz w:val="24"/>
          <w:szCs w:val="24"/>
        </w:rPr>
        <w:t>ению невозможно.</w:t>
      </w:r>
    </w:p>
    <w:p w:rsidR="00164428" w:rsidRPr="00C734EB" w:rsidRDefault="00164428" w:rsidP="003775FB">
      <w:pPr>
        <w:pStyle w:val="27"/>
        <w:shd w:val="clear" w:color="auto" w:fill="auto"/>
        <w:spacing w:before="0" w:line="240" w:lineRule="auto"/>
        <w:ind w:right="20" w:firstLine="709"/>
        <w:contextualSpacing/>
        <w:jc w:val="both"/>
        <w:rPr>
          <w:rFonts w:ascii="Times New Roman" w:hAnsi="Times New Roman" w:cs="Times New Roman"/>
          <w:sz w:val="24"/>
          <w:szCs w:val="24"/>
        </w:rPr>
      </w:pPr>
      <w:r w:rsidRPr="00C734EB">
        <w:rPr>
          <w:rFonts w:ascii="Times New Roman" w:hAnsi="Times New Roman" w:cs="Times New Roman"/>
          <w:b/>
          <w:sz w:val="24"/>
          <w:szCs w:val="24"/>
        </w:rPr>
        <w:t>Нежилые</w:t>
      </w:r>
      <w:r w:rsidRPr="00C734EB">
        <w:rPr>
          <w:rFonts w:ascii="Times New Roman" w:hAnsi="Times New Roman" w:cs="Times New Roman"/>
          <w:sz w:val="24"/>
          <w:szCs w:val="24"/>
        </w:rPr>
        <w:t xml:space="preserve"> </w:t>
      </w:r>
      <w:r w:rsidRPr="00C734EB">
        <w:rPr>
          <w:rStyle w:val="afb"/>
          <w:rFonts w:ascii="Times New Roman" w:hAnsi="Times New Roman" w:cs="Times New Roman"/>
          <w:sz w:val="24"/>
          <w:szCs w:val="24"/>
        </w:rPr>
        <w:t xml:space="preserve">здания (помещения) </w:t>
      </w:r>
      <w:r w:rsidRPr="00C734EB">
        <w:rPr>
          <w:rFonts w:ascii="Times New Roman" w:hAnsi="Times New Roman" w:cs="Times New Roman"/>
          <w:sz w:val="24"/>
          <w:szCs w:val="24"/>
        </w:rPr>
        <w:t xml:space="preserve">- здания, представляющие собой архитектурно- строительные </w:t>
      </w:r>
      <w:r>
        <w:rPr>
          <w:rFonts w:ascii="Times New Roman" w:hAnsi="Times New Roman" w:cs="Times New Roman"/>
          <w:sz w:val="24"/>
          <w:szCs w:val="24"/>
        </w:rPr>
        <w:t>объекты</w:t>
      </w:r>
      <w:r w:rsidRPr="00C734EB">
        <w:rPr>
          <w:rFonts w:ascii="Times New Roman" w:hAnsi="Times New Roman" w:cs="Times New Roman"/>
          <w:sz w:val="24"/>
          <w:szCs w:val="24"/>
        </w:rPr>
        <w:t xml:space="preserve"> назначением которых является создание условий для труда, социально- культурного</w:t>
      </w:r>
      <w:r>
        <w:rPr>
          <w:rFonts w:ascii="Times New Roman" w:hAnsi="Times New Roman" w:cs="Times New Roman"/>
          <w:sz w:val="24"/>
          <w:szCs w:val="24"/>
        </w:rPr>
        <w:t xml:space="preserve"> обслужи</w:t>
      </w:r>
      <w:r w:rsidRPr="00C734EB">
        <w:rPr>
          <w:rFonts w:ascii="Times New Roman" w:hAnsi="Times New Roman" w:cs="Times New Roman"/>
          <w:sz w:val="24"/>
          <w:szCs w:val="24"/>
        </w:rPr>
        <w:t>вания населения и хранения материальных ценностей.</w:t>
      </w:r>
    </w:p>
    <w:p w:rsidR="00164428" w:rsidRPr="00C734EB" w:rsidRDefault="00164428" w:rsidP="003775FB">
      <w:pPr>
        <w:pStyle w:val="27"/>
        <w:shd w:val="clear" w:color="auto" w:fill="auto"/>
        <w:spacing w:before="0" w:line="240" w:lineRule="auto"/>
        <w:ind w:right="20" w:firstLine="709"/>
        <w:contextualSpacing/>
        <w:jc w:val="both"/>
        <w:rPr>
          <w:rFonts w:ascii="Times New Roman" w:hAnsi="Times New Roman" w:cs="Times New Roman"/>
          <w:sz w:val="24"/>
          <w:szCs w:val="24"/>
        </w:rPr>
      </w:pPr>
      <w:r w:rsidRPr="00C734EB">
        <w:rPr>
          <w:rFonts w:ascii="Times New Roman" w:hAnsi="Times New Roman" w:cs="Times New Roman"/>
          <w:b/>
          <w:sz w:val="24"/>
          <w:szCs w:val="24"/>
        </w:rPr>
        <w:t>Оценка имущества</w:t>
      </w:r>
      <w:r w:rsidRPr="00C734EB">
        <w:rPr>
          <w:rFonts w:ascii="Times New Roman" w:hAnsi="Times New Roman" w:cs="Times New Roman"/>
          <w:sz w:val="24"/>
          <w:szCs w:val="24"/>
        </w:rPr>
        <w:t xml:space="preserve"> - определение стоимости имущества в соответствии с поставленной </w:t>
      </w:r>
      <w:r w:rsidRPr="00164428">
        <w:rPr>
          <w:rStyle w:val="105pt0pt"/>
          <w:rFonts w:ascii="Times New Roman" w:hAnsi="Times New Roman" w:cs="Times New Roman"/>
          <w:i w:val="0"/>
          <w:sz w:val="24"/>
          <w:szCs w:val="24"/>
        </w:rPr>
        <w:t>целью</w:t>
      </w:r>
      <w:r>
        <w:rPr>
          <w:rStyle w:val="105pt0pt"/>
          <w:rFonts w:ascii="Times New Roman" w:hAnsi="Times New Roman" w:cs="Times New Roman"/>
          <w:sz w:val="24"/>
          <w:szCs w:val="24"/>
        </w:rPr>
        <w:t xml:space="preserve">, </w:t>
      </w:r>
      <w:r w:rsidRPr="00C734EB">
        <w:rPr>
          <w:rFonts w:ascii="Times New Roman" w:hAnsi="Times New Roman" w:cs="Times New Roman"/>
          <w:sz w:val="24"/>
          <w:szCs w:val="24"/>
        </w:rPr>
        <w:t>процедурой оценки и требованиями этики оценщика.</w:t>
      </w:r>
    </w:p>
    <w:p w:rsidR="00164428" w:rsidRPr="00C734EB" w:rsidRDefault="00164428" w:rsidP="003775FB">
      <w:pPr>
        <w:pStyle w:val="27"/>
        <w:shd w:val="clear" w:color="auto" w:fill="auto"/>
        <w:spacing w:before="0" w:line="240" w:lineRule="auto"/>
        <w:ind w:firstLine="709"/>
        <w:contextualSpacing/>
        <w:jc w:val="both"/>
        <w:rPr>
          <w:rFonts w:ascii="Times New Roman" w:hAnsi="Times New Roman" w:cs="Times New Roman"/>
          <w:sz w:val="24"/>
          <w:szCs w:val="24"/>
        </w:rPr>
      </w:pPr>
      <w:r w:rsidRPr="00C734EB">
        <w:rPr>
          <w:rFonts w:ascii="Times New Roman" w:hAnsi="Times New Roman" w:cs="Times New Roman"/>
          <w:b/>
          <w:sz w:val="24"/>
          <w:szCs w:val="24"/>
        </w:rPr>
        <w:t>Объекты оценки</w:t>
      </w:r>
      <w:r w:rsidRPr="00C734EB">
        <w:rPr>
          <w:rFonts w:ascii="Times New Roman" w:hAnsi="Times New Roman" w:cs="Times New Roman"/>
          <w:sz w:val="24"/>
          <w:szCs w:val="24"/>
        </w:rPr>
        <w:t xml:space="preserve"> - имущество, предъявляемое к оценке.</w:t>
      </w:r>
    </w:p>
    <w:p w:rsidR="00164428" w:rsidRPr="00C734EB" w:rsidRDefault="00164428" w:rsidP="003775FB">
      <w:pPr>
        <w:pStyle w:val="27"/>
        <w:shd w:val="clear" w:color="auto" w:fill="auto"/>
        <w:tabs>
          <w:tab w:val="left" w:leader="dot" w:pos="188"/>
        </w:tabs>
        <w:spacing w:before="0" w:line="240" w:lineRule="auto"/>
        <w:ind w:right="20" w:firstLine="709"/>
        <w:contextualSpacing/>
        <w:jc w:val="both"/>
        <w:rPr>
          <w:rFonts w:ascii="Times New Roman" w:hAnsi="Times New Roman" w:cs="Times New Roman"/>
          <w:sz w:val="24"/>
          <w:szCs w:val="24"/>
        </w:rPr>
      </w:pPr>
      <w:r w:rsidRPr="00C734EB">
        <w:rPr>
          <w:rFonts w:ascii="Times New Roman" w:hAnsi="Times New Roman" w:cs="Times New Roman"/>
          <w:b/>
          <w:sz w:val="24"/>
          <w:szCs w:val="24"/>
        </w:rPr>
        <w:t>Принцип</w:t>
      </w:r>
      <w:r w:rsidRPr="00C734EB">
        <w:rPr>
          <w:rFonts w:ascii="Times New Roman" w:hAnsi="Times New Roman" w:cs="Times New Roman"/>
          <w:sz w:val="24"/>
          <w:szCs w:val="24"/>
        </w:rPr>
        <w:t xml:space="preserve"> </w:t>
      </w:r>
      <w:r w:rsidRPr="00C734EB">
        <w:rPr>
          <w:rStyle w:val="afb"/>
          <w:rFonts w:ascii="Times New Roman" w:hAnsi="Times New Roman" w:cs="Times New Roman"/>
          <w:sz w:val="24"/>
          <w:szCs w:val="24"/>
        </w:rPr>
        <w:t xml:space="preserve">оценки имущества </w:t>
      </w:r>
      <w:r w:rsidRPr="00C734EB">
        <w:rPr>
          <w:rFonts w:ascii="Times New Roman" w:hAnsi="Times New Roman" w:cs="Times New Roman"/>
          <w:sz w:val="24"/>
          <w:szCs w:val="24"/>
        </w:rPr>
        <w:t xml:space="preserve">- основные экономические факторы, определяющие стоимость </w:t>
      </w:r>
      <w:r>
        <w:rPr>
          <w:rFonts w:ascii="Times New Roman" w:hAnsi="Times New Roman" w:cs="Times New Roman"/>
          <w:sz w:val="24"/>
          <w:szCs w:val="24"/>
        </w:rPr>
        <w:t>имущества.</w:t>
      </w:r>
    </w:p>
    <w:p w:rsidR="00164428" w:rsidRDefault="00164428" w:rsidP="003775FB">
      <w:pPr>
        <w:pStyle w:val="27"/>
        <w:shd w:val="clear" w:color="auto" w:fill="auto"/>
        <w:spacing w:before="0" w:line="240" w:lineRule="auto"/>
        <w:ind w:right="20" w:firstLine="709"/>
        <w:contextualSpacing/>
        <w:jc w:val="both"/>
        <w:rPr>
          <w:rFonts w:ascii="Times New Roman" w:hAnsi="Times New Roman" w:cs="Times New Roman"/>
          <w:sz w:val="24"/>
          <w:szCs w:val="24"/>
        </w:rPr>
      </w:pPr>
      <w:r w:rsidRPr="00C734EB">
        <w:rPr>
          <w:rFonts w:ascii="Times New Roman" w:hAnsi="Times New Roman" w:cs="Times New Roman"/>
          <w:b/>
          <w:sz w:val="24"/>
          <w:szCs w:val="24"/>
        </w:rPr>
        <w:t>Оценщик  имущества</w:t>
      </w:r>
      <w:r w:rsidRPr="00C734EB">
        <w:rPr>
          <w:rFonts w:ascii="Times New Roman" w:hAnsi="Times New Roman" w:cs="Times New Roman"/>
          <w:sz w:val="24"/>
          <w:szCs w:val="24"/>
        </w:rPr>
        <w:t xml:space="preserve"> - лицо, обладающее подготовкой, опытом и квалификацией для оценки</w:t>
      </w:r>
    </w:p>
    <w:p w:rsidR="00164428" w:rsidRPr="00C734EB" w:rsidRDefault="00164428" w:rsidP="003775FB">
      <w:pPr>
        <w:pStyle w:val="27"/>
        <w:shd w:val="clear" w:color="auto" w:fill="auto"/>
        <w:spacing w:before="0" w:line="240" w:lineRule="auto"/>
        <w:ind w:right="20" w:firstLine="709"/>
        <w:contextualSpacing/>
        <w:jc w:val="both"/>
        <w:rPr>
          <w:rFonts w:ascii="Times New Roman" w:hAnsi="Times New Roman" w:cs="Times New Roman"/>
          <w:sz w:val="24"/>
          <w:szCs w:val="24"/>
        </w:rPr>
      </w:pPr>
      <w:r>
        <w:rPr>
          <w:rFonts w:ascii="Times New Roman" w:hAnsi="Times New Roman" w:cs="Times New Roman"/>
          <w:sz w:val="24"/>
          <w:szCs w:val="24"/>
        </w:rPr>
        <w:t>имущества</w:t>
      </w:r>
      <w:r w:rsidRPr="00C734EB">
        <w:t>.</w:t>
      </w:r>
    </w:p>
    <w:p w:rsidR="00164428" w:rsidRPr="00C734EB" w:rsidRDefault="00164428" w:rsidP="003775FB">
      <w:pPr>
        <w:pStyle w:val="27"/>
        <w:shd w:val="clear" w:color="auto" w:fill="auto"/>
        <w:spacing w:before="0" w:line="240" w:lineRule="auto"/>
        <w:ind w:right="20" w:firstLine="709"/>
        <w:contextualSpacing/>
        <w:jc w:val="both"/>
        <w:rPr>
          <w:rFonts w:ascii="Times New Roman" w:hAnsi="Times New Roman" w:cs="Times New Roman"/>
          <w:sz w:val="24"/>
          <w:szCs w:val="24"/>
        </w:rPr>
      </w:pPr>
      <w:r w:rsidRPr="00C734EB">
        <w:rPr>
          <w:rFonts w:ascii="Times New Roman" w:hAnsi="Times New Roman" w:cs="Times New Roman"/>
          <w:b/>
          <w:sz w:val="24"/>
          <w:szCs w:val="24"/>
        </w:rPr>
        <w:t>Отчет об</w:t>
      </w:r>
      <w:r w:rsidRPr="00C734EB">
        <w:rPr>
          <w:rFonts w:ascii="Times New Roman" w:hAnsi="Times New Roman" w:cs="Times New Roman"/>
          <w:sz w:val="24"/>
          <w:szCs w:val="24"/>
        </w:rPr>
        <w:t xml:space="preserve"> </w:t>
      </w:r>
      <w:r w:rsidRPr="00C734EB">
        <w:rPr>
          <w:rStyle w:val="afb"/>
          <w:rFonts w:ascii="Times New Roman" w:hAnsi="Times New Roman" w:cs="Times New Roman"/>
          <w:sz w:val="24"/>
          <w:szCs w:val="24"/>
        </w:rPr>
        <w:t xml:space="preserve">оценке имущества </w:t>
      </w:r>
      <w:r w:rsidRPr="00C734EB">
        <w:rPr>
          <w:rFonts w:ascii="Times New Roman" w:hAnsi="Times New Roman" w:cs="Times New Roman"/>
          <w:sz w:val="24"/>
          <w:szCs w:val="24"/>
        </w:rPr>
        <w:t xml:space="preserve">- документ, содержащий обоснование мнения оценщика о </w:t>
      </w:r>
      <w:r>
        <w:rPr>
          <w:rFonts w:ascii="Times New Roman" w:hAnsi="Times New Roman" w:cs="Times New Roman"/>
          <w:sz w:val="24"/>
          <w:szCs w:val="24"/>
        </w:rPr>
        <w:t>стоим</w:t>
      </w:r>
      <w:r w:rsidRPr="00C734EB">
        <w:rPr>
          <w:rFonts w:ascii="Times New Roman" w:hAnsi="Times New Roman" w:cs="Times New Roman"/>
          <w:sz w:val="24"/>
          <w:szCs w:val="24"/>
        </w:rPr>
        <w:t>ости имущества.</w:t>
      </w:r>
    </w:p>
    <w:p w:rsidR="00164428" w:rsidRPr="00C734EB" w:rsidRDefault="00164428" w:rsidP="003775FB">
      <w:pPr>
        <w:pStyle w:val="27"/>
        <w:shd w:val="clear" w:color="auto" w:fill="auto"/>
        <w:spacing w:before="0" w:line="240" w:lineRule="auto"/>
        <w:ind w:right="20" w:firstLine="709"/>
        <w:contextualSpacing/>
        <w:jc w:val="both"/>
        <w:rPr>
          <w:rFonts w:ascii="Times New Roman" w:hAnsi="Times New Roman" w:cs="Times New Roman"/>
          <w:sz w:val="24"/>
          <w:szCs w:val="24"/>
        </w:rPr>
      </w:pPr>
      <w:r w:rsidRPr="00C734EB">
        <w:rPr>
          <w:rFonts w:ascii="Times New Roman" w:hAnsi="Times New Roman" w:cs="Times New Roman"/>
          <w:b/>
          <w:sz w:val="24"/>
          <w:szCs w:val="24"/>
        </w:rPr>
        <w:t>Рыночная</w:t>
      </w:r>
      <w:r w:rsidRPr="00C734EB">
        <w:rPr>
          <w:rFonts w:ascii="Times New Roman" w:hAnsi="Times New Roman" w:cs="Times New Roman"/>
          <w:sz w:val="24"/>
          <w:szCs w:val="24"/>
        </w:rPr>
        <w:t xml:space="preserve"> </w:t>
      </w:r>
      <w:r w:rsidRPr="00C734EB">
        <w:rPr>
          <w:rStyle w:val="afb"/>
          <w:rFonts w:ascii="Times New Roman" w:hAnsi="Times New Roman" w:cs="Times New Roman"/>
          <w:sz w:val="24"/>
          <w:szCs w:val="24"/>
        </w:rPr>
        <w:t xml:space="preserve">стоимость </w:t>
      </w:r>
      <w:r w:rsidRPr="00C734EB">
        <w:rPr>
          <w:rFonts w:ascii="Times New Roman" w:hAnsi="Times New Roman" w:cs="Times New Roman"/>
          <w:sz w:val="24"/>
          <w:szCs w:val="24"/>
        </w:rPr>
        <w:t xml:space="preserve">- это наиболее вероятная цена при которой объект перешел </w:t>
      </w:r>
      <w:r>
        <w:rPr>
          <w:rFonts w:ascii="Times New Roman" w:hAnsi="Times New Roman" w:cs="Times New Roman"/>
          <w:sz w:val="24"/>
          <w:szCs w:val="24"/>
        </w:rPr>
        <w:t>бы из рук про</w:t>
      </w:r>
      <w:r w:rsidRPr="00C734EB">
        <w:rPr>
          <w:rFonts w:ascii="Times New Roman" w:hAnsi="Times New Roman" w:cs="Times New Roman"/>
          <w:sz w:val="24"/>
          <w:szCs w:val="24"/>
        </w:rPr>
        <w:t>давца в руки покупателя на свободном конкурентном рынке при соблюдении следующих</w:t>
      </w:r>
      <w:r>
        <w:rPr>
          <w:rFonts w:ascii="Times New Roman" w:hAnsi="Times New Roman" w:cs="Times New Roman"/>
          <w:sz w:val="24"/>
          <w:szCs w:val="24"/>
        </w:rPr>
        <w:t xml:space="preserve"> условий</w:t>
      </w:r>
      <w:r w:rsidRPr="00C734EB">
        <w:rPr>
          <w:rFonts w:ascii="Times New Roman" w:hAnsi="Times New Roman" w:cs="Times New Roman"/>
          <w:sz w:val="24"/>
          <w:szCs w:val="24"/>
        </w:rPr>
        <w:t>:</w:t>
      </w:r>
    </w:p>
    <w:p w:rsidR="00164428" w:rsidRPr="00C734EB" w:rsidRDefault="00164428" w:rsidP="00164428">
      <w:pPr>
        <w:pStyle w:val="27"/>
        <w:numPr>
          <w:ilvl w:val="0"/>
          <w:numId w:val="35"/>
        </w:numPr>
        <w:shd w:val="clear" w:color="auto" w:fill="auto"/>
        <w:tabs>
          <w:tab w:val="left" w:pos="380"/>
        </w:tabs>
        <w:spacing w:before="0" w:line="240" w:lineRule="auto"/>
        <w:contextualSpacing/>
        <w:jc w:val="both"/>
        <w:rPr>
          <w:rFonts w:ascii="Times New Roman" w:hAnsi="Times New Roman" w:cs="Times New Roman"/>
          <w:sz w:val="24"/>
          <w:szCs w:val="24"/>
        </w:rPr>
      </w:pPr>
      <w:r w:rsidRPr="00C734EB">
        <w:rPr>
          <w:rFonts w:ascii="Times New Roman" w:hAnsi="Times New Roman" w:cs="Times New Roman"/>
          <w:sz w:val="24"/>
          <w:szCs w:val="24"/>
        </w:rPr>
        <w:t>покупатель действует на основе типичных стандартных мотивов;</w:t>
      </w:r>
    </w:p>
    <w:p w:rsidR="00164428" w:rsidRPr="00C734EB" w:rsidRDefault="00164428" w:rsidP="00164428">
      <w:pPr>
        <w:pStyle w:val="27"/>
        <w:numPr>
          <w:ilvl w:val="0"/>
          <w:numId w:val="35"/>
        </w:numPr>
        <w:shd w:val="clear" w:color="auto" w:fill="auto"/>
        <w:spacing w:before="0" w:line="240" w:lineRule="auto"/>
        <w:ind w:right="20"/>
        <w:contextualSpacing/>
        <w:jc w:val="both"/>
        <w:rPr>
          <w:rFonts w:ascii="Times New Roman" w:hAnsi="Times New Roman" w:cs="Times New Roman"/>
          <w:sz w:val="24"/>
          <w:szCs w:val="24"/>
        </w:rPr>
      </w:pPr>
      <w:r w:rsidRPr="00C734EB">
        <w:rPr>
          <w:rFonts w:ascii="Times New Roman" w:hAnsi="Times New Roman" w:cs="Times New Roman"/>
          <w:sz w:val="24"/>
          <w:szCs w:val="24"/>
        </w:rPr>
        <w:t>сделка купли- продажи не является вынужденной ни для одной из сторон, принимающей в ней участие;</w:t>
      </w:r>
    </w:p>
    <w:p w:rsidR="00164428" w:rsidRPr="00C734EB" w:rsidRDefault="00164428" w:rsidP="00164428">
      <w:pPr>
        <w:pStyle w:val="27"/>
        <w:numPr>
          <w:ilvl w:val="0"/>
          <w:numId w:val="35"/>
        </w:numPr>
        <w:shd w:val="clear" w:color="auto" w:fill="auto"/>
        <w:tabs>
          <w:tab w:val="left" w:pos="380"/>
        </w:tabs>
        <w:spacing w:before="0" w:line="240" w:lineRule="auto"/>
        <w:ind w:right="20"/>
        <w:contextualSpacing/>
        <w:jc w:val="both"/>
        <w:rPr>
          <w:rFonts w:ascii="Times New Roman" w:hAnsi="Times New Roman" w:cs="Times New Roman"/>
          <w:sz w:val="24"/>
          <w:szCs w:val="24"/>
        </w:rPr>
      </w:pPr>
      <w:r w:rsidRPr="00C734EB">
        <w:rPr>
          <w:rFonts w:ascii="Times New Roman" w:hAnsi="Times New Roman" w:cs="Times New Roman"/>
          <w:sz w:val="24"/>
          <w:szCs w:val="24"/>
        </w:rPr>
        <w:t>оплата производится в денежной форме или в их эквиваленте, без скидок, уступок или специального кредитования;</w:t>
      </w:r>
    </w:p>
    <w:p w:rsidR="00164428" w:rsidRPr="00C734EB" w:rsidRDefault="00164428" w:rsidP="00164428">
      <w:pPr>
        <w:pStyle w:val="27"/>
        <w:numPr>
          <w:ilvl w:val="0"/>
          <w:numId w:val="35"/>
        </w:numPr>
        <w:shd w:val="clear" w:color="auto" w:fill="auto"/>
        <w:spacing w:before="0" w:line="240" w:lineRule="auto"/>
        <w:contextualSpacing/>
        <w:jc w:val="both"/>
        <w:rPr>
          <w:rFonts w:ascii="Times New Roman" w:hAnsi="Times New Roman" w:cs="Times New Roman"/>
          <w:sz w:val="24"/>
          <w:szCs w:val="24"/>
        </w:rPr>
      </w:pPr>
      <w:r w:rsidRPr="00C734EB">
        <w:rPr>
          <w:rFonts w:ascii="Times New Roman" w:hAnsi="Times New Roman" w:cs="Times New Roman"/>
          <w:sz w:val="24"/>
          <w:szCs w:val="24"/>
        </w:rPr>
        <w:t>объект наделен свойствами отчуждаемости и может продаваться на открытом рынке;</w:t>
      </w:r>
    </w:p>
    <w:p w:rsidR="00164428" w:rsidRPr="00C734EB" w:rsidRDefault="00164428" w:rsidP="00164428">
      <w:pPr>
        <w:pStyle w:val="27"/>
        <w:numPr>
          <w:ilvl w:val="0"/>
          <w:numId w:val="35"/>
        </w:numPr>
        <w:shd w:val="clear" w:color="auto" w:fill="auto"/>
        <w:spacing w:before="0" w:line="240" w:lineRule="auto"/>
        <w:ind w:right="20"/>
        <w:contextualSpacing/>
        <w:jc w:val="both"/>
        <w:rPr>
          <w:rFonts w:ascii="Times New Roman" w:hAnsi="Times New Roman" w:cs="Times New Roman"/>
          <w:sz w:val="24"/>
          <w:szCs w:val="24"/>
        </w:rPr>
      </w:pPr>
      <w:r w:rsidRPr="00C734EB">
        <w:rPr>
          <w:rFonts w:ascii="Times New Roman" w:hAnsi="Times New Roman" w:cs="Times New Roman"/>
          <w:sz w:val="24"/>
          <w:szCs w:val="24"/>
        </w:rPr>
        <w:t>объект выставлен на открытом рынке достаточное время, и для совершения сделки выбран оптимальный момент.</w:t>
      </w:r>
    </w:p>
    <w:p w:rsidR="00164428" w:rsidRDefault="00164428" w:rsidP="003775FB">
      <w:pPr>
        <w:pStyle w:val="27"/>
        <w:shd w:val="clear" w:color="auto" w:fill="auto"/>
        <w:spacing w:before="0" w:line="240" w:lineRule="auto"/>
        <w:ind w:firstLine="709"/>
        <w:contextualSpacing/>
        <w:jc w:val="both"/>
        <w:rPr>
          <w:rFonts w:ascii="Times New Roman" w:hAnsi="Times New Roman" w:cs="Times New Roman"/>
          <w:sz w:val="24"/>
          <w:szCs w:val="24"/>
        </w:rPr>
      </w:pPr>
      <w:r w:rsidRPr="00C734EB">
        <w:rPr>
          <w:rFonts w:ascii="Times New Roman" w:hAnsi="Times New Roman" w:cs="Times New Roman"/>
          <w:b/>
          <w:sz w:val="24"/>
          <w:szCs w:val="24"/>
        </w:rPr>
        <w:t>Износ имущества</w:t>
      </w:r>
      <w:r w:rsidRPr="00C734EB">
        <w:rPr>
          <w:rFonts w:ascii="Times New Roman" w:hAnsi="Times New Roman" w:cs="Times New Roman"/>
          <w:sz w:val="24"/>
          <w:szCs w:val="24"/>
        </w:rPr>
        <w:t xml:space="preserve"> - снижение стоимости имущества под действием различных причин.</w:t>
      </w:r>
    </w:p>
    <w:p w:rsidR="008A5569" w:rsidRPr="0081742D" w:rsidRDefault="008A5569" w:rsidP="003775FB">
      <w:pPr>
        <w:pStyle w:val="ae"/>
        <w:spacing w:after="0" w:line="240" w:lineRule="auto"/>
        <w:ind w:left="0" w:firstLine="709"/>
        <w:contextualSpacing/>
        <w:jc w:val="both"/>
        <w:rPr>
          <w:rFonts w:ascii="Times New Roman" w:hAnsi="Times New Roman" w:cs="Times New Roman"/>
          <w:sz w:val="24"/>
          <w:szCs w:val="24"/>
        </w:rPr>
      </w:pPr>
      <w:r w:rsidRPr="0020184F">
        <w:rPr>
          <w:rFonts w:ascii="Times New Roman" w:hAnsi="Times New Roman" w:cs="Times New Roman"/>
          <w:b/>
          <w:sz w:val="24"/>
          <w:szCs w:val="24"/>
        </w:rPr>
        <w:t xml:space="preserve">Износ </w:t>
      </w:r>
      <w:r w:rsidRPr="0081742D">
        <w:rPr>
          <w:rFonts w:ascii="Times New Roman" w:hAnsi="Times New Roman" w:cs="Times New Roman"/>
          <w:sz w:val="24"/>
          <w:szCs w:val="24"/>
        </w:rPr>
        <w:t>- это потеря стоимости из-за ухудшения физического состояния объекта и/или его морального устаревания. Накопленный износ определяется как разница между текущей стоимостью замещения нового и реальной рыночной стоимостью оцениваемого объекта на дату оценки.</w:t>
      </w:r>
    </w:p>
    <w:p w:rsidR="008A5569" w:rsidRPr="0081742D" w:rsidRDefault="008A5569" w:rsidP="003775FB">
      <w:pPr>
        <w:pStyle w:val="ae"/>
        <w:spacing w:after="0" w:line="240" w:lineRule="auto"/>
        <w:ind w:left="0" w:firstLine="709"/>
        <w:contextualSpacing/>
        <w:jc w:val="both"/>
        <w:rPr>
          <w:rFonts w:ascii="Times New Roman" w:hAnsi="Times New Roman" w:cs="Times New Roman"/>
          <w:sz w:val="24"/>
          <w:szCs w:val="24"/>
        </w:rPr>
      </w:pPr>
      <w:r w:rsidRPr="0081742D">
        <w:rPr>
          <w:rFonts w:ascii="Times New Roman" w:hAnsi="Times New Roman" w:cs="Times New Roman"/>
          <w:sz w:val="24"/>
          <w:szCs w:val="24"/>
        </w:rPr>
        <w:t>В зависимости от причин, вызывающих потерю стоимости, износ подразделяется на три типа: физический износ, функциональный износ, износ внешнего воздействия.</w:t>
      </w:r>
    </w:p>
    <w:p w:rsidR="008A5569" w:rsidRPr="0081742D" w:rsidRDefault="008A5569" w:rsidP="003775FB">
      <w:pPr>
        <w:pStyle w:val="ae"/>
        <w:spacing w:after="0" w:line="240" w:lineRule="auto"/>
        <w:ind w:left="0" w:firstLine="709"/>
        <w:contextualSpacing/>
        <w:jc w:val="both"/>
        <w:rPr>
          <w:rFonts w:ascii="Times New Roman" w:hAnsi="Times New Roman" w:cs="Times New Roman"/>
          <w:sz w:val="24"/>
          <w:szCs w:val="24"/>
        </w:rPr>
      </w:pPr>
      <w:r w:rsidRPr="0020184F">
        <w:rPr>
          <w:rFonts w:ascii="Times New Roman" w:hAnsi="Times New Roman" w:cs="Times New Roman"/>
          <w:b/>
          <w:sz w:val="24"/>
          <w:szCs w:val="24"/>
        </w:rPr>
        <w:t>Физический износ</w:t>
      </w:r>
      <w:r w:rsidRPr="0081742D">
        <w:rPr>
          <w:rFonts w:ascii="Times New Roman" w:hAnsi="Times New Roman" w:cs="Times New Roman"/>
          <w:sz w:val="24"/>
          <w:szCs w:val="24"/>
        </w:rPr>
        <w:t xml:space="preserve"> - это потеря стоимости в результате естественных процессов, (воздействия окружающей среды)</w:t>
      </w:r>
    </w:p>
    <w:p w:rsidR="008A5569" w:rsidRPr="0081742D" w:rsidRDefault="008A5569" w:rsidP="008A5569">
      <w:pPr>
        <w:pStyle w:val="ae"/>
        <w:spacing w:after="0" w:line="240" w:lineRule="auto"/>
        <w:ind w:left="0" w:firstLine="709"/>
        <w:contextualSpacing/>
        <w:jc w:val="both"/>
        <w:rPr>
          <w:rFonts w:ascii="Times New Roman" w:hAnsi="Times New Roman" w:cs="Times New Roman"/>
          <w:sz w:val="24"/>
          <w:szCs w:val="24"/>
        </w:rPr>
      </w:pPr>
      <w:r w:rsidRPr="0020184F">
        <w:rPr>
          <w:rFonts w:ascii="Times New Roman" w:hAnsi="Times New Roman" w:cs="Times New Roman"/>
          <w:b/>
          <w:sz w:val="24"/>
          <w:szCs w:val="24"/>
        </w:rPr>
        <w:t>Функциональный износ</w:t>
      </w:r>
      <w:r w:rsidRPr="0081742D">
        <w:rPr>
          <w:rFonts w:ascii="Times New Roman" w:hAnsi="Times New Roman" w:cs="Times New Roman"/>
          <w:sz w:val="24"/>
          <w:szCs w:val="24"/>
        </w:rPr>
        <w:t xml:space="preserve"> - это потеря стоимости в результате несоответствия объекта оценки, как в целом, так и отдельных его элементов современным рыночным стандартам и представлениям.</w:t>
      </w:r>
    </w:p>
    <w:p w:rsidR="008A5569" w:rsidRPr="0081742D" w:rsidRDefault="008A5569" w:rsidP="008A5569">
      <w:pPr>
        <w:pStyle w:val="ae"/>
        <w:spacing w:after="0" w:line="240" w:lineRule="auto"/>
        <w:ind w:left="0" w:firstLine="709"/>
        <w:contextualSpacing/>
        <w:jc w:val="both"/>
        <w:rPr>
          <w:rFonts w:ascii="Times New Roman" w:hAnsi="Times New Roman" w:cs="Times New Roman"/>
          <w:sz w:val="24"/>
          <w:szCs w:val="24"/>
        </w:rPr>
      </w:pPr>
      <w:r w:rsidRPr="0020184F">
        <w:rPr>
          <w:rFonts w:ascii="Times New Roman" w:hAnsi="Times New Roman" w:cs="Times New Roman"/>
          <w:b/>
          <w:sz w:val="24"/>
          <w:szCs w:val="24"/>
        </w:rPr>
        <w:lastRenderedPageBreak/>
        <w:t>Внешний износ</w:t>
      </w:r>
      <w:r w:rsidRPr="0081742D">
        <w:rPr>
          <w:rFonts w:ascii="Times New Roman" w:hAnsi="Times New Roman" w:cs="Times New Roman"/>
          <w:sz w:val="24"/>
          <w:szCs w:val="24"/>
        </w:rPr>
        <w:t xml:space="preserve"> - это потеря стоимости в результате изменения внешних условий, экономического окружения объектов оценки.</w:t>
      </w:r>
    </w:p>
    <w:p w:rsidR="008A5569" w:rsidRDefault="008A5569" w:rsidP="008A5569">
      <w:pPr>
        <w:pStyle w:val="ae"/>
        <w:spacing w:after="0" w:line="240" w:lineRule="auto"/>
        <w:ind w:left="0" w:firstLine="709"/>
        <w:contextualSpacing/>
        <w:jc w:val="both"/>
        <w:rPr>
          <w:rFonts w:ascii="Times New Roman" w:hAnsi="Times New Roman" w:cs="Times New Roman"/>
          <w:sz w:val="24"/>
          <w:szCs w:val="24"/>
        </w:rPr>
      </w:pPr>
      <w:r w:rsidRPr="0081742D">
        <w:rPr>
          <w:rFonts w:ascii="Times New Roman" w:hAnsi="Times New Roman" w:cs="Times New Roman"/>
          <w:sz w:val="24"/>
          <w:szCs w:val="24"/>
        </w:rPr>
        <w:t>В свою очередь, физический и функциональный износ подразделяются на устранимый и неустранимый. При этом, под устранимым понимается износ, устранение которого в текущей рыночной ситуации экономически целесообразно. Физический и функциональный износ, обычно, присущи самой собственности. Внешний износ вызывается факторами извне - изменением ситуации на рынке, изменением финансовых и законодательных условий и т.д. Величина физического износа используемых материалов определялась как средневзвешенная величина, рассчитанная методом срока службы, а так же определенная экспертно в соответствии с ВСН 53-86 (р).</w:t>
      </w:r>
    </w:p>
    <w:p w:rsidR="008A5569" w:rsidRDefault="00164428" w:rsidP="003775FB">
      <w:pPr>
        <w:pStyle w:val="27"/>
        <w:shd w:val="clear" w:color="auto" w:fill="auto"/>
        <w:spacing w:before="0" w:line="240" w:lineRule="auto"/>
        <w:ind w:firstLine="709"/>
        <w:contextualSpacing/>
        <w:jc w:val="both"/>
        <w:rPr>
          <w:rFonts w:ascii="Times New Roman" w:hAnsi="Times New Roman" w:cs="Times New Roman"/>
          <w:sz w:val="24"/>
          <w:szCs w:val="24"/>
        </w:rPr>
      </w:pPr>
      <w:r w:rsidRPr="00C734EB">
        <w:rPr>
          <w:rFonts w:ascii="Times New Roman" w:hAnsi="Times New Roman" w:cs="Times New Roman"/>
          <w:b/>
          <w:sz w:val="24"/>
          <w:szCs w:val="24"/>
        </w:rPr>
        <w:t>Под</w:t>
      </w:r>
      <w:r w:rsidRPr="00C734EB">
        <w:rPr>
          <w:rFonts w:ascii="Times New Roman" w:hAnsi="Times New Roman" w:cs="Times New Roman"/>
          <w:sz w:val="24"/>
          <w:szCs w:val="24"/>
        </w:rPr>
        <w:t xml:space="preserve"> </w:t>
      </w:r>
      <w:r w:rsidRPr="00C734EB">
        <w:rPr>
          <w:rStyle w:val="afb"/>
          <w:rFonts w:ascii="Times New Roman" w:hAnsi="Times New Roman" w:cs="Times New Roman"/>
          <w:sz w:val="24"/>
          <w:szCs w:val="24"/>
        </w:rPr>
        <w:t xml:space="preserve">восстановительной стоимостью </w:t>
      </w:r>
      <w:r w:rsidRPr="00C734EB">
        <w:rPr>
          <w:rFonts w:ascii="Times New Roman" w:hAnsi="Times New Roman" w:cs="Times New Roman"/>
          <w:sz w:val="24"/>
          <w:szCs w:val="24"/>
        </w:rPr>
        <w:t xml:space="preserve">понимается оцениваемая стоимость строительства </w:t>
      </w:r>
      <w:r>
        <w:rPr>
          <w:rFonts w:ascii="Times New Roman" w:hAnsi="Times New Roman" w:cs="Times New Roman"/>
          <w:sz w:val="24"/>
          <w:szCs w:val="24"/>
        </w:rPr>
        <w:t>в текущих</w:t>
      </w:r>
      <w:r w:rsidRPr="00C734EB">
        <w:rPr>
          <w:rFonts w:ascii="Times New Roman" w:hAnsi="Times New Roman" w:cs="Times New Roman"/>
          <w:sz w:val="24"/>
          <w:szCs w:val="24"/>
        </w:rPr>
        <w:t xml:space="preserve"> ценах на действительную дату оценки точной копии оцениваемого объекта из таких материалов, соблюдая такие же стандарты, по такому же проекту, такой же планировки, </w:t>
      </w:r>
      <w:r>
        <w:rPr>
          <w:rFonts w:ascii="Times New Roman" w:hAnsi="Times New Roman" w:cs="Times New Roman"/>
          <w:sz w:val="24"/>
          <w:szCs w:val="24"/>
        </w:rPr>
        <w:t>имеющего</w:t>
      </w:r>
      <w:r w:rsidRPr="00C734EB">
        <w:rPr>
          <w:rFonts w:ascii="Times New Roman" w:hAnsi="Times New Roman" w:cs="Times New Roman"/>
          <w:sz w:val="24"/>
          <w:szCs w:val="24"/>
        </w:rPr>
        <w:t xml:space="preserve"> все недостатки, абсолютное соответствие и износ, как оцениваемое строение. </w:t>
      </w:r>
    </w:p>
    <w:p w:rsidR="00164428" w:rsidRPr="00C734EB" w:rsidRDefault="00164428" w:rsidP="003775FB">
      <w:pPr>
        <w:pStyle w:val="27"/>
        <w:shd w:val="clear" w:color="auto" w:fill="auto"/>
        <w:spacing w:before="0" w:line="240" w:lineRule="auto"/>
        <w:ind w:firstLine="709"/>
        <w:contextualSpacing/>
        <w:jc w:val="both"/>
        <w:rPr>
          <w:rFonts w:ascii="Times New Roman" w:hAnsi="Times New Roman" w:cs="Times New Roman"/>
          <w:sz w:val="24"/>
          <w:szCs w:val="24"/>
        </w:rPr>
      </w:pPr>
      <w:r w:rsidRPr="00C734EB">
        <w:rPr>
          <w:rFonts w:ascii="Times New Roman" w:hAnsi="Times New Roman" w:cs="Times New Roman"/>
          <w:b/>
          <w:sz w:val="24"/>
          <w:szCs w:val="24"/>
        </w:rPr>
        <w:t>Физический</w:t>
      </w:r>
      <w:r w:rsidRPr="00C734EB">
        <w:rPr>
          <w:rFonts w:ascii="Times New Roman" w:hAnsi="Times New Roman" w:cs="Times New Roman"/>
          <w:sz w:val="24"/>
          <w:szCs w:val="24"/>
        </w:rPr>
        <w:t xml:space="preserve"> </w:t>
      </w:r>
      <w:r w:rsidRPr="00C734EB">
        <w:rPr>
          <w:rStyle w:val="afb"/>
          <w:rFonts w:ascii="Times New Roman" w:hAnsi="Times New Roman" w:cs="Times New Roman"/>
          <w:sz w:val="24"/>
          <w:szCs w:val="24"/>
        </w:rPr>
        <w:t xml:space="preserve">износ </w:t>
      </w:r>
      <w:r w:rsidRPr="00C734EB">
        <w:rPr>
          <w:rFonts w:ascii="Times New Roman" w:hAnsi="Times New Roman" w:cs="Times New Roman"/>
          <w:sz w:val="24"/>
          <w:szCs w:val="24"/>
        </w:rPr>
        <w:t>представляет собой постепенную утрату изначально заложенных при строительстве технико-эксплуатационных качеств объекта под воздействием природно</w:t>
      </w:r>
      <w:r>
        <w:rPr>
          <w:rFonts w:ascii="Times New Roman" w:hAnsi="Times New Roman" w:cs="Times New Roman"/>
          <w:sz w:val="24"/>
          <w:szCs w:val="24"/>
        </w:rPr>
        <w:t>-эксплуатационных</w:t>
      </w:r>
      <w:r w:rsidRPr="00C734EB">
        <w:rPr>
          <w:rFonts w:ascii="Times New Roman" w:hAnsi="Times New Roman" w:cs="Times New Roman"/>
          <w:sz w:val="24"/>
          <w:szCs w:val="24"/>
        </w:rPr>
        <w:t xml:space="preserve"> факторов, а также жизнедеятельности человека.</w:t>
      </w:r>
    </w:p>
    <w:p w:rsidR="00164428" w:rsidRPr="00C734EB" w:rsidRDefault="00164428" w:rsidP="003775FB">
      <w:pPr>
        <w:pStyle w:val="27"/>
        <w:shd w:val="clear" w:color="auto" w:fill="auto"/>
        <w:spacing w:before="0" w:line="240" w:lineRule="auto"/>
        <w:ind w:firstLine="709"/>
        <w:contextualSpacing/>
        <w:jc w:val="both"/>
        <w:rPr>
          <w:rFonts w:ascii="Times New Roman" w:hAnsi="Times New Roman" w:cs="Times New Roman"/>
          <w:sz w:val="24"/>
          <w:szCs w:val="24"/>
        </w:rPr>
      </w:pPr>
      <w:r w:rsidRPr="00641FD1">
        <w:rPr>
          <w:rFonts w:ascii="Times New Roman" w:hAnsi="Times New Roman" w:cs="Times New Roman"/>
          <w:b/>
          <w:sz w:val="24"/>
          <w:szCs w:val="24"/>
        </w:rPr>
        <w:t>Функциональный</w:t>
      </w:r>
      <w:r w:rsidRPr="00C734EB">
        <w:rPr>
          <w:rFonts w:ascii="Times New Roman" w:hAnsi="Times New Roman" w:cs="Times New Roman"/>
          <w:sz w:val="24"/>
          <w:szCs w:val="24"/>
        </w:rPr>
        <w:t xml:space="preserve"> </w:t>
      </w:r>
      <w:r w:rsidRPr="00C734EB">
        <w:rPr>
          <w:rStyle w:val="afb"/>
          <w:rFonts w:ascii="Times New Roman" w:hAnsi="Times New Roman" w:cs="Times New Roman"/>
          <w:sz w:val="24"/>
          <w:szCs w:val="24"/>
        </w:rPr>
        <w:t xml:space="preserve">износ </w:t>
      </w:r>
      <w:r w:rsidRPr="00C734EB">
        <w:rPr>
          <w:rFonts w:ascii="Times New Roman" w:hAnsi="Times New Roman" w:cs="Times New Roman"/>
          <w:sz w:val="24"/>
          <w:szCs w:val="24"/>
        </w:rPr>
        <w:t>- несоответствие его объемно</w:t>
      </w:r>
      <w:r>
        <w:rPr>
          <w:rFonts w:ascii="Times New Roman" w:hAnsi="Times New Roman" w:cs="Times New Roman"/>
          <w:sz w:val="24"/>
          <w:szCs w:val="24"/>
        </w:rPr>
        <w:t xml:space="preserve"> </w:t>
      </w:r>
      <w:r w:rsidRPr="00C734EB">
        <w:rPr>
          <w:rFonts w:ascii="Times New Roman" w:hAnsi="Times New Roman" w:cs="Times New Roman"/>
          <w:sz w:val="24"/>
          <w:szCs w:val="24"/>
        </w:rPr>
        <w:t>- планировочного и/ или</w:t>
      </w:r>
      <w:r>
        <w:rPr>
          <w:rFonts w:ascii="Times New Roman" w:hAnsi="Times New Roman" w:cs="Times New Roman"/>
          <w:sz w:val="24"/>
          <w:szCs w:val="24"/>
        </w:rPr>
        <w:t xml:space="preserve"> ко</w:t>
      </w:r>
      <w:r w:rsidRPr="00C734EB">
        <w:rPr>
          <w:rFonts w:ascii="Times New Roman" w:hAnsi="Times New Roman" w:cs="Times New Roman"/>
          <w:sz w:val="24"/>
          <w:szCs w:val="24"/>
        </w:rPr>
        <w:t xml:space="preserve">нструктивного решения современным стандартам, включая различное оборудование, </w:t>
      </w:r>
      <w:r>
        <w:rPr>
          <w:rFonts w:ascii="Times New Roman" w:hAnsi="Times New Roman" w:cs="Times New Roman"/>
          <w:sz w:val="24"/>
          <w:szCs w:val="24"/>
        </w:rPr>
        <w:t>н</w:t>
      </w:r>
      <w:r w:rsidRPr="00C734EB">
        <w:rPr>
          <w:rFonts w:ascii="Times New Roman" w:hAnsi="Times New Roman" w:cs="Times New Roman"/>
          <w:sz w:val="24"/>
          <w:szCs w:val="24"/>
        </w:rPr>
        <w:t>еобходимое для нормальной эксплуатации сооружения в соответствии с его предполагаемым использованием.</w:t>
      </w:r>
    </w:p>
    <w:p w:rsidR="00164428" w:rsidRPr="00C734EB" w:rsidRDefault="00164428" w:rsidP="003775FB">
      <w:pPr>
        <w:pStyle w:val="27"/>
        <w:shd w:val="clear" w:color="auto" w:fill="auto"/>
        <w:spacing w:before="0" w:line="240" w:lineRule="auto"/>
        <w:ind w:firstLine="709"/>
        <w:contextualSpacing/>
        <w:jc w:val="both"/>
        <w:rPr>
          <w:rFonts w:ascii="Times New Roman" w:hAnsi="Times New Roman" w:cs="Times New Roman"/>
          <w:sz w:val="24"/>
          <w:szCs w:val="24"/>
        </w:rPr>
      </w:pPr>
      <w:r w:rsidRPr="00641FD1">
        <w:rPr>
          <w:rFonts w:ascii="Times New Roman" w:hAnsi="Times New Roman" w:cs="Times New Roman"/>
          <w:b/>
          <w:sz w:val="24"/>
          <w:szCs w:val="24"/>
        </w:rPr>
        <w:t>Объект</w:t>
      </w:r>
      <w:r w:rsidRPr="00C734EB">
        <w:rPr>
          <w:rFonts w:ascii="Times New Roman" w:hAnsi="Times New Roman" w:cs="Times New Roman"/>
          <w:sz w:val="24"/>
          <w:szCs w:val="24"/>
        </w:rPr>
        <w:t xml:space="preserve"> </w:t>
      </w:r>
      <w:r w:rsidRPr="00C734EB">
        <w:rPr>
          <w:rStyle w:val="afb"/>
          <w:rFonts w:ascii="Times New Roman" w:hAnsi="Times New Roman" w:cs="Times New Roman"/>
          <w:sz w:val="24"/>
          <w:szCs w:val="24"/>
        </w:rPr>
        <w:t xml:space="preserve">сравнения имущества </w:t>
      </w:r>
      <w:r w:rsidRPr="00C734EB">
        <w:rPr>
          <w:rFonts w:ascii="Times New Roman" w:hAnsi="Times New Roman" w:cs="Times New Roman"/>
          <w:sz w:val="24"/>
          <w:szCs w:val="24"/>
        </w:rPr>
        <w:t xml:space="preserve">- аналог, подобный объекту оценки, который используется для </w:t>
      </w:r>
      <w:r>
        <w:rPr>
          <w:rFonts w:ascii="Times New Roman" w:hAnsi="Times New Roman" w:cs="Times New Roman"/>
          <w:sz w:val="24"/>
          <w:szCs w:val="24"/>
        </w:rPr>
        <w:t>ра</w:t>
      </w:r>
      <w:r w:rsidRPr="00C734EB">
        <w:rPr>
          <w:rFonts w:ascii="Times New Roman" w:hAnsi="Times New Roman" w:cs="Times New Roman"/>
          <w:sz w:val="24"/>
          <w:szCs w:val="24"/>
        </w:rPr>
        <w:t>счета стоимости имущества.</w:t>
      </w:r>
    </w:p>
    <w:p w:rsidR="00164428" w:rsidRPr="00C734EB" w:rsidRDefault="00164428" w:rsidP="003775FB">
      <w:pPr>
        <w:pStyle w:val="27"/>
        <w:shd w:val="clear" w:color="auto" w:fill="auto"/>
        <w:spacing w:before="0" w:line="240" w:lineRule="auto"/>
        <w:ind w:firstLine="709"/>
        <w:contextualSpacing/>
        <w:jc w:val="both"/>
        <w:rPr>
          <w:rFonts w:ascii="Times New Roman" w:hAnsi="Times New Roman" w:cs="Times New Roman"/>
          <w:sz w:val="24"/>
          <w:szCs w:val="24"/>
        </w:rPr>
      </w:pPr>
      <w:r w:rsidRPr="00C734EB">
        <w:rPr>
          <w:rStyle w:val="afb"/>
          <w:rFonts w:ascii="Times New Roman" w:hAnsi="Times New Roman" w:cs="Times New Roman"/>
          <w:sz w:val="24"/>
          <w:szCs w:val="24"/>
        </w:rPr>
        <w:t xml:space="preserve">Скорректированная цена имущества </w:t>
      </w:r>
      <w:r w:rsidRPr="00C734EB">
        <w:rPr>
          <w:rFonts w:ascii="Times New Roman" w:hAnsi="Times New Roman" w:cs="Times New Roman"/>
          <w:sz w:val="24"/>
          <w:szCs w:val="24"/>
        </w:rPr>
        <w:t xml:space="preserve">- цена продажи объекта сравнения имущества после её </w:t>
      </w:r>
      <w:r>
        <w:rPr>
          <w:rFonts w:ascii="Times New Roman" w:hAnsi="Times New Roman" w:cs="Times New Roman"/>
          <w:sz w:val="24"/>
          <w:szCs w:val="24"/>
        </w:rPr>
        <w:t>корректировки</w:t>
      </w:r>
      <w:r w:rsidRPr="00C734EB">
        <w:rPr>
          <w:rFonts w:ascii="Times New Roman" w:hAnsi="Times New Roman" w:cs="Times New Roman"/>
          <w:sz w:val="24"/>
          <w:szCs w:val="24"/>
        </w:rPr>
        <w:t xml:space="preserve"> на различия с объектом оценки.</w:t>
      </w:r>
    </w:p>
    <w:p w:rsidR="00164428" w:rsidRPr="00C734EB" w:rsidRDefault="00164428" w:rsidP="003775FB">
      <w:pPr>
        <w:pStyle w:val="27"/>
        <w:shd w:val="clear" w:color="auto" w:fill="auto"/>
        <w:spacing w:before="0" w:line="240" w:lineRule="auto"/>
        <w:ind w:firstLine="709"/>
        <w:contextualSpacing/>
        <w:jc w:val="both"/>
        <w:rPr>
          <w:rFonts w:ascii="Times New Roman" w:hAnsi="Times New Roman" w:cs="Times New Roman"/>
          <w:sz w:val="24"/>
          <w:szCs w:val="24"/>
        </w:rPr>
      </w:pPr>
      <w:r w:rsidRPr="00641FD1">
        <w:rPr>
          <w:rFonts w:ascii="Times New Roman" w:hAnsi="Times New Roman" w:cs="Times New Roman"/>
          <w:b/>
          <w:sz w:val="24"/>
          <w:szCs w:val="24"/>
        </w:rPr>
        <w:t>Срок</w:t>
      </w:r>
      <w:r w:rsidRPr="00C734EB">
        <w:rPr>
          <w:rFonts w:ascii="Times New Roman" w:hAnsi="Times New Roman" w:cs="Times New Roman"/>
          <w:sz w:val="24"/>
          <w:szCs w:val="24"/>
        </w:rPr>
        <w:t xml:space="preserve"> </w:t>
      </w:r>
      <w:r w:rsidRPr="00C734EB">
        <w:rPr>
          <w:rStyle w:val="afb"/>
          <w:rFonts w:ascii="Times New Roman" w:hAnsi="Times New Roman" w:cs="Times New Roman"/>
          <w:sz w:val="24"/>
          <w:szCs w:val="24"/>
        </w:rPr>
        <w:t xml:space="preserve">экспозиции объекта оценки </w:t>
      </w:r>
      <w:r w:rsidRPr="00C734EB">
        <w:rPr>
          <w:rFonts w:ascii="Times New Roman" w:hAnsi="Times New Roman" w:cs="Times New Roman"/>
          <w:sz w:val="24"/>
          <w:szCs w:val="24"/>
        </w:rPr>
        <w:t>- период времени, начиная с даты представления на открытый рынок (публичная оферта) объекта оценки до даты совершения сделок с ним.</w:t>
      </w:r>
    </w:p>
    <w:p w:rsidR="00164428" w:rsidRPr="00C734EB" w:rsidRDefault="00164428" w:rsidP="003775FB">
      <w:pPr>
        <w:pStyle w:val="27"/>
        <w:shd w:val="clear" w:color="auto" w:fill="auto"/>
        <w:spacing w:before="0" w:line="240" w:lineRule="auto"/>
        <w:ind w:firstLine="709"/>
        <w:contextualSpacing/>
        <w:jc w:val="both"/>
        <w:rPr>
          <w:rFonts w:ascii="Times New Roman" w:hAnsi="Times New Roman" w:cs="Times New Roman"/>
          <w:sz w:val="24"/>
          <w:szCs w:val="24"/>
        </w:rPr>
      </w:pPr>
      <w:r w:rsidRPr="00641FD1">
        <w:rPr>
          <w:rFonts w:ascii="Times New Roman" w:hAnsi="Times New Roman" w:cs="Times New Roman"/>
          <w:b/>
          <w:sz w:val="24"/>
          <w:szCs w:val="24"/>
        </w:rPr>
        <w:t>Дата</w:t>
      </w:r>
      <w:r w:rsidRPr="00C734EB">
        <w:rPr>
          <w:rFonts w:ascii="Times New Roman" w:hAnsi="Times New Roman" w:cs="Times New Roman"/>
          <w:sz w:val="24"/>
          <w:szCs w:val="24"/>
        </w:rPr>
        <w:t xml:space="preserve"> </w:t>
      </w:r>
      <w:r w:rsidRPr="00C734EB">
        <w:rPr>
          <w:rStyle w:val="afb"/>
          <w:rFonts w:ascii="Times New Roman" w:hAnsi="Times New Roman" w:cs="Times New Roman"/>
          <w:sz w:val="24"/>
          <w:szCs w:val="24"/>
        </w:rPr>
        <w:t xml:space="preserve">проведения оценки </w:t>
      </w:r>
      <w:r w:rsidRPr="00C734EB">
        <w:rPr>
          <w:rFonts w:ascii="Times New Roman" w:hAnsi="Times New Roman" w:cs="Times New Roman"/>
          <w:sz w:val="24"/>
          <w:szCs w:val="24"/>
        </w:rPr>
        <w:t xml:space="preserve">- календарная дата, по состоянию на которую определяется </w:t>
      </w:r>
      <w:r>
        <w:rPr>
          <w:rFonts w:ascii="Times New Roman" w:hAnsi="Times New Roman" w:cs="Times New Roman"/>
          <w:sz w:val="24"/>
          <w:szCs w:val="24"/>
        </w:rPr>
        <w:t>стоимость</w:t>
      </w:r>
      <w:r w:rsidRPr="00C734EB">
        <w:rPr>
          <w:rFonts w:ascii="Times New Roman" w:hAnsi="Times New Roman" w:cs="Times New Roman"/>
          <w:sz w:val="24"/>
          <w:szCs w:val="24"/>
        </w:rPr>
        <w:t xml:space="preserve"> объекта оценки.</w:t>
      </w:r>
    </w:p>
    <w:p w:rsidR="00164428" w:rsidRPr="00C734EB" w:rsidRDefault="00164428" w:rsidP="003775FB">
      <w:pPr>
        <w:pStyle w:val="27"/>
        <w:shd w:val="clear" w:color="auto" w:fill="auto"/>
        <w:spacing w:before="0" w:line="240" w:lineRule="auto"/>
        <w:ind w:firstLine="709"/>
        <w:contextualSpacing/>
        <w:jc w:val="both"/>
        <w:rPr>
          <w:rFonts w:ascii="Times New Roman" w:hAnsi="Times New Roman" w:cs="Times New Roman"/>
          <w:sz w:val="24"/>
          <w:szCs w:val="24"/>
        </w:rPr>
      </w:pPr>
      <w:r w:rsidRPr="00641FD1">
        <w:rPr>
          <w:rFonts w:ascii="Times New Roman" w:hAnsi="Times New Roman" w:cs="Times New Roman"/>
          <w:b/>
          <w:sz w:val="24"/>
          <w:szCs w:val="24"/>
        </w:rPr>
        <w:t>Метод оценки</w:t>
      </w:r>
      <w:r w:rsidRPr="00C734EB">
        <w:rPr>
          <w:rFonts w:ascii="Times New Roman" w:hAnsi="Times New Roman" w:cs="Times New Roman"/>
          <w:sz w:val="24"/>
          <w:szCs w:val="24"/>
        </w:rPr>
        <w:t xml:space="preserve"> - способ расчета стоимости объекта оценки в рамках одного из подходов к </w:t>
      </w:r>
      <w:r>
        <w:rPr>
          <w:rFonts w:ascii="Times New Roman" w:hAnsi="Times New Roman" w:cs="Times New Roman"/>
          <w:sz w:val="24"/>
          <w:szCs w:val="24"/>
        </w:rPr>
        <w:t>оценке.</w:t>
      </w:r>
    </w:p>
    <w:p w:rsidR="00164428" w:rsidRDefault="00164428" w:rsidP="003775FB">
      <w:pPr>
        <w:pStyle w:val="27"/>
        <w:shd w:val="clear" w:color="auto" w:fill="auto"/>
        <w:spacing w:before="0" w:line="240" w:lineRule="auto"/>
        <w:ind w:firstLine="709"/>
        <w:contextualSpacing/>
        <w:jc w:val="both"/>
        <w:rPr>
          <w:rFonts w:ascii="Times New Roman" w:hAnsi="Times New Roman" w:cs="Times New Roman"/>
          <w:sz w:val="24"/>
          <w:szCs w:val="24"/>
        </w:rPr>
      </w:pPr>
      <w:r w:rsidRPr="00641FD1">
        <w:rPr>
          <w:rFonts w:ascii="Times New Roman" w:hAnsi="Times New Roman" w:cs="Times New Roman"/>
          <w:b/>
          <w:sz w:val="24"/>
          <w:szCs w:val="24"/>
        </w:rPr>
        <w:t>Цена</w:t>
      </w:r>
      <w:r w:rsidRPr="00C734EB">
        <w:rPr>
          <w:rFonts w:ascii="Times New Roman" w:hAnsi="Times New Roman" w:cs="Times New Roman"/>
          <w:sz w:val="24"/>
          <w:szCs w:val="24"/>
        </w:rPr>
        <w:t xml:space="preserve"> - денежная сумма, предлагаемая или уплаченная за объект оценки или его аналог.</w:t>
      </w:r>
    </w:p>
    <w:p w:rsidR="00164428" w:rsidRPr="00C734EB" w:rsidRDefault="00164428" w:rsidP="003775FB">
      <w:pPr>
        <w:pStyle w:val="27"/>
        <w:shd w:val="clear" w:color="auto" w:fill="auto"/>
        <w:spacing w:before="0" w:line="240" w:lineRule="auto"/>
        <w:ind w:firstLine="709"/>
        <w:contextualSpacing/>
        <w:jc w:val="both"/>
        <w:rPr>
          <w:rFonts w:ascii="Times New Roman" w:hAnsi="Times New Roman" w:cs="Times New Roman"/>
          <w:sz w:val="24"/>
          <w:szCs w:val="24"/>
        </w:rPr>
      </w:pPr>
      <w:r w:rsidRPr="00641FD1">
        <w:rPr>
          <w:rFonts w:ascii="Times New Roman" w:hAnsi="Times New Roman" w:cs="Times New Roman"/>
          <w:b/>
          <w:sz w:val="24"/>
          <w:szCs w:val="24"/>
        </w:rPr>
        <w:t>Аналог</w:t>
      </w:r>
      <w:r w:rsidRPr="00C734EB">
        <w:rPr>
          <w:rFonts w:ascii="Times New Roman" w:hAnsi="Times New Roman" w:cs="Times New Roman"/>
          <w:sz w:val="24"/>
          <w:szCs w:val="24"/>
        </w:rPr>
        <w:t xml:space="preserve"> </w:t>
      </w:r>
      <w:r w:rsidRPr="00C734EB">
        <w:rPr>
          <w:rStyle w:val="afb"/>
          <w:rFonts w:ascii="Times New Roman" w:hAnsi="Times New Roman" w:cs="Times New Roman"/>
          <w:sz w:val="24"/>
          <w:szCs w:val="24"/>
        </w:rPr>
        <w:t xml:space="preserve">объекта оценки </w:t>
      </w:r>
      <w:r w:rsidRPr="00C734EB">
        <w:rPr>
          <w:rFonts w:ascii="Times New Roman" w:hAnsi="Times New Roman" w:cs="Times New Roman"/>
          <w:sz w:val="24"/>
          <w:szCs w:val="24"/>
        </w:rPr>
        <w:t>- сходный по основным экономическим, материальным, техническим</w:t>
      </w:r>
      <w:r>
        <w:rPr>
          <w:rFonts w:ascii="Times New Roman" w:hAnsi="Times New Roman" w:cs="Times New Roman"/>
          <w:sz w:val="24"/>
          <w:szCs w:val="24"/>
        </w:rPr>
        <w:t xml:space="preserve"> и д</w:t>
      </w:r>
      <w:r w:rsidRPr="00C734EB">
        <w:rPr>
          <w:rFonts w:ascii="Times New Roman" w:hAnsi="Times New Roman" w:cs="Times New Roman"/>
          <w:sz w:val="24"/>
          <w:szCs w:val="24"/>
        </w:rPr>
        <w:t>ругим характеристикам объекту оценки другой объект, цен</w:t>
      </w:r>
      <w:r>
        <w:rPr>
          <w:rFonts w:ascii="Times New Roman" w:hAnsi="Times New Roman" w:cs="Times New Roman"/>
          <w:sz w:val="24"/>
          <w:szCs w:val="24"/>
        </w:rPr>
        <w:t>а которого известна из сделки, у</w:t>
      </w:r>
      <w:r w:rsidRPr="00C734EB">
        <w:rPr>
          <w:rFonts w:ascii="Times New Roman" w:hAnsi="Times New Roman" w:cs="Times New Roman"/>
          <w:sz w:val="24"/>
          <w:szCs w:val="24"/>
        </w:rPr>
        <w:t>стоявшейся при сходных условиях.</w:t>
      </w:r>
    </w:p>
    <w:p w:rsidR="00164428" w:rsidRDefault="00164428" w:rsidP="003775FB">
      <w:pPr>
        <w:pStyle w:val="27"/>
        <w:shd w:val="clear" w:color="auto" w:fill="auto"/>
        <w:spacing w:before="0" w:line="240" w:lineRule="auto"/>
        <w:ind w:firstLine="709"/>
        <w:contextualSpacing/>
        <w:jc w:val="both"/>
        <w:rPr>
          <w:rFonts w:ascii="Times New Roman" w:hAnsi="Times New Roman" w:cs="Times New Roman"/>
          <w:sz w:val="24"/>
          <w:szCs w:val="24"/>
        </w:rPr>
      </w:pPr>
      <w:r w:rsidRPr="00641FD1">
        <w:rPr>
          <w:rFonts w:ascii="Times New Roman" w:hAnsi="Times New Roman" w:cs="Times New Roman"/>
          <w:b/>
          <w:sz w:val="24"/>
          <w:szCs w:val="24"/>
        </w:rPr>
        <w:t xml:space="preserve">Весовой </w:t>
      </w:r>
      <w:r w:rsidRPr="00C734EB">
        <w:rPr>
          <w:rStyle w:val="afb"/>
          <w:rFonts w:ascii="Times New Roman" w:hAnsi="Times New Roman" w:cs="Times New Roman"/>
          <w:sz w:val="24"/>
          <w:szCs w:val="24"/>
        </w:rPr>
        <w:t xml:space="preserve">коэффициент </w:t>
      </w:r>
      <w:r w:rsidRPr="00C734EB">
        <w:rPr>
          <w:rFonts w:ascii="Times New Roman" w:hAnsi="Times New Roman" w:cs="Times New Roman"/>
          <w:sz w:val="24"/>
          <w:szCs w:val="24"/>
        </w:rPr>
        <w:t>- оценочное заключение анализа пре</w:t>
      </w:r>
      <w:r>
        <w:rPr>
          <w:rFonts w:ascii="Times New Roman" w:hAnsi="Times New Roman" w:cs="Times New Roman"/>
          <w:sz w:val="24"/>
          <w:szCs w:val="24"/>
        </w:rPr>
        <w:t>имуществ и недостатков каждого м</w:t>
      </w:r>
      <w:r w:rsidRPr="00C734EB">
        <w:rPr>
          <w:rFonts w:ascii="Times New Roman" w:hAnsi="Times New Roman" w:cs="Times New Roman"/>
          <w:sz w:val="24"/>
          <w:szCs w:val="24"/>
        </w:rPr>
        <w:t>етода.</w:t>
      </w:r>
    </w:p>
    <w:p w:rsidR="00164428" w:rsidRPr="00334268" w:rsidRDefault="00164428" w:rsidP="003775FB">
      <w:pPr>
        <w:pStyle w:val="27"/>
        <w:shd w:val="clear" w:color="auto" w:fill="auto"/>
        <w:spacing w:before="0" w:line="240" w:lineRule="auto"/>
        <w:ind w:firstLine="709"/>
        <w:contextualSpacing/>
        <w:jc w:val="both"/>
        <w:rPr>
          <w:rFonts w:ascii="Times New Roman" w:hAnsi="Times New Roman" w:cs="Times New Roman"/>
          <w:sz w:val="24"/>
          <w:szCs w:val="24"/>
        </w:rPr>
      </w:pPr>
      <w:r w:rsidRPr="00334268">
        <w:rPr>
          <w:rFonts w:ascii="Times New Roman" w:hAnsi="Times New Roman" w:cs="Times New Roman"/>
          <w:b/>
          <w:sz w:val="24"/>
          <w:szCs w:val="24"/>
        </w:rPr>
        <w:t xml:space="preserve">Итоговая </w:t>
      </w:r>
      <w:r w:rsidRPr="00334268">
        <w:rPr>
          <w:rFonts w:ascii="Times New Roman" w:hAnsi="Times New Roman" w:cs="Times New Roman"/>
          <w:sz w:val="24"/>
          <w:szCs w:val="24"/>
        </w:rPr>
        <w:t xml:space="preserve"> </w:t>
      </w:r>
      <w:r w:rsidRPr="00334268">
        <w:rPr>
          <w:rStyle w:val="afb"/>
          <w:rFonts w:ascii="Times New Roman" w:hAnsi="Times New Roman" w:cs="Times New Roman"/>
          <w:sz w:val="24"/>
          <w:szCs w:val="24"/>
        </w:rPr>
        <w:t xml:space="preserve">величина стоимости объекта оценки </w:t>
      </w:r>
      <w:r w:rsidRPr="00334268">
        <w:rPr>
          <w:rFonts w:ascii="Times New Roman" w:hAnsi="Times New Roman" w:cs="Times New Roman"/>
          <w:sz w:val="24"/>
          <w:szCs w:val="24"/>
        </w:rPr>
        <w:t xml:space="preserve">- величина стоимости объекта оценки, </w:t>
      </w:r>
      <w:r>
        <w:rPr>
          <w:rFonts w:ascii="Times New Roman" w:hAnsi="Times New Roman" w:cs="Times New Roman"/>
          <w:sz w:val="24"/>
          <w:szCs w:val="24"/>
        </w:rPr>
        <w:t>полученная</w:t>
      </w:r>
      <w:r w:rsidRPr="00334268">
        <w:rPr>
          <w:rFonts w:ascii="Times New Roman" w:hAnsi="Times New Roman" w:cs="Times New Roman"/>
          <w:sz w:val="24"/>
          <w:szCs w:val="24"/>
        </w:rPr>
        <w:t xml:space="preserve"> как итог обоснованного оценщиком обобщения результатов расчетов стоимости </w:t>
      </w:r>
      <w:r>
        <w:rPr>
          <w:rFonts w:ascii="Times New Roman" w:hAnsi="Times New Roman" w:cs="Times New Roman"/>
          <w:sz w:val="24"/>
          <w:szCs w:val="24"/>
        </w:rPr>
        <w:t>объекта</w:t>
      </w:r>
      <w:r w:rsidRPr="00334268">
        <w:rPr>
          <w:rFonts w:ascii="Times New Roman" w:hAnsi="Times New Roman" w:cs="Times New Roman"/>
          <w:sz w:val="24"/>
          <w:szCs w:val="24"/>
        </w:rPr>
        <w:t xml:space="preserve"> оценки при использовании различных подходов к оценке и методов оценки.</w:t>
      </w:r>
    </w:p>
    <w:p w:rsidR="00164428" w:rsidRPr="00334268" w:rsidRDefault="00164428" w:rsidP="00164428">
      <w:pPr>
        <w:pStyle w:val="14"/>
        <w:keepNext/>
        <w:keepLines/>
        <w:numPr>
          <w:ilvl w:val="0"/>
          <w:numId w:val="26"/>
        </w:numPr>
        <w:shd w:val="clear" w:color="auto" w:fill="auto"/>
        <w:spacing w:after="0" w:line="240" w:lineRule="auto"/>
        <w:contextualSpacing/>
        <w:rPr>
          <w:rFonts w:ascii="Times New Roman" w:hAnsi="Times New Roman" w:cs="Times New Roman"/>
          <w:sz w:val="24"/>
          <w:szCs w:val="24"/>
        </w:rPr>
      </w:pPr>
      <w:r w:rsidRPr="00334268">
        <w:rPr>
          <w:rFonts w:ascii="Times New Roman" w:hAnsi="Times New Roman" w:cs="Times New Roman"/>
          <w:sz w:val="24"/>
          <w:szCs w:val="24"/>
        </w:rPr>
        <w:t>Описание объекта оценки</w:t>
      </w:r>
    </w:p>
    <w:p w:rsidR="00164428" w:rsidRDefault="00164428" w:rsidP="00AC46A8">
      <w:pPr>
        <w:pStyle w:val="26"/>
        <w:shd w:val="clear" w:color="auto" w:fill="auto"/>
        <w:tabs>
          <w:tab w:val="left" w:pos="207"/>
        </w:tabs>
        <w:spacing w:before="0" w:after="0" w:line="240" w:lineRule="auto"/>
        <w:contextualSpacing/>
        <w:jc w:val="left"/>
        <w:rPr>
          <w:rFonts w:ascii="Times New Roman" w:hAnsi="Times New Roman" w:cs="Times New Roman"/>
          <w:sz w:val="24"/>
          <w:szCs w:val="24"/>
        </w:rPr>
      </w:pPr>
      <w:r>
        <w:rPr>
          <w:rFonts w:ascii="Times New Roman" w:hAnsi="Times New Roman" w:cs="Times New Roman"/>
          <w:sz w:val="24"/>
          <w:szCs w:val="24"/>
        </w:rPr>
        <w:t>Комплекс</w:t>
      </w:r>
      <w:r w:rsidRPr="00334268">
        <w:rPr>
          <w:rFonts w:ascii="Times New Roman" w:hAnsi="Times New Roman" w:cs="Times New Roman"/>
          <w:sz w:val="24"/>
          <w:szCs w:val="24"/>
        </w:rPr>
        <w:t xml:space="preserve"> дорожного сервиса.</w:t>
      </w:r>
    </w:p>
    <w:p w:rsidR="00054525" w:rsidRPr="00334268" w:rsidRDefault="00054525" w:rsidP="00AC46A8">
      <w:pPr>
        <w:pStyle w:val="26"/>
        <w:shd w:val="clear" w:color="auto" w:fill="auto"/>
        <w:tabs>
          <w:tab w:val="left" w:pos="207"/>
        </w:tabs>
        <w:spacing w:before="0" w:after="0" w:line="240" w:lineRule="auto"/>
        <w:contextualSpacing/>
        <w:jc w:val="left"/>
        <w:rPr>
          <w:rFonts w:ascii="Times New Roman" w:hAnsi="Times New Roman" w:cs="Times New Roman"/>
          <w:sz w:val="24"/>
          <w:szCs w:val="24"/>
        </w:rPr>
      </w:pPr>
    </w:p>
    <w:p w:rsidR="00164428" w:rsidRPr="00334268" w:rsidRDefault="00164428" w:rsidP="00AC46A8">
      <w:pPr>
        <w:pStyle w:val="26"/>
        <w:shd w:val="clear" w:color="auto" w:fill="auto"/>
        <w:spacing w:before="0" w:after="0" w:line="240" w:lineRule="auto"/>
        <w:contextualSpacing/>
        <w:jc w:val="left"/>
        <w:rPr>
          <w:rFonts w:ascii="Times New Roman" w:hAnsi="Times New Roman" w:cs="Times New Roman"/>
          <w:sz w:val="24"/>
          <w:szCs w:val="24"/>
        </w:rPr>
      </w:pPr>
      <w:r>
        <w:rPr>
          <w:rStyle w:val="28"/>
          <w:rFonts w:ascii="Times New Roman" w:hAnsi="Times New Roman" w:cs="Times New Roman"/>
          <w:b/>
          <w:sz w:val="24"/>
          <w:szCs w:val="24"/>
        </w:rPr>
        <w:t>Н</w:t>
      </w:r>
      <w:r w:rsidRPr="00164428">
        <w:rPr>
          <w:rStyle w:val="28"/>
          <w:rFonts w:ascii="Times New Roman" w:hAnsi="Times New Roman" w:cs="Times New Roman"/>
          <w:b/>
          <w:sz w:val="24"/>
          <w:szCs w:val="24"/>
        </w:rPr>
        <w:t>еж</w:t>
      </w:r>
      <w:r w:rsidRPr="00334268">
        <w:rPr>
          <w:rFonts w:ascii="Times New Roman" w:hAnsi="Times New Roman" w:cs="Times New Roman"/>
          <w:sz w:val="24"/>
          <w:szCs w:val="24"/>
        </w:rPr>
        <w:t xml:space="preserve">илое здание - операторская - магазин. Общая площадь </w:t>
      </w:r>
      <w:r w:rsidRPr="00164428">
        <w:rPr>
          <w:rStyle w:val="28"/>
          <w:rFonts w:ascii="Times New Roman" w:hAnsi="Times New Roman" w:cs="Times New Roman"/>
          <w:b/>
          <w:sz w:val="24"/>
          <w:szCs w:val="24"/>
        </w:rPr>
        <w:t>- 108,5 кв</w:t>
      </w:r>
      <w:r w:rsidRPr="00334268">
        <w:rPr>
          <w:rStyle w:val="28"/>
          <w:rFonts w:ascii="Times New Roman" w:hAnsi="Times New Roman" w:cs="Times New Roman"/>
          <w:sz w:val="24"/>
          <w:szCs w:val="24"/>
        </w:rPr>
        <w:t xml:space="preserve">. </w:t>
      </w:r>
      <w:r w:rsidRPr="00334268">
        <w:rPr>
          <w:rFonts w:ascii="Times New Roman" w:hAnsi="Times New Roman" w:cs="Times New Roman"/>
          <w:sz w:val="24"/>
          <w:szCs w:val="24"/>
        </w:rPr>
        <w:t>м.</w:t>
      </w:r>
    </w:p>
    <w:p w:rsidR="00164428" w:rsidRDefault="00164428" w:rsidP="00AC46A8">
      <w:pPr>
        <w:pStyle w:val="15"/>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Ввод </w:t>
      </w:r>
      <w:r w:rsidRPr="00334268">
        <w:rPr>
          <w:rFonts w:ascii="Times New Roman" w:hAnsi="Times New Roman" w:cs="Times New Roman"/>
          <w:sz w:val="24"/>
          <w:szCs w:val="24"/>
        </w:rPr>
        <w:t>объекта в эксплуатацию 2004г.</w:t>
      </w:r>
    </w:p>
    <w:p w:rsidR="00164428" w:rsidRPr="00334268" w:rsidRDefault="00164428" w:rsidP="00AC46A8">
      <w:pPr>
        <w:pStyle w:val="15"/>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 xml:space="preserve">Описание </w:t>
      </w:r>
      <w:r w:rsidRPr="00334268">
        <w:rPr>
          <w:rFonts w:ascii="Times New Roman" w:hAnsi="Times New Roman" w:cs="Times New Roman"/>
          <w:sz w:val="24"/>
          <w:szCs w:val="24"/>
        </w:rPr>
        <w:t>конструктивных элементов:</w:t>
      </w:r>
    </w:p>
    <w:p w:rsidR="00164428" w:rsidRPr="00334268" w:rsidRDefault="00164428" w:rsidP="00AC46A8">
      <w:pPr>
        <w:pStyle w:val="15"/>
        <w:shd w:val="clear" w:color="auto" w:fill="auto"/>
        <w:tabs>
          <w:tab w:val="left" w:pos="207"/>
        </w:tabs>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Фун</w:t>
      </w:r>
      <w:r w:rsidRPr="00334268">
        <w:rPr>
          <w:rFonts w:ascii="Times New Roman" w:hAnsi="Times New Roman" w:cs="Times New Roman"/>
          <w:sz w:val="24"/>
          <w:szCs w:val="24"/>
        </w:rPr>
        <w:t>даменты - ж/бетонные блоки, ленточный</w:t>
      </w:r>
    </w:p>
    <w:p w:rsidR="00164428" w:rsidRDefault="00164428" w:rsidP="00AC46A8">
      <w:pPr>
        <w:pStyle w:val="15"/>
        <w:shd w:val="clear" w:color="auto" w:fill="auto"/>
        <w:spacing w:before="0" w:line="240" w:lineRule="auto"/>
        <w:ind w:right="-2"/>
        <w:contextualSpacing/>
        <w:jc w:val="left"/>
        <w:rPr>
          <w:rFonts w:ascii="Times New Roman" w:hAnsi="Times New Roman" w:cs="Times New Roman"/>
          <w:sz w:val="24"/>
          <w:szCs w:val="24"/>
        </w:rPr>
      </w:pPr>
      <w:r>
        <w:rPr>
          <w:rFonts w:ascii="Times New Roman" w:hAnsi="Times New Roman" w:cs="Times New Roman"/>
          <w:sz w:val="24"/>
          <w:szCs w:val="24"/>
        </w:rPr>
        <w:t>Наружн</w:t>
      </w:r>
      <w:r w:rsidRPr="00334268">
        <w:rPr>
          <w:rFonts w:ascii="Times New Roman" w:hAnsi="Times New Roman" w:cs="Times New Roman"/>
          <w:sz w:val="24"/>
          <w:szCs w:val="24"/>
        </w:rPr>
        <w:t xml:space="preserve">ые стены </w:t>
      </w:r>
      <w:r>
        <w:rPr>
          <w:rFonts w:ascii="Times New Roman" w:hAnsi="Times New Roman" w:cs="Times New Roman"/>
          <w:sz w:val="24"/>
          <w:szCs w:val="24"/>
        </w:rPr>
        <w:t xml:space="preserve">- шлакоблок, оштукатурен, обшит  </w:t>
      </w:r>
      <w:r w:rsidRPr="00334268">
        <w:rPr>
          <w:rFonts w:ascii="Times New Roman" w:hAnsi="Times New Roman" w:cs="Times New Roman"/>
          <w:sz w:val="24"/>
          <w:szCs w:val="24"/>
        </w:rPr>
        <w:t xml:space="preserve">сайдингом </w:t>
      </w:r>
    </w:p>
    <w:p w:rsidR="00164428" w:rsidRDefault="00164428" w:rsidP="00164428">
      <w:pPr>
        <w:pStyle w:val="15"/>
        <w:shd w:val="clear" w:color="auto" w:fill="auto"/>
        <w:spacing w:line="240" w:lineRule="auto"/>
        <w:ind w:right="-2"/>
        <w:contextualSpacing/>
        <w:jc w:val="left"/>
        <w:rPr>
          <w:rFonts w:ascii="Times New Roman" w:hAnsi="Times New Roman" w:cs="Times New Roman"/>
          <w:sz w:val="24"/>
          <w:szCs w:val="24"/>
        </w:rPr>
      </w:pPr>
      <w:r>
        <w:rPr>
          <w:rFonts w:ascii="Times New Roman" w:hAnsi="Times New Roman" w:cs="Times New Roman"/>
          <w:sz w:val="24"/>
          <w:szCs w:val="24"/>
        </w:rPr>
        <w:t xml:space="preserve">Перегородки - шлакоблок </w:t>
      </w:r>
    </w:p>
    <w:p w:rsidR="00164428" w:rsidRPr="00334268" w:rsidRDefault="00164428" w:rsidP="00164428">
      <w:pPr>
        <w:pStyle w:val="15"/>
        <w:shd w:val="clear" w:color="auto" w:fill="auto"/>
        <w:spacing w:line="240" w:lineRule="auto"/>
        <w:ind w:right="-2"/>
        <w:contextualSpacing/>
        <w:jc w:val="left"/>
        <w:rPr>
          <w:rFonts w:ascii="Times New Roman" w:hAnsi="Times New Roman" w:cs="Times New Roman"/>
          <w:sz w:val="24"/>
          <w:szCs w:val="24"/>
        </w:rPr>
      </w:pPr>
      <w:r>
        <w:rPr>
          <w:rFonts w:ascii="Times New Roman" w:hAnsi="Times New Roman" w:cs="Times New Roman"/>
          <w:sz w:val="24"/>
          <w:szCs w:val="24"/>
        </w:rPr>
        <w:t>Перекр</w:t>
      </w:r>
      <w:r w:rsidRPr="00334268">
        <w:rPr>
          <w:rFonts w:ascii="Times New Roman" w:hAnsi="Times New Roman" w:cs="Times New Roman"/>
          <w:sz w:val="24"/>
          <w:szCs w:val="24"/>
        </w:rPr>
        <w:t>ытия - ж/б плиты</w:t>
      </w:r>
    </w:p>
    <w:p w:rsidR="00164428" w:rsidRPr="00334268" w:rsidRDefault="00164428" w:rsidP="00164428">
      <w:pPr>
        <w:pStyle w:val="15"/>
        <w:shd w:val="clear" w:color="auto" w:fill="auto"/>
        <w:tabs>
          <w:tab w:val="left" w:pos="207"/>
        </w:tabs>
        <w:spacing w:line="240" w:lineRule="auto"/>
        <w:contextualSpacing/>
        <w:rPr>
          <w:rFonts w:ascii="Times New Roman" w:hAnsi="Times New Roman" w:cs="Times New Roman"/>
          <w:sz w:val="24"/>
          <w:szCs w:val="24"/>
        </w:rPr>
      </w:pPr>
      <w:r>
        <w:rPr>
          <w:rFonts w:ascii="Times New Roman" w:hAnsi="Times New Roman" w:cs="Times New Roman"/>
          <w:sz w:val="24"/>
          <w:szCs w:val="24"/>
        </w:rPr>
        <w:t>Крыша</w:t>
      </w:r>
      <w:r w:rsidRPr="00334268">
        <w:rPr>
          <w:rFonts w:ascii="Times New Roman" w:hAnsi="Times New Roman" w:cs="Times New Roman"/>
          <w:sz w:val="24"/>
          <w:szCs w:val="24"/>
        </w:rPr>
        <w:t xml:space="preserve"> - шиферная</w:t>
      </w:r>
    </w:p>
    <w:p w:rsidR="00164428" w:rsidRPr="00334268" w:rsidRDefault="00164428" w:rsidP="00164428">
      <w:pPr>
        <w:pStyle w:val="15"/>
        <w:shd w:val="clear" w:color="auto" w:fill="auto"/>
        <w:spacing w:line="240" w:lineRule="auto"/>
        <w:contextualSpacing/>
        <w:rPr>
          <w:rFonts w:ascii="Times New Roman" w:hAnsi="Times New Roman" w:cs="Times New Roman"/>
          <w:sz w:val="24"/>
          <w:szCs w:val="24"/>
        </w:rPr>
      </w:pPr>
      <w:r>
        <w:rPr>
          <w:rFonts w:ascii="Times New Roman" w:hAnsi="Times New Roman" w:cs="Times New Roman"/>
          <w:sz w:val="24"/>
          <w:szCs w:val="24"/>
        </w:rPr>
        <w:t>Полы</w:t>
      </w:r>
      <w:r w:rsidRPr="00334268">
        <w:rPr>
          <w:rFonts w:ascii="Times New Roman" w:hAnsi="Times New Roman" w:cs="Times New Roman"/>
          <w:sz w:val="24"/>
          <w:szCs w:val="24"/>
        </w:rPr>
        <w:t>. - ДСП, керамическая плитка</w:t>
      </w:r>
    </w:p>
    <w:p w:rsidR="00164428" w:rsidRPr="00334268" w:rsidRDefault="00164428" w:rsidP="00164428">
      <w:pPr>
        <w:pStyle w:val="15"/>
        <w:shd w:val="clear" w:color="auto" w:fill="auto"/>
        <w:spacing w:line="240" w:lineRule="auto"/>
        <w:contextualSpacing/>
        <w:rPr>
          <w:rFonts w:ascii="Times New Roman" w:hAnsi="Times New Roman" w:cs="Times New Roman"/>
          <w:sz w:val="24"/>
          <w:szCs w:val="24"/>
        </w:rPr>
      </w:pPr>
      <w:r>
        <w:rPr>
          <w:rFonts w:ascii="Times New Roman" w:hAnsi="Times New Roman" w:cs="Times New Roman"/>
          <w:sz w:val="24"/>
          <w:szCs w:val="24"/>
        </w:rPr>
        <w:t>Проемы</w:t>
      </w:r>
      <w:r w:rsidRPr="00334268">
        <w:rPr>
          <w:rFonts w:ascii="Times New Roman" w:hAnsi="Times New Roman" w:cs="Times New Roman"/>
          <w:sz w:val="24"/>
          <w:szCs w:val="24"/>
        </w:rPr>
        <w:t xml:space="preserve"> оконные - пластиковые</w:t>
      </w:r>
    </w:p>
    <w:p w:rsidR="00164428" w:rsidRPr="00334268" w:rsidRDefault="00164428" w:rsidP="00164428">
      <w:pPr>
        <w:pStyle w:val="15"/>
        <w:shd w:val="clear" w:color="auto" w:fill="auto"/>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Проемы </w:t>
      </w:r>
      <w:r w:rsidRPr="00334268">
        <w:rPr>
          <w:rFonts w:ascii="Times New Roman" w:hAnsi="Times New Roman" w:cs="Times New Roman"/>
          <w:sz w:val="24"/>
          <w:szCs w:val="24"/>
        </w:rPr>
        <w:t>дверные - пластиковые, филенчатые</w:t>
      </w:r>
    </w:p>
    <w:p w:rsidR="00164428" w:rsidRPr="00334268" w:rsidRDefault="00164428" w:rsidP="00164428">
      <w:pPr>
        <w:pStyle w:val="15"/>
        <w:shd w:val="clear" w:color="auto" w:fill="auto"/>
        <w:spacing w:line="240" w:lineRule="auto"/>
        <w:contextualSpacing/>
        <w:rPr>
          <w:rFonts w:ascii="Times New Roman" w:hAnsi="Times New Roman" w:cs="Times New Roman"/>
          <w:sz w:val="24"/>
          <w:szCs w:val="24"/>
        </w:rPr>
      </w:pPr>
      <w:r>
        <w:rPr>
          <w:rFonts w:ascii="Times New Roman" w:hAnsi="Times New Roman" w:cs="Times New Roman"/>
          <w:sz w:val="24"/>
          <w:szCs w:val="24"/>
        </w:rPr>
        <w:t>Внутренняя</w:t>
      </w:r>
      <w:r w:rsidRPr="00334268">
        <w:rPr>
          <w:rFonts w:ascii="Times New Roman" w:hAnsi="Times New Roman" w:cs="Times New Roman"/>
          <w:sz w:val="24"/>
          <w:szCs w:val="24"/>
        </w:rPr>
        <w:t xml:space="preserve"> отделка помещений - стеновые пластиковые панели</w:t>
      </w:r>
    </w:p>
    <w:p w:rsidR="00164428" w:rsidRDefault="00164428" w:rsidP="00164428">
      <w:pPr>
        <w:pStyle w:val="15"/>
        <w:shd w:val="clear" w:color="auto" w:fill="auto"/>
        <w:spacing w:line="240" w:lineRule="auto"/>
        <w:contextualSpacing/>
        <w:jc w:val="left"/>
        <w:rPr>
          <w:rFonts w:ascii="Times New Roman" w:hAnsi="Times New Roman" w:cs="Times New Roman"/>
          <w:sz w:val="24"/>
          <w:szCs w:val="24"/>
        </w:rPr>
      </w:pPr>
      <w:r>
        <w:rPr>
          <w:rFonts w:ascii="Times New Roman" w:hAnsi="Times New Roman" w:cs="Times New Roman"/>
          <w:sz w:val="24"/>
          <w:szCs w:val="24"/>
        </w:rPr>
        <w:t>Инж</w:t>
      </w:r>
      <w:r w:rsidRPr="00334268">
        <w:rPr>
          <w:rFonts w:ascii="Times New Roman" w:hAnsi="Times New Roman" w:cs="Times New Roman"/>
          <w:sz w:val="24"/>
          <w:szCs w:val="24"/>
        </w:rPr>
        <w:t>енерное обеспечение - отопление, электроосвещение - скрытая проводка.</w:t>
      </w:r>
    </w:p>
    <w:p w:rsidR="00164428" w:rsidRDefault="00164428" w:rsidP="00164428">
      <w:pPr>
        <w:pStyle w:val="26"/>
        <w:shd w:val="clear" w:color="auto" w:fill="auto"/>
        <w:spacing w:before="0" w:line="240" w:lineRule="auto"/>
        <w:contextualSpacing/>
        <w:jc w:val="left"/>
        <w:rPr>
          <w:rFonts w:ascii="Times New Roman" w:hAnsi="Times New Roman" w:cs="Times New Roman"/>
          <w:b w:val="0"/>
          <w:bCs w:val="0"/>
          <w:spacing w:val="0"/>
          <w:sz w:val="24"/>
          <w:szCs w:val="24"/>
        </w:rPr>
      </w:pPr>
    </w:p>
    <w:p w:rsidR="00164428" w:rsidRPr="00334268" w:rsidRDefault="00164428" w:rsidP="00AC46A8">
      <w:pPr>
        <w:pStyle w:val="26"/>
        <w:shd w:val="clear" w:color="auto" w:fill="auto"/>
        <w:spacing w:before="0" w:after="0" w:line="240" w:lineRule="auto"/>
        <w:contextualSpacing/>
        <w:jc w:val="left"/>
        <w:rPr>
          <w:rFonts w:ascii="Times New Roman" w:hAnsi="Times New Roman" w:cs="Times New Roman"/>
          <w:sz w:val="24"/>
          <w:szCs w:val="24"/>
        </w:rPr>
      </w:pPr>
      <w:r w:rsidRPr="00164428">
        <w:rPr>
          <w:rStyle w:val="28"/>
          <w:rFonts w:ascii="Times New Roman" w:hAnsi="Times New Roman" w:cs="Times New Roman"/>
          <w:b/>
          <w:sz w:val="24"/>
          <w:szCs w:val="24"/>
        </w:rPr>
        <w:t>Нежи</w:t>
      </w:r>
      <w:r w:rsidRPr="00334268">
        <w:rPr>
          <w:rFonts w:ascii="Times New Roman" w:hAnsi="Times New Roman" w:cs="Times New Roman"/>
          <w:sz w:val="24"/>
          <w:szCs w:val="24"/>
        </w:rPr>
        <w:t xml:space="preserve">лое здание </w:t>
      </w:r>
      <w:r w:rsidRPr="00334268">
        <w:rPr>
          <w:rStyle w:val="28"/>
          <w:rFonts w:ascii="Times New Roman" w:hAnsi="Times New Roman" w:cs="Times New Roman"/>
          <w:sz w:val="24"/>
          <w:szCs w:val="24"/>
        </w:rPr>
        <w:t xml:space="preserve">- </w:t>
      </w:r>
      <w:r w:rsidRPr="00334268">
        <w:rPr>
          <w:rFonts w:ascii="Times New Roman" w:hAnsi="Times New Roman" w:cs="Times New Roman"/>
          <w:sz w:val="24"/>
          <w:szCs w:val="24"/>
        </w:rPr>
        <w:t xml:space="preserve">автомойка. Общая площадь </w:t>
      </w:r>
      <w:r w:rsidRPr="00164428">
        <w:rPr>
          <w:rStyle w:val="28"/>
          <w:rFonts w:ascii="Times New Roman" w:hAnsi="Times New Roman" w:cs="Times New Roman"/>
          <w:b/>
          <w:sz w:val="24"/>
          <w:szCs w:val="24"/>
        </w:rPr>
        <w:t>- 82,8</w:t>
      </w:r>
      <w:r w:rsidRPr="00334268">
        <w:rPr>
          <w:rStyle w:val="28"/>
          <w:rFonts w:ascii="Times New Roman" w:hAnsi="Times New Roman" w:cs="Times New Roman"/>
          <w:sz w:val="24"/>
          <w:szCs w:val="24"/>
        </w:rPr>
        <w:t xml:space="preserve"> </w:t>
      </w:r>
      <w:r w:rsidRPr="00334268">
        <w:rPr>
          <w:rFonts w:ascii="Times New Roman" w:hAnsi="Times New Roman" w:cs="Times New Roman"/>
          <w:sz w:val="24"/>
          <w:szCs w:val="24"/>
        </w:rPr>
        <w:t>кв. м.</w:t>
      </w:r>
    </w:p>
    <w:p w:rsidR="00164428" w:rsidRDefault="00164428" w:rsidP="00AC46A8">
      <w:pPr>
        <w:pStyle w:val="15"/>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Ввод </w:t>
      </w:r>
      <w:r w:rsidRPr="00334268">
        <w:rPr>
          <w:rFonts w:ascii="Times New Roman" w:hAnsi="Times New Roman" w:cs="Times New Roman"/>
          <w:sz w:val="24"/>
          <w:szCs w:val="24"/>
        </w:rPr>
        <w:t>объекта в эксплуатацию 2004г.</w:t>
      </w:r>
    </w:p>
    <w:p w:rsidR="00164428" w:rsidRPr="00334268" w:rsidRDefault="00164428" w:rsidP="00AC46A8">
      <w:pPr>
        <w:pStyle w:val="15"/>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Описание </w:t>
      </w:r>
      <w:r w:rsidRPr="00334268">
        <w:rPr>
          <w:rFonts w:ascii="Times New Roman" w:hAnsi="Times New Roman" w:cs="Times New Roman"/>
          <w:sz w:val="24"/>
          <w:szCs w:val="24"/>
        </w:rPr>
        <w:t>конструктивных элементов:</w:t>
      </w:r>
    </w:p>
    <w:p w:rsidR="00164428" w:rsidRPr="00334268" w:rsidRDefault="00164428" w:rsidP="00AC46A8">
      <w:pPr>
        <w:pStyle w:val="15"/>
        <w:shd w:val="clear" w:color="auto" w:fill="auto"/>
        <w:tabs>
          <w:tab w:val="left" w:pos="207"/>
        </w:tabs>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Фун</w:t>
      </w:r>
      <w:r w:rsidRPr="00334268">
        <w:rPr>
          <w:rFonts w:ascii="Times New Roman" w:hAnsi="Times New Roman" w:cs="Times New Roman"/>
          <w:sz w:val="24"/>
          <w:szCs w:val="24"/>
        </w:rPr>
        <w:t>дамен</w:t>
      </w:r>
      <w:r>
        <w:rPr>
          <w:rFonts w:ascii="Times New Roman" w:hAnsi="Times New Roman" w:cs="Times New Roman"/>
          <w:sz w:val="24"/>
          <w:szCs w:val="24"/>
        </w:rPr>
        <w:t>ты - ж/бетонные блоки</w:t>
      </w:r>
    </w:p>
    <w:p w:rsidR="00164428" w:rsidRDefault="00164428" w:rsidP="00AC46A8">
      <w:pPr>
        <w:pStyle w:val="15"/>
        <w:shd w:val="clear" w:color="auto" w:fill="auto"/>
        <w:spacing w:before="0" w:line="240" w:lineRule="auto"/>
        <w:ind w:right="-2"/>
        <w:contextualSpacing/>
        <w:jc w:val="left"/>
        <w:rPr>
          <w:rFonts w:ascii="Times New Roman" w:hAnsi="Times New Roman" w:cs="Times New Roman"/>
          <w:sz w:val="24"/>
          <w:szCs w:val="24"/>
        </w:rPr>
      </w:pPr>
      <w:r>
        <w:rPr>
          <w:rFonts w:ascii="Times New Roman" w:hAnsi="Times New Roman" w:cs="Times New Roman"/>
          <w:sz w:val="24"/>
          <w:szCs w:val="24"/>
        </w:rPr>
        <w:t>Наружн</w:t>
      </w:r>
      <w:r w:rsidRPr="00334268">
        <w:rPr>
          <w:rFonts w:ascii="Times New Roman" w:hAnsi="Times New Roman" w:cs="Times New Roman"/>
          <w:sz w:val="24"/>
          <w:szCs w:val="24"/>
        </w:rPr>
        <w:t xml:space="preserve">ые стены </w:t>
      </w:r>
      <w:r>
        <w:rPr>
          <w:rFonts w:ascii="Times New Roman" w:hAnsi="Times New Roman" w:cs="Times New Roman"/>
          <w:sz w:val="24"/>
          <w:szCs w:val="24"/>
        </w:rPr>
        <w:t>- шлакоблок, металлосайдинг</w:t>
      </w:r>
      <w:r w:rsidRPr="00334268">
        <w:rPr>
          <w:rFonts w:ascii="Times New Roman" w:hAnsi="Times New Roman" w:cs="Times New Roman"/>
          <w:sz w:val="24"/>
          <w:szCs w:val="24"/>
        </w:rPr>
        <w:t xml:space="preserve"> </w:t>
      </w:r>
    </w:p>
    <w:p w:rsidR="00164428" w:rsidRPr="00334268" w:rsidRDefault="00164428" w:rsidP="00164428">
      <w:pPr>
        <w:pStyle w:val="15"/>
        <w:shd w:val="clear" w:color="auto" w:fill="auto"/>
        <w:spacing w:line="240" w:lineRule="auto"/>
        <w:ind w:right="-2"/>
        <w:contextualSpacing/>
        <w:jc w:val="left"/>
        <w:rPr>
          <w:rFonts w:ascii="Times New Roman" w:hAnsi="Times New Roman" w:cs="Times New Roman"/>
          <w:sz w:val="24"/>
          <w:szCs w:val="24"/>
        </w:rPr>
      </w:pPr>
      <w:r>
        <w:rPr>
          <w:rFonts w:ascii="Times New Roman" w:hAnsi="Times New Roman" w:cs="Times New Roman"/>
          <w:sz w:val="24"/>
          <w:szCs w:val="24"/>
        </w:rPr>
        <w:t>Перекр</w:t>
      </w:r>
      <w:r w:rsidRPr="00334268">
        <w:rPr>
          <w:rFonts w:ascii="Times New Roman" w:hAnsi="Times New Roman" w:cs="Times New Roman"/>
          <w:sz w:val="24"/>
          <w:szCs w:val="24"/>
        </w:rPr>
        <w:t>ытия - ж/б плиты</w:t>
      </w:r>
    </w:p>
    <w:p w:rsidR="00164428" w:rsidRPr="00334268" w:rsidRDefault="00164428" w:rsidP="00164428">
      <w:pPr>
        <w:pStyle w:val="15"/>
        <w:shd w:val="clear" w:color="auto" w:fill="auto"/>
        <w:tabs>
          <w:tab w:val="left" w:pos="207"/>
        </w:tabs>
        <w:spacing w:line="240" w:lineRule="auto"/>
        <w:contextualSpacing/>
        <w:rPr>
          <w:rFonts w:ascii="Times New Roman" w:hAnsi="Times New Roman" w:cs="Times New Roman"/>
          <w:sz w:val="24"/>
          <w:szCs w:val="24"/>
        </w:rPr>
      </w:pPr>
      <w:r>
        <w:rPr>
          <w:rFonts w:ascii="Times New Roman" w:hAnsi="Times New Roman" w:cs="Times New Roman"/>
          <w:sz w:val="24"/>
          <w:szCs w:val="24"/>
        </w:rPr>
        <w:t>Крыша - металлическая</w:t>
      </w:r>
    </w:p>
    <w:p w:rsidR="00164428" w:rsidRPr="00334268" w:rsidRDefault="00164428" w:rsidP="00164428">
      <w:pPr>
        <w:pStyle w:val="15"/>
        <w:shd w:val="clear" w:color="auto" w:fill="auto"/>
        <w:spacing w:line="240" w:lineRule="auto"/>
        <w:contextualSpacing/>
        <w:rPr>
          <w:rFonts w:ascii="Times New Roman" w:hAnsi="Times New Roman" w:cs="Times New Roman"/>
          <w:sz w:val="24"/>
          <w:szCs w:val="24"/>
        </w:rPr>
      </w:pPr>
      <w:r>
        <w:rPr>
          <w:rFonts w:ascii="Times New Roman" w:hAnsi="Times New Roman" w:cs="Times New Roman"/>
          <w:sz w:val="24"/>
          <w:szCs w:val="24"/>
        </w:rPr>
        <w:t>Полы - бетон</w:t>
      </w:r>
    </w:p>
    <w:p w:rsidR="00164428" w:rsidRPr="00334268" w:rsidRDefault="00164428" w:rsidP="00164428">
      <w:pPr>
        <w:pStyle w:val="15"/>
        <w:shd w:val="clear" w:color="auto" w:fill="auto"/>
        <w:spacing w:line="240" w:lineRule="auto"/>
        <w:contextualSpacing/>
        <w:rPr>
          <w:rFonts w:ascii="Times New Roman" w:hAnsi="Times New Roman" w:cs="Times New Roman"/>
          <w:sz w:val="24"/>
          <w:szCs w:val="24"/>
        </w:rPr>
      </w:pPr>
      <w:r>
        <w:rPr>
          <w:rFonts w:ascii="Times New Roman" w:hAnsi="Times New Roman" w:cs="Times New Roman"/>
          <w:sz w:val="24"/>
          <w:szCs w:val="24"/>
        </w:rPr>
        <w:t>Проемы - металлические</w:t>
      </w:r>
    </w:p>
    <w:p w:rsidR="00164428" w:rsidRDefault="00164428" w:rsidP="00164428">
      <w:pPr>
        <w:pStyle w:val="15"/>
        <w:shd w:val="clear" w:color="auto" w:fill="auto"/>
        <w:spacing w:line="240" w:lineRule="auto"/>
        <w:ind w:right="20"/>
        <w:contextualSpacing/>
        <w:jc w:val="left"/>
        <w:rPr>
          <w:rFonts w:ascii="Times New Roman" w:hAnsi="Times New Roman" w:cs="Times New Roman"/>
          <w:sz w:val="24"/>
          <w:szCs w:val="24"/>
        </w:rPr>
      </w:pPr>
      <w:r>
        <w:rPr>
          <w:rFonts w:ascii="Times New Roman" w:hAnsi="Times New Roman" w:cs="Times New Roman"/>
          <w:sz w:val="24"/>
          <w:szCs w:val="24"/>
        </w:rPr>
        <w:t xml:space="preserve">Инженерное обеспечение: водопровод – скважина, канализация – местная, </w:t>
      </w:r>
      <w:r w:rsidRPr="00334268">
        <w:rPr>
          <w:rFonts w:ascii="Times New Roman" w:hAnsi="Times New Roman" w:cs="Times New Roman"/>
          <w:sz w:val="24"/>
          <w:szCs w:val="24"/>
        </w:rPr>
        <w:t>отопление, электроосвещение - скрытая проводка.</w:t>
      </w:r>
    </w:p>
    <w:p w:rsidR="00054525" w:rsidRPr="00334268" w:rsidRDefault="00054525" w:rsidP="00164428">
      <w:pPr>
        <w:pStyle w:val="15"/>
        <w:shd w:val="clear" w:color="auto" w:fill="auto"/>
        <w:spacing w:line="240" w:lineRule="auto"/>
        <w:ind w:right="20"/>
        <w:contextualSpacing/>
        <w:jc w:val="left"/>
        <w:rPr>
          <w:rFonts w:ascii="Times New Roman" w:hAnsi="Times New Roman" w:cs="Times New Roman"/>
          <w:sz w:val="24"/>
          <w:szCs w:val="24"/>
        </w:rPr>
      </w:pPr>
    </w:p>
    <w:p w:rsidR="00164428" w:rsidRPr="00334268" w:rsidRDefault="00164428" w:rsidP="00AC46A8">
      <w:pPr>
        <w:pStyle w:val="26"/>
        <w:shd w:val="clear" w:color="auto" w:fill="auto"/>
        <w:spacing w:before="0" w:after="0" w:line="240" w:lineRule="auto"/>
        <w:ind w:left="20"/>
        <w:contextualSpacing/>
        <w:rPr>
          <w:rFonts w:ascii="Times New Roman" w:hAnsi="Times New Roman" w:cs="Times New Roman"/>
          <w:sz w:val="24"/>
          <w:szCs w:val="24"/>
        </w:rPr>
      </w:pPr>
      <w:r>
        <w:rPr>
          <w:rFonts w:ascii="Times New Roman" w:hAnsi="Times New Roman" w:cs="Times New Roman"/>
          <w:sz w:val="24"/>
          <w:szCs w:val="24"/>
        </w:rPr>
        <w:t>Н</w:t>
      </w:r>
      <w:r w:rsidRPr="00334268">
        <w:rPr>
          <w:rFonts w:ascii="Times New Roman" w:hAnsi="Times New Roman" w:cs="Times New Roman"/>
          <w:sz w:val="24"/>
          <w:szCs w:val="24"/>
        </w:rPr>
        <w:t xml:space="preserve">ежилое здание </w:t>
      </w:r>
      <w:r w:rsidRPr="00334268">
        <w:rPr>
          <w:rStyle w:val="28"/>
          <w:rFonts w:ascii="Times New Roman" w:hAnsi="Times New Roman" w:cs="Times New Roman"/>
          <w:sz w:val="24"/>
          <w:szCs w:val="24"/>
        </w:rPr>
        <w:t xml:space="preserve">- </w:t>
      </w:r>
      <w:r w:rsidRPr="00334268">
        <w:rPr>
          <w:rFonts w:ascii="Times New Roman" w:hAnsi="Times New Roman" w:cs="Times New Roman"/>
          <w:sz w:val="24"/>
          <w:szCs w:val="24"/>
        </w:rPr>
        <w:t xml:space="preserve">мастерская по ремонту автомобилей. Общая площадь- 105,9 </w:t>
      </w:r>
      <w:r w:rsidRPr="00AC46A8">
        <w:rPr>
          <w:rStyle w:val="28"/>
          <w:rFonts w:ascii="Times New Roman" w:hAnsi="Times New Roman" w:cs="Times New Roman"/>
          <w:b/>
          <w:sz w:val="24"/>
          <w:szCs w:val="24"/>
        </w:rPr>
        <w:t>кв. м.</w:t>
      </w:r>
    </w:p>
    <w:p w:rsidR="00164428" w:rsidRPr="00334268" w:rsidRDefault="00164428" w:rsidP="00AC46A8">
      <w:pPr>
        <w:pStyle w:val="15"/>
        <w:shd w:val="clear" w:color="auto" w:fill="auto"/>
        <w:tabs>
          <w:tab w:val="left" w:pos="207"/>
        </w:tabs>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Фун</w:t>
      </w:r>
      <w:r w:rsidRPr="00334268">
        <w:rPr>
          <w:rFonts w:ascii="Times New Roman" w:hAnsi="Times New Roman" w:cs="Times New Roman"/>
          <w:sz w:val="24"/>
          <w:szCs w:val="24"/>
        </w:rPr>
        <w:t>дамен</w:t>
      </w:r>
      <w:r>
        <w:rPr>
          <w:rFonts w:ascii="Times New Roman" w:hAnsi="Times New Roman" w:cs="Times New Roman"/>
          <w:sz w:val="24"/>
          <w:szCs w:val="24"/>
        </w:rPr>
        <w:t>ты - ж/бетонные блоки</w:t>
      </w:r>
    </w:p>
    <w:p w:rsidR="00164428" w:rsidRDefault="00164428" w:rsidP="00AC46A8">
      <w:pPr>
        <w:pStyle w:val="15"/>
        <w:shd w:val="clear" w:color="auto" w:fill="auto"/>
        <w:spacing w:before="0" w:line="240" w:lineRule="auto"/>
        <w:ind w:left="20"/>
        <w:contextualSpacing/>
        <w:rPr>
          <w:rFonts w:ascii="Times New Roman" w:hAnsi="Times New Roman" w:cs="Times New Roman"/>
          <w:sz w:val="24"/>
          <w:szCs w:val="24"/>
        </w:rPr>
      </w:pPr>
      <w:r>
        <w:rPr>
          <w:rFonts w:ascii="Times New Roman" w:hAnsi="Times New Roman" w:cs="Times New Roman"/>
          <w:sz w:val="24"/>
          <w:szCs w:val="24"/>
        </w:rPr>
        <w:t>Наружн</w:t>
      </w:r>
      <w:r w:rsidRPr="00334268">
        <w:rPr>
          <w:rFonts w:ascii="Times New Roman" w:hAnsi="Times New Roman" w:cs="Times New Roman"/>
          <w:sz w:val="24"/>
          <w:szCs w:val="24"/>
        </w:rPr>
        <w:t xml:space="preserve">ые стены </w:t>
      </w:r>
      <w:r>
        <w:rPr>
          <w:rFonts w:ascii="Times New Roman" w:hAnsi="Times New Roman" w:cs="Times New Roman"/>
          <w:sz w:val="24"/>
          <w:szCs w:val="24"/>
        </w:rPr>
        <w:t>- шлакоблок, оштукатурен</w:t>
      </w:r>
    </w:p>
    <w:p w:rsidR="00587E17" w:rsidRDefault="00587E17" w:rsidP="00587E17">
      <w:pPr>
        <w:pStyle w:val="15"/>
        <w:shd w:val="clear" w:color="auto" w:fill="auto"/>
        <w:spacing w:before="0" w:line="240" w:lineRule="auto"/>
        <w:ind w:firstLine="708"/>
        <w:contextualSpacing/>
        <w:rPr>
          <w:rFonts w:ascii="Times New Roman" w:hAnsi="Times New Roman" w:cs="Times New Roman"/>
          <w:sz w:val="24"/>
          <w:szCs w:val="24"/>
        </w:rPr>
      </w:pPr>
    </w:p>
    <w:p w:rsidR="00164428" w:rsidRPr="00334268" w:rsidRDefault="00164428" w:rsidP="00587E17">
      <w:pPr>
        <w:pStyle w:val="15"/>
        <w:shd w:val="clear" w:color="auto" w:fill="auto"/>
        <w:spacing w:before="0" w:line="240" w:lineRule="auto"/>
        <w:ind w:firstLine="708"/>
        <w:contextualSpacing/>
        <w:rPr>
          <w:rFonts w:ascii="Times New Roman" w:hAnsi="Times New Roman" w:cs="Times New Roman"/>
          <w:sz w:val="24"/>
          <w:szCs w:val="24"/>
        </w:rPr>
      </w:pPr>
      <w:r>
        <w:rPr>
          <w:rFonts w:ascii="Times New Roman" w:hAnsi="Times New Roman" w:cs="Times New Roman"/>
          <w:sz w:val="24"/>
          <w:szCs w:val="24"/>
        </w:rPr>
        <w:t xml:space="preserve">Объект </w:t>
      </w:r>
      <w:r w:rsidRPr="00334268">
        <w:rPr>
          <w:rFonts w:ascii="Times New Roman" w:hAnsi="Times New Roman" w:cs="Times New Roman"/>
          <w:sz w:val="24"/>
          <w:szCs w:val="24"/>
        </w:rPr>
        <w:t xml:space="preserve">оценки расположен на земельном участке площадью 3 801 кв.м. Кадастровый номер </w:t>
      </w:r>
      <w:r>
        <w:rPr>
          <w:rFonts w:ascii="Times New Roman" w:hAnsi="Times New Roman" w:cs="Times New Roman"/>
          <w:sz w:val="24"/>
          <w:szCs w:val="24"/>
        </w:rPr>
        <w:t xml:space="preserve">74:06:10 </w:t>
      </w:r>
      <w:r w:rsidRPr="00334268">
        <w:rPr>
          <w:rFonts w:ascii="Times New Roman" w:hAnsi="Times New Roman" w:cs="Times New Roman"/>
          <w:sz w:val="24"/>
          <w:szCs w:val="24"/>
        </w:rPr>
        <w:t>02 025:0005. Категория земель - земли населенных пунктов. Вид разрешенного</w:t>
      </w:r>
      <w:r>
        <w:rPr>
          <w:rFonts w:ascii="Times New Roman" w:hAnsi="Times New Roman" w:cs="Times New Roman"/>
          <w:sz w:val="24"/>
          <w:szCs w:val="24"/>
        </w:rPr>
        <w:t xml:space="preserve"> использования: </w:t>
      </w:r>
      <w:r w:rsidRPr="00334268">
        <w:rPr>
          <w:rFonts w:ascii="Times New Roman" w:hAnsi="Times New Roman" w:cs="Times New Roman"/>
          <w:sz w:val="24"/>
          <w:szCs w:val="24"/>
        </w:rPr>
        <w:t>для</w:t>
      </w:r>
      <w:r>
        <w:rPr>
          <w:rFonts w:ascii="Times New Roman" w:hAnsi="Times New Roman" w:cs="Times New Roman"/>
          <w:sz w:val="24"/>
          <w:szCs w:val="24"/>
        </w:rPr>
        <w:t xml:space="preserve"> </w:t>
      </w:r>
      <w:r w:rsidRPr="00334268">
        <w:rPr>
          <w:rFonts w:ascii="Times New Roman" w:hAnsi="Times New Roman" w:cs="Times New Roman"/>
          <w:sz w:val="24"/>
          <w:szCs w:val="24"/>
        </w:rPr>
        <w:t>размещения склада нефтепродуктов.</w:t>
      </w:r>
    </w:p>
    <w:p w:rsidR="00AC46A8" w:rsidRDefault="00164428" w:rsidP="00AC46A8">
      <w:pPr>
        <w:pStyle w:val="15"/>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Рельеф </w:t>
      </w:r>
      <w:r w:rsidRPr="00334268">
        <w:rPr>
          <w:rFonts w:ascii="Times New Roman" w:hAnsi="Times New Roman" w:cs="Times New Roman"/>
          <w:sz w:val="24"/>
          <w:szCs w:val="24"/>
        </w:rPr>
        <w:t>земельного участка спокойный.</w:t>
      </w:r>
    </w:p>
    <w:p w:rsidR="00AC46A8" w:rsidRDefault="00164428" w:rsidP="00AC46A8">
      <w:pPr>
        <w:pStyle w:val="15"/>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Землеу</w:t>
      </w:r>
      <w:r w:rsidRPr="00334268">
        <w:rPr>
          <w:rFonts w:ascii="Times New Roman" w:hAnsi="Times New Roman" w:cs="Times New Roman"/>
          <w:sz w:val="24"/>
          <w:szCs w:val="24"/>
        </w:rPr>
        <w:t xml:space="preserve">строительных и иных инженерно-изыскательских работ в ходе выполнения данной </w:t>
      </w:r>
      <w:r>
        <w:rPr>
          <w:rFonts w:ascii="Times New Roman" w:hAnsi="Times New Roman" w:cs="Times New Roman"/>
          <w:sz w:val="24"/>
          <w:szCs w:val="24"/>
        </w:rPr>
        <w:t>работы</w:t>
      </w:r>
      <w:r w:rsidRPr="00334268">
        <w:rPr>
          <w:rFonts w:ascii="Times New Roman" w:hAnsi="Times New Roman" w:cs="Times New Roman"/>
          <w:sz w:val="24"/>
          <w:szCs w:val="24"/>
        </w:rPr>
        <w:t xml:space="preserve"> не проводилось. При проведении оценки предполагалось, что на территории</w:t>
      </w:r>
      <w:r w:rsidRPr="00E81351">
        <w:rPr>
          <w:rFonts w:ascii="Times New Roman" w:hAnsi="Times New Roman" w:cs="Times New Roman"/>
          <w:sz w:val="24"/>
          <w:szCs w:val="24"/>
        </w:rPr>
        <w:t xml:space="preserve"> </w:t>
      </w:r>
      <w:r>
        <w:rPr>
          <w:rFonts w:ascii="Times New Roman" w:hAnsi="Times New Roman" w:cs="Times New Roman"/>
          <w:sz w:val="24"/>
          <w:szCs w:val="24"/>
        </w:rPr>
        <w:t xml:space="preserve">отсутствуют </w:t>
      </w:r>
      <w:r w:rsidRPr="00334268">
        <w:rPr>
          <w:rFonts w:ascii="Times New Roman" w:hAnsi="Times New Roman" w:cs="Times New Roman"/>
          <w:sz w:val="24"/>
          <w:szCs w:val="24"/>
        </w:rPr>
        <w:t>опасные или неблагоприятно влияющие почвы и грунты.</w:t>
      </w:r>
    </w:p>
    <w:p w:rsidR="00164428" w:rsidRPr="00334268" w:rsidRDefault="00164428" w:rsidP="00AC46A8">
      <w:pPr>
        <w:pStyle w:val="15"/>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Наиболее </w:t>
      </w:r>
      <w:r w:rsidRPr="00334268">
        <w:rPr>
          <w:rFonts w:ascii="Times New Roman" w:hAnsi="Times New Roman" w:cs="Times New Roman"/>
          <w:sz w:val="24"/>
          <w:szCs w:val="24"/>
        </w:rPr>
        <w:t xml:space="preserve"> эффективным использованием данного земельного участка, физически возможным, </w:t>
      </w:r>
      <w:r>
        <w:rPr>
          <w:rFonts w:ascii="Times New Roman" w:hAnsi="Times New Roman" w:cs="Times New Roman"/>
          <w:sz w:val="24"/>
          <w:szCs w:val="24"/>
        </w:rPr>
        <w:t>разумно</w:t>
      </w:r>
      <w:r w:rsidRPr="00334268">
        <w:rPr>
          <w:rFonts w:ascii="Times New Roman" w:hAnsi="Times New Roman" w:cs="Times New Roman"/>
          <w:sz w:val="24"/>
          <w:szCs w:val="24"/>
        </w:rPr>
        <w:t xml:space="preserve"> оправданным, соответствующим требованиям законодательства, является </w:t>
      </w:r>
      <w:r>
        <w:rPr>
          <w:rFonts w:ascii="Times New Roman" w:hAnsi="Times New Roman" w:cs="Times New Roman"/>
          <w:sz w:val="24"/>
          <w:szCs w:val="24"/>
        </w:rPr>
        <w:t>разрешенное</w:t>
      </w:r>
      <w:r w:rsidRPr="00334268">
        <w:rPr>
          <w:rFonts w:ascii="Times New Roman" w:hAnsi="Times New Roman" w:cs="Times New Roman"/>
          <w:sz w:val="24"/>
          <w:szCs w:val="24"/>
        </w:rPr>
        <w:t xml:space="preserve"> использование.</w:t>
      </w:r>
    </w:p>
    <w:p w:rsidR="00164428" w:rsidRDefault="00164428" w:rsidP="00054525">
      <w:pPr>
        <w:pStyle w:val="15"/>
        <w:shd w:val="clear" w:color="auto" w:fill="auto"/>
        <w:spacing w:before="0" w:line="240" w:lineRule="auto"/>
        <w:ind w:firstLine="709"/>
        <w:contextualSpacing/>
        <w:rPr>
          <w:rFonts w:ascii="Times New Roman" w:hAnsi="Times New Roman" w:cs="Times New Roman"/>
          <w:sz w:val="24"/>
          <w:szCs w:val="24"/>
        </w:rPr>
      </w:pPr>
      <w:r w:rsidRPr="00E81351">
        <w:rPr>
          <w:rFonts w:ascii="Times New Roman" w:hAnsi="Times New Roman" w:cs="Times New Roman"/>
          <w:b/>
          <w:sz w:val="24"/>
          <w:szCs w:val="24"/>
        </w:rPr>
        <w:t>Месторасположение</w:t>
      </w:r>
      <w:r w:rsidRPr="00334268">
        <w:rPr>
          <w:rFonts w:ascii="Times New Roman" w:hAnsi="Times New Roman" w:cs="Times New Roman"/>
          <w:sz w:val="24"/>
          <w:szCs w:val="24"/>
        </w:rPr>
        <w:t xml:space="preserve"> </w:t>
      </w:r>
      <w:r w:rsidRPr="00334268">
        <w:rPr>
          <w:rStyle w:val="afb"/>
          <w:rFonts w:ascii="Times New Roman" w:hAnsi="Times New Roman" w:cs="Times New Roman"/>
          <w:sz w:val="24"/>
          <w:szCs w:val="24"/>
        </w:rPr>
        <w:t xml:space="preserve">объектов: </w:t>
      </w:r>
      <w:r w:rsidRPr="00334268">
        <w:rPr>
          <w:rFonts w:ascii="Times New Roman" w:hAnsi="Times New Roman" w:cs="Times New Roman"/>
          <w:sz w:val="24"/>
          <w:szCs w:val="24"/>
        </w:rPr>
        <w:t xml:space="preserve">Объект расположен в г. Верхнеуральск в 40 км от города </w:t>
      </w:r>
      <w:r>
        <w:rPr>
          <w:rFonts w:ascii="Times New Roman" w:hAnsi="Times New Roman" w:cs="Times New Roman"/>
          <w:sz w:val="24"/>
          <w:szCs w:val="24"/>
        </w:rPr>
        <w:t>Магнитогорска</w:t>
      </w:r>
      <w:r w:rsidRPr="00334268">
        <w:rPr>
          <w:rFonts w:ascii="Times New Roman" w:hAnsi="Times New Roman" w:cs="Times New Roman"/>
          <w:sz w:val="24"/>
          <w:szCs w:val="24"/>
        </w:rPr>
        <w:t xml:space="preserve">, вблизи транспортных магистралей. Преобладающая застройка микрорайона </w:t>
      </w:r>
      <w:r>
        <w:rPr>
          <w:rFonts w:ascii="Times New Roman" w:hAnsi="Times New Roman" w:cs="Times New Roman"/>
          <w:sz w:val="24"/>
          <w:szCs w:val="24"/>
        </w:rPr>
        <w:t xml:space="preserve">– жилые </w:t>
      </w:r>
      <w:r w:rsidRPr="00334268">
        <w:rPr>
          <w:rFonts w:ascii="Times New Roman" w:hAnsi="Times New Roman" w:cs="Times New Roman"/>
          <w:sz w:val="24"/>
          <w:szCs w:val="24"/>
        </w:rPr>
        <w:t>дома, магазины, ООО «Дорожник», кафе, пункт технического осмотра автотранспорта</w:t>
      </w:r>
      <w:r w:rsidR="00AC46A8">
        <w:rPr>
          <w:rFonts w:ascii="Times New Roman" w:hAnsi="Times New Roman" w:cs="Times New Roman"/>
          <w:sz w:val="24"/>
          <w:szCs w:val="24"/>
        </w:rPr>
        <w:t xml:space="preserve">. </w:t>
      </w:r>
    </w:p>
    <w:p w:rsidR="00AC46A8" w:rsidRPr="002758DC" w:rsidRDefault="00AC46A8" w:rsidP="00AC46A8">
      <w:pPr>
        <w:pStyle w:val="26"/>
        <w:shd w:val="clear" w:color="auto" w:fill="auto"/>
        <w:tabs>
          <w:tab w:val="left" w:pos="9356"/>
        </w:tabs>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10. </w:t>
      </w:r>
      <w:r w:rsidRPr="002758DC">
        <w:rPr>
          <w:rFonts w:ascii="Times New Roman" w:hAnsi="Times New Roman" w:cs="Times New Roman"/>
          <w:sz w:val="24"/>
          <w:szCs w:val="24"/>
        </w:rPr>
        <w:t>Анализ наилучшего и наиболее эффективного использования</w:t>
      </w:r>
    </w:p>
    <w:p w:rsidR="00AC46A8" w:rsidRPr="002758DC" w:rsidRDefault="00AC46A8" w:rsidP="003775FB">
      <w:pPr>
        <w:pStyle w:val="15"/>
        <w:shd w:val="clear" w:color="auto" w:fill="auto"/>
        <w:tabs>
          <w:tab w:val="left" w:pos="9356"/>
        </w:tabs>
        <w:spacing w:before="0" w:line="240" w:lineRule="auto"/>
        <w:ind w:firstLine="709"/>
        <w:contextualSpacing/>
        <w:rPr>
          <w:rFonts w:ascii="Times New Roman" w:hAnsi="Times New Roman" w:cs="Times New Roman"/>
          <w:sz w:val="24"/>
          <w:szCs w:val="24"/>
        </w:rPr>
      </w:pPr>
      <w:r w:rsidRPr="002758DC">
        <w:rPr>
          <w:rFonts w:ascii="Times New Roman" w:hAnsi="Times New Roman" w:cs="Times New Roman"/>
          <w:sz w:val="24"/>
          <w:szCs w:val="24"/>
        </w:rPr>
        <w:t>На дату осмотра объект оценки находятся в хорошем состоянии, эксплуатируется как комплекс дорожного сервиса.</w:t>
      </w:r>
    </w:p>
    <w:p w:rsidR="00AC46A8" w:rsidRPr="002758DC" w:rsidRDefault="00AC46A8" w:rsidP="003775FB">
      <w:pPr>
        <w:pStyle w:val="15"/>
        <w:shd w:val="clear" w:color="auto" w:fill="auto"/>
        <w:tabs>
          <w:tab w:val="left" w:pos="9356"/>
        </w:tabs>
        <w:spacing w:before="0" w:line="240" w:lineRule="auto"/>
        <w:ind w:firstLine="709"/>
        <w:contextualSpacing/>
        <w:rPr>
          <w:rFonts w:ascii="Times New Roman" w:hAnsi="Times New Roman" w:cs="Times New Roman"/>
          <w:sz w:val="24"/>
          <w:szCs w:val="24"/>
        </w:rPr>
      </w:pPr>
      <w:r w:rsidRPr="002758DC">
        <w:rPr>
          <w:rFonts w:ascii="Times New Roman" w:hAnsi="Times New Roman" w:cs="Times New Roman"/>
          <w:sz w:val="24"/>
          <w:szCs w:val="24"/>
        </w:rPr>
        <w:t>Наилучшее и наиболее эффективное использование - это разумное, вероятное и раз</w:t>
      </w:r>
      <w:r>
        <w:rPr>
          <w:rFonts w:ascii="Times New Roman" w:hAnsi="Times New Roman" w:cs="Times New Roman"/>
          <w:sz w:val="24"/>
          <w:szCs w:val="24"/>
        </w:rPr>
        <w:t xml:space="preserve">решенное использование объекта, </w:t>
      </w:r>
      <w:r w:rsidRPr="002758DC">
        <w:rPr>
          <w:rFonts w:ascii="Times New Roman" w:hAnsi="Times New Roman" w:cs="Times New Roman"/>
          <w:sz w:val="24"/>
          <w:szCs w:val="24"/>
        </w:rPr>
        <w:t xml:space="preserve">которое является физически возможным, </w:t>
      </w:r>
      <w:r w:rsidRPr="002758DC">
        <w:rPr>
          <w:rFonts w:ascii="Times New Roman" w:hAnsi="Times New Roman" w:cs="Times New Roman"/>
          <w:sz w:val="24"/>
          <w:szCs w:val="24"/>
        </w:rPr>
        <w:lastRenderedPageBreak/>
        <w:t>юридически допустимым, целесообразным с финансовой точки зрения, и обеспечивает наибольший экономический эффект. Наилучшее использование не является истиной в последней инстанции. Оно отражает мнение оценщика о наиболее эффективном использовании собственности, исходя из анализа основных рыночных условий.</w:t>
      </w:r>
    </w:p>
    <w:p w:rsidR="00AC46A8" w:rsidRPr="002758DC" w:rsidRDefault="00AC46A8" w:rsidP="003775FB">
      <w:pPr>
        <w:pStyle w:val="15"/>
        <w:shd w:val="clear" w:color="auto" w:fill="auto"/>
        <w:tabs>
          <w:tab w:val="left" w:pos="9356"/>
        </w:tabs>
        <w:spacing w:before="0" w:line="240" w:lineRule="auto"/>
        <w:ind w:firstLine="709"/>
        <w:contextualSpacing/>
        <w:rPr>
          <w:rFonts w:ascii="Times New Roman" w:hAnsi="Times New Roman" w:cs="Times New Roman"/>
          <w:sz w:val="24"/>
          <w:szCs w:val="24"/>
        </w:rPr>
      </w:pPr>
      <w:r w:rsidRPr="002758DC">
        <w:rPr>
          <w:rFonts w:ascii="Times New Roman" w:hAnsi="Times New Roman" w:cs="Times New Roman"/>
          <w:sz w:val="24"/>
          <w:szCs w:val="24"/>
        </w:rPr>
        <w:t>На практике анализ оптимального использования объекта недвижимости выявляется путем проверки соответствия рассматриваемых вариантов использования следующим четырем критериям:</w:t>
      </w:r>
    </w:p>
    <w:p w:rsidR="00AC46A8" w:rsidRPr="002758DC" w:rsidRDefault="00AC46A8" w:rsidP="00AC46A8">
      <w:pPr>
        <w:pStyle w:val="15"/>
        <w:numPr>
          <w:ilvl w:val="0"/>
          <w:numId w:val="36"/>
        </w:numPr>
        <w:shd w:val="clear" w:color="auto" w:fill="auto"/>
        <w:tabs>
          <w:tab w:val="left" w:pos="1822"/>
          <w:tab w:val="left" w:pos="9356"/>
        </w:tabs>
        <w:spacing w:before="0" w:line="240" w:lineRule="auto"/>
        <w:contextualSpacing/>
        <w:rPr>
          <w:rFonts w:ascii="Times New Roman" w:hAnsi="Times New Roman" w:cs="Times New Roman"/>
          <w:sz w:val="24"/>
          <w:szCs w:val="24"/>
        </w:rPr>
      </w:pPr>
      <w:r w:rsidRPr="002758DC">
        <w:rPr>
          <w:rFonts w:ascii="Times New Roman" w:hAnsi="Times New Roman" w:cs="Times New Roman"/>
          <w:sz w:val="24"/>
          <w:szCs w:val="24"/>
        </w:rPr>
        <w:t>быть физически возможным;</w:t>
      </w:r>
    </w:p>
    <w:p w:rsidR="00AC46A8" w:rsidRPr="002758DC" w:rsidRDefault="00AC46A8" w:rsidP="00AC46A8">
      <w:pPr>
        <w:pStyle w:val="15"/>
        <w:numPr>
          <w:ilvl w:val="0"/>
          <w:numId w:val="36"/>
        </w:numPr>
        <w:shd w:val="clear" w:color="auto" w:fill="auto"/>
        <w:tabs>
          <w:tab w:val="left" w:pos="1660"/>
          <w:tab w:val="left" w:pos="9356"/>
        </w:tabs>
        <w:spacing w:before="0" w:line="240" w:lineRule="auto"/>
        <w:contextualSpacing/>
        <w:rPr>
          <w:rFonts w:ascii="Times New Roman" w:hAnsi="Times New Roman" w:cs="Times New Roman"/>
          <w:sz w:val="24"/>
          <w:szCs w:val="24"/>
        </w:rPr>
      </w:pPr>
      <w:r w:rsidRPr="002758DC">
        <w:rPr>
          <w:rFonts w:ascii="Times New Roman" w:hAnsi="Times New Roman" w:cs="Times New Roman"/>
          <w:sz w:val="24"/>
          <w:szCs w:val="24"/>
        </w:rPr>
        <w:t>быть законодательно допустимым, т.е. срок и форма предполагаемого использования не должна подпадать под действие правовых ограничений;</w:t>
      </w:r>
    </w:p>
    <w:p w:rsidR="00AC46A8" w:rsidRPr="002758DC" w:rsidRDefault="00AC46A8" w:rsidP="00AC46A8">
      <w:pPr>
        <w:pStyle w:val="15"/>
        <w:numPr>
          <w:ilvl w:val="0"/>
          <w:numId w:val="36"/>
        </w:numPr>
        <w:shd w:val="clear" w:color="auto" w:fill="auto"/>
        <w:tabs>
          <w:tab w:val="left" w:pos="1660"/>
          <w:tab w:val="left" w:pos="9356"/>
        </w:tabs>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б</w:t>
      </w:r>
      <w:r w:rsidRPr="002758DC">
        <w:rPr>
          <w:rFonts w:ascii="Times New Roman" w:hAnsi="Times New Roman" w:cs="Times New Roman"/>
          <w:sz w:val="24"/>
          <w:szCs w:val="24"/>
        </w:rPr>
        <w:t>ыть финансово состоятельным, т.е. использование должно обеспечить доход, равный или больший по сравнению с суммой операционных расходов, финансовых обязательств и капитальных затрат;</w:t>
      </w:r>
    </w:p>
    <w:p w:rsidR="00AC46A8" w:rsidRPr="002758DC" w:rsidRDefault="00AC46A8" w:rsidP="00AC46A8">
      <w:pPr>
        <w:pStyle w:val="15"/>
        <w:numPr>
          <w:ilvl w:val="0"/>
          <w:numId w:val="36"/>
        </w:numPr>
        <w:shd w:val="clear" w:color="auto" w:fill="auto"/>
        <w:tabs>
          <w:tab w:val="left" w:pos="1660"/>
          <w:tab w:val="left" w:pos="9356"/>
        </w:tabs>
        <w:spacing w:before="0" w:line="240" w:lineRule="auto"/>
        <w:contextualSpacing/>
        <w:rPr>
          <w:rFonts w:ascii="Times New Roman" w:hAnsi="Times New Roman" w:cs="Times New Roman"/>
          <w:sz w:val="24"/>
          <w:szCs w:val="24"/>
        </w:rPr>
      </w:pPr>
      <w:r w:rsidRPr="002758DC">
        <w:rPr>
          <w:rFonts w:ascii="Times New Roman" w:hAnsi="Times New Roman" w:cs="Times New Roman"/>
          <w:sz w:val="24"/>
          <w:szCs w:val="24"/>
        </w:rPr>
        <w:t>быть максимально эффективным, т.е. иметь наибольшую продуктивность среди вариантов использования, вероятность реализации которых подтверждается рынком.</w:t>
      </w:r>
    </w:p>
    <w:p w:rsidR="00AC46A8" w:rsidRPr="002758DC" w:rsidRDefault="00AC46A8" w:rsidP="00AC46A8">
      <w:pPr>
        <w:pStyle w:val="15"/>
        <w:shd w:val="clear" w:color="auto" w:fill="auto"/>
        <w:tabs>
          <w:tab w:val="left" w:pos="-7230"/>
        </w:tabs>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ab/>
      </w:r>
      <w:r w:rsidRPr="002758DC">
        <w:rPr>
          <w:rFonts w:ascii="Times New Roman" w:hAnsi="Times New Roman" w:cs="Times New Roman"/>
          <w:sz w:val="24"/>
          <w:szCs w:val="24"/>
        </w:rPr>
        <w:t>При анализе оптимального использования объекта оценки, учитывая местоположение (объект оценки расположен вблизи индивидуальной жилой застройки, пункта технического осмотра автотранспорта и обеспечен автомобильными путями), состояние и другие факторы, Оценщик пришел к выводу, что рекомендуемое использование объекта совпадает с его текущим использованием. Таким образом, наилучшим и наиболее эффективным использованием Объекта оценки можно считать его использование как комплекса дорожного сервиса.</w:t>
      </w:r>
    </w:p>
    <w:p w:rsidR="00AC46A8" w:rsidRPr="002758DC" w:rsidRDefault="00633C34" w:rsidP="00633C34">
      <w:pPr>
        <w:pStyle w:val="26"/>
        <w:shd w:val="clear" w:color="auto" w:fill="auto"/>
        <w:tabs>
          <w:tab w:val="left" w:pos="9356"/>
        </w:tabs>
        <w:spacing w:after="0" w:line="240" w:lineRule="auto"/>
        <w:ind w:left="720"/>
        <w:contextualSpacing/>
        <w:rPr>
          <w:rFonts w:ascii="Times New Roman" w:hAnsi="Times New Roman" w:cs="Times New Roman"/>
          <w:sz w:val="24"/>
          <w:szCs w:val="24"/>
        </w:rPr>
      </w:pPr>
      <w:r>
        <w:rPr>
          <w:rFonts w:ascii="Times New Roman" w:hAnsi="Times New Roman" w:cs="Times New Roman"/>
          <w:sz w:val="24"/>
          <w:szCs w:val="24"/>
        </w:rPr>
        <w:t>11.</w:t>
      </w:r>
      <w:r w:rsidR="00AC46A8">
        <w:rPr>
          <w:rFonts w:ascii="Times New Roman" w:hAnsi="Times New Roman" w:cs="Times New Roman"/>
          <w:sz w:val="24"/>
          <w:szCs w:val="24"/>
        </w:rPr>
        <w:t xml:space="preserve"> </w:t>
      </w:r>
      <w:r w:rsidR="00AC46A8" w:rsidRPr="002758DC">
        <w:rPr>
          <w:rFonts w:ascii="Times New Roman" w:hAnsi="Times New Roman" w:cs="Times New Roman"/>
          <w:sz w:val="24"/>
          <w:szCs w:val="24"/>
        </w:rPr>
        <w:t>Оценочная методология</w:t>
      </w:r>
    </w:p>
    <w:p w:rsidR="00AC46A8" w:rsidRPr="002758DC" w:rsidRDefault="00AC46A8" w:rsidP="003775FB">
      <w:pPr>
        <w:pStyle w:val="15"/>
        <w:shd w:val="clear" w:color="auto" w:fill="auto"/>
        <w:spacing w:before="0" w:line="240" w:lineRule="auto"/>
        <w:ind w:firstLine="709"/>
        <w:contextualSpacing/>
        <w:rPr>
          <w:rFonts w:ascii="Times New Roman" w:hAnsi="Times New Roman" w:cs="Times New Roman"/>
          <w:sz w:val="24"/>
          <w:szCs w:val="24"/>
        </w:rPr>
      </w:pPr>
      <w:r w:rsidRPr="002758DC">
        <w:rPr>
          <w:rFonts w:ascii="Times New Roman" w:hAnsi="Times New Roman" w:cs="Times New Roman"/>
          <w:sz w:val="24"/>
          <w:szCs w:val="24"/>
        </w:rPr>
        <w:t>При определении стоимости недвижимости Оценщик основывается на требования Федерального Закона РФ « Об оценочной деятельности в Российской Федерации ». № 135-ФЭ от 29.07.98 г., Федеральных Стандартов Оценки ФСО-1, ФСО-2, ФСО-3, утвержденных Минэкономразвития России от 20.07.2007г., Стандартов и Правил Оценочной деятельности НП Саморегулируемая Ассоциация Российских Магистров Оценки.</w:t>
      </w:r>
    </w:p>
    <w:p w:rsidR="00AC46A8" w:rsidRPr="002758DC" w:rsidRDefault="00AC46A8" w:rsidP="003775FB">
      <w:pPr>
        <w:pStyle w:val="15"/>
        <w:shd w:val="clear" w:color="auto" w:fill="auto"/>
        <w:tabs>
          <w:tab w:val="right" w:pos="1555"/>
          <w:tab w:val="left" w:pos="1660"/>
          <w:tab w:val="left" w:pos="9356"/>
        </w:tabs>
        <w:spacing w:before="0" w:line="240" w:lineRule="auto"/>
        <w:ind w:firstLine="709"/>
        <w:contextualSpacing/>
        <w:rPr>
          <w:rFonts w:ascii="Times New Roman" w:hAnsi="Times New Roman" w:cs="Times New Roman"/>
          <w:sz w:val="24"/>
          <w:szCs w:val="24"/>
        </w:rPr>
      </w:pPr>
      <w:r w:rsidRPr="002758DC">
        <w:rPr>
          <w:rStyle w:val="afb"/>
          <w:rFonts w:ascii="Times New Roman" w:hAnsi="Times New Roman" w:cs="Times New Roman"/>
          <w:sz w:val="24"/>
          <w:szCs w:val="24"/>
        </w:rPr>
        <w:t xml:space="preserve">Затратный подход </w:t>
      </w:r>
      <w:r w:rsidRPr="002758DC">
        <w:rPr>
          <w:rFonts w:ascii="Times New Roman" w:hAnsi="Times New Roman" w:cs="Times New Roman"/>
          <w:sz w:val="24"/>
          <w:szCs w:val="24"/>
        </w:rPr>
        <w:t>- совокупность методов о</w:t>
      </w:r>
      <w:r>
        <w:rPr>
          <w:rFonts w:ascii="Times New Roman" w:hAnsi="Times New Roman" w:cs="Times New Roman"/>
          <w:sz w:val="24"/>
          <w:szCs w:val="24"/>
        </w:rPr>
        <w:t xml:space="preserve">ценки стоимости объекта оценки, </w:t>
      </w:r>
      <w:r w:rsidRPr="002758DC">
        <w:rPr>
          <w:rFonts w:ascii="Times New Roman" w:hAnsi="Times New Roman" w:cs="Times New Roman"/>
          <w:sz w:val="24"/>
          <w:szCs w:val="24"/>
        </w:rPr>
        <w:t>основанных на определении затрат, необходимых для восстановления ли</w:t>
      </w:r>
      <w:r>
        <w:rPr>
          <w:rFonts w:ascii="Times New Roman" w:hAnsi="Times New Roman" w:cs="Times New Roman"/>
          <w:sz w:val="24"/>
          <w:szCs w:val="24"/>
        </w:rPr>
        <w:t xml:space="preserve">бо замещения объекта оценки, с учетом </w:t>
      </w:r>
      <w:r w:rsidRPr="002758DC">
        <w:rPr>
          <w:rFonts w:ascii="Times New Roman" w:hAnsi="Times New Roman" w:cs="Times New Roman"/>
          <w:sz w:val="24"/>
          <w:szCs w:val="24"/>
        </w:rPr>
        <w:t>его износа.</w:t>
      </w:r>
    </w:p>
    <w:p w:rsidR="00AC46A8" w:rsidRPr="002758DC" w:rsidRDefault="00AC46A8" w:rsidP="003775FB">
      <w:pPr>
        <w:pStyle w:val="15"/>
        <w:shd w:val="clear" w:color="auto" w:fill="auto"/>
        <w:tabs>
          <w:tab w:val="left" w:pos="9356"/>
        </w:tabs>
        <w:spacing w:before="0" w:line="240" w:lineRule="auto"/>
        <w:ind w:firstLine="709"/>
        <w:contextualSpacing/>
        <w:rPr>
          <w:rFonts w:ascii="Times New Roman" w:hAnsi="Times New Roman" w:cs="Times New Roman"/>
          <w:sz w:val="24"/>
          <w:szCs w:val="24"/>
        </w:rPr>
      </w:pPr>
      <w:r w:rsidRPr="002758DC">
        <w:rPr>
          <w:rStyle w:val="afb"/>
          <w:rFonts w:ascii="Times New Roman" w:hAnsi="Times New Roman" w:cs="Times New Roman"/>
          <w:sz w:val="24"/>
          <w:szCs w:val="24"/>
        </w:rPr>
        <w:t xml:space="preserve">Сравнительный подход </w:t>
      </w:r>
      <w:r w:rsidRPr="002758DC">
        <w:rPr>
          <w:rFonts w:ascii="Times New Roman" w:hAnsi="Times New Roman" w:cs="Times New Roman"/>
          <w:sz w:val="24"/>
          <w:szCs w:val="24"/>
        </w:rPr>
        <w:t>- совокупность методов оценки стоимости объекта оценки, основанных на сравнении объекта оценки с аналогичными объектами, в отношении которых имеется информация о ценах сделок с ними.</w:t>
      </w:r>
    </w:p>
    <w:p w:rsidR="00AC46A8" w:rsidRDefault="00AC46A8" w:rsidP="003775FB">
      <w:pPr>
        <w:pStyle w:val="15"/>
        <w:shd w:val="clear" w:color="auto" w:fill="auto"/>
        <w:tabs>
          <w:tab w:val="left" w:pos="9356"/>
        </w:tabs>
        <w:spacing w:before="0" w:line="240" w:lineRule="auto"/>
        <w:ind w:firstLine="709"/>
        <w:contextualSpacing/>
        <w:rPr>
          <w:rFonts w:ascii="Times New Roman" w:hAnsi="Times New Roman" w:cs="Times New Roman"/>
          <w:sz w:val="24"/>
          <w:szCs w:val="24"/>
        </w:rPr>
      </w:pPr>
      <w:r w:rsidRPr="002758DC">
        <w:rPr>
          <w:rStyle w:val="afb"/>
          <w:rFonts w:ascii="Times New Roman" w:hAnsi="Times New Roman" w:cs="Times New Roman"/>
          <w:sz w:val="24"/>
          <w:szCs w:val="24"/>
        </w:rPr>
        <w:t xml:space="preserve">Доходный подход </w:t>
      </w:r>
      <w:r w:rsidRPr="002758DC">
        <w:rPr>
          <w:rFonts w:ascii="Times New Roman" w:hAnsi="Times New Roman" w:cs="Times New Roman"/>
          <w:sz w:val="24"/>
          <w:szCs w:val="24"/>
        </w:rPr>
        <w:t>- совокупность методов оценки стоимости объекта оценки, основанных на определении ожидаемых доходов от объекта оценки. Данный подход оценщик не использовал, так как отсутствуют документально подтвержденные данные о получаемых от эксплуатации объекта оценки доходах и реальных расходах на его содержание.</w:t>
      </w:r>
    </w:p>
    <w:p w:rsidR="00AC46A8" w:rsidRDefault="00AC46A8" w:rsidP="00B63D6D">
      <w:pPr>
        <w:pStyle w:val="15"/>
        <w:shd w:val="clear" w:color="auto" w:fill="auto"/>
        <w:tabs>
          <w:tab w:val="left" w:pos="9356"/>
        </w:tabs>
        <w:spacing w:before="0" w:line="240" w:lineRule="auto"/>
        <w:contextualSpacing/>
        <w:rPr>
          <w:rFonts w:ascii="Times New Roman" w:hAnsi="Times New Roman" w:cs="Times New Roman"/>
          <w:sz w:val="24"/>
          <w:szCs w:val="24"/>
        </w:rPr>
      </w:pPr>
    </w:p>
    <w:p w:rsidR="00587E17" w:rsidRPr="002A6D65" w:rsidRDefault="00587E17" w:rsidP="00B63D6D">
      <w:pPr>
        <w:pStyle w:val="15"/>
        <w:shd w:val="clear" w:color="auto" w:fill="auto"/>
        <w:tabs>
          <w:tab w:val="left" w:pos="9356"/>
        </w:tabs>
        <w:spacing w:before="0" w:line="240" w:lineRule="auto"/>
        <w:contextualSpacing/>
        <w:rPr>
          <w:rFonts w:ascii="Times New Roman" w:hAnsi="Times New Roman" w:cs="Times New Roman"/>
          <w:sz w:val="24"/>
          <w:szCs w:val="24"/>
        </w:rPr>
      </w:pPr>
    </w:p>
    <w:p w:rsidR="00AC46A8" w:rsidRPr="002758DC" w:rsidRDefault="00633C34" w:rsidP="00633C34">
      <w:pPr>
        <w:pStyle w:val="26"/>
        <w:numPr>
          <w:ilvl w:val="0"/>
          <w:numId w:val="45"/>
        </w:numPr>
        <w:shd w:val="clear" w:color="auto" w:fill="auto"/>
        <w:tabs>
          <w:tab w:val="left" w:pos="9356"/>
        </w:tabs>
        <w:spacing w:before="0"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AC46A8" w:rsidRPr="002758DC">
        <w:rPr>
          <w:rFonts w:ascii="Times New Roman" w:hAnsi="Times New Roman" w:cs="Times New Roman"/>
          <w:sz w:val="24"/>
          <w:szCs w:val="24"/>
        </w:rPr>
        <w:t>Процесс оценки</w:t>
      </w:r>
    </w:p>
    <w:p w:rsidR="00AC46A8" w:rsidRPr="00F710D5" w:rsidRDefault="00AC46A8" w:rsidP="00F421DB">
      <w:pPr>
        <w:pStyle w:val="15"/>
        <w:shd w:val="clear" w:color="auto" w:fill="auto"/>
        <w:spacing w:before="0" w:line="240" w:lineRule="auto"/>
        <w:ind w:right="40" w:firstLine="709"/>
        <w:contextualSpacing/>
        <w:rPr>
          <w:rFonts w:ascii="Times New Roman" w:hAnsi="Times New Roman" w:cs="Times New Roman"/>
          <w:sz w:val="24"/>
          <w:szCs w:val="24"/>
        </w:rPr>
      </w:pPr>
      <w:r w:rsidRPr="002758DC">
        <w:rPr>
          <w:rFonts w:ascii="Times New Roman" w:hAnsi="Times New Roman" w:cs="Times New Roman"/>
          <w:sz w:val="24"/>
          <w:szCs w:val="24"/>
        </w:rPr>
        <w:t xml:space="preserve">Данный отчет является полным повествовательным отчетом об оценке, отвечающим требованиям стандартов. В процессе работы были собраны все необходимые данные. Был проведен анализ всей необходимой информации для того, чтобы прийти к заключению о рыночной стоимости объекта оценки, базирующейся на следующих </w:t>
      </w:r>
      <w:r w:rsidRPr="002758DC">
        <w:rPr>
          <w:rFonts w:ascii="Times New Roman" w:hAnsi="Times New Roman" w:cs="Times New Roman"/>
          <w:sz w:val="24"/>
          <w:szCs w:val="24"/>
        </w:rPr>
        <w:lastRenderedPageBreak/>
        <w:t>подходах: затратный</w:t>
      </w:r>
      <w:r>
        <w:rPr>
          <w:rFonts w:ascii="Times New Roman" w:hAnsi="Times New Roman" w:cs="Times New Roman"/>
          <w:sz w:val="24"/>
          <w:szCs w:val="24"/>
        </w:rPr>
        <w:t xml:space="preserve"> </w:t>
      </w:r>
      <w:r w:rsidRPr="00F710D5">
        <w:rPr>
          <w:rFonts w:ascii="Times New Roman" w:hAnsi="Times New Roman" w:cs="Times New Roman"/>
          <w:sz w:val="24"/>
          <w:szCs w:val="24"/>
        </w:rPr>
        <w:t>подход и сравнительный подход. Выбор методов в оценке объекта определяется по следующим критериям:</w:t>
      </w:r>
    </w:p>
    <w:p w:rsidR="00AC46A8" w:rsidRPr="00F710D5" w:rsidRDefault="00AC46A8" w:rsidP="00AC46A8">
      <w:pPr>
        <w:pStyle w:val="15"/>
        <w:numPr>
          <w:ilvl w:val="0"/>
          <w:numId w:val="38"/>
        </w:numPr>
        <w:shd w:val="clear" w:color="auto" w:fill="auto"/>
        <w:tabs>
          <w:tab w:val="left" w:pos="-7230"/>
        </w:tabs>
        <w:spacing w:before="0" w:line="240" w:lineRule="auto"/>
        <w:ind w:right="40"/>
        <w:contextualSpacing/>
        <w:rPr>
          <w:rFonts w:ascii="Times New Roman" w:hAnsi="Times New Roman" w:cs="Times New Roman"/>
          <w:sz w:val="24"/>
          <w:szCs w:val="24"/>
        </w:rPr>
      </w:pPr>
      <w:r w:rsidRPr="00F710D5">
        <w:rPr>
          <w:rFonts w:ascii="Times New Roman" w:hAnsi="Times New Roman" w:cs="Times New Roman"/>
          <w:sz w:val="24"/>
          <w:szCs w:val="24"/>
        </w:rPr>
        <w:t>возможность отразить действительные намерения потенциального покупателя, продавца, арендодателя и арендатора;</w:t>
      </w:r>
    </w:p>
    <w:p w:rsidR="00AC46A8" w:rsidRPr="00F710D5" w:rsidRDefault="00AC46A8" w:rsidP="00AC46A8">
      <w:pPr>
        <w:pStyle w:val="15"/>
        <w:numPr>
          <w:ilvl w:val="0"/>
          <w:numId w:val="38"/>
        </w:numPr>
        <w:shd w:val="clear" w:color="auto" w:fill="auto"/>
        <w:tabs>
          <w:tab w:val="left" w:pos="-7230"/>
        </w:tabs>
        <w:spacing w:before="0" w:line="240" w:lineRule="auto"/>
        <w:contextualSpacing/>
        <w:rPr>
          <w:rFonts w:ascii="Times New Roman" w:hAnsi="Times New Roman" w:cs="Times New Roman"/>
          <w:sz w:val="24"/>
          <w:szCs w:val="24"/>
        </w:rPr>
      </w:pPr>
      <w:r w:rsidRPr="00F710D5">
        <w:rPr>
          <w:rFonts w:ascii="Times New Roman" w:hAnsi="Times New Roman" w:cs="Times New Roman"/>
          <w:sz w:val="24"/>
          <w:szCs w:val="24"/>
        </w:rPr>
        <w:t>тип, качество и обширность имеющейся информации;</w:t>
      </w:r>
    </w:p>
    <w:p w:rsidR="00AC46A8" w:rsidRPr="00C8422D" w:rsidRDefault="00AC46A8" w:rsidP="00AC46A8">
      <w:pPr>
        <w:pStyle w:val="26"/>
        <w:numPr>
          <w:ilvl w:val="0"/>
          <w:numId w:val="38"/>
        </w:numPr>
        <w:shd w:val="clear" w:color="auto" w:fill="auto"/>
        <w:tabs>
          <w:tab w:val="left" w:pos="311"/>
        </w:tabs>
        <w:spacing w:before="0" w:after="0" w:line="240" w:lineRule="auto"/>
        <w:contextualSpacing/>
        <w:jc w:val="both"/>
        <w:rPr>
          <w:rFonts w:ascii="Times New Roman" w:hAnsi="Times New Roman" w:cs="Times New Roman"/>
          <w:b w:val="0"/>
          <w:sz w:val="24"/>
          <w:szCs w:val="24"/>
        </w:rPr>
      </w:pPr>
      <w:r w:rsidRPr="00C8422D">
        <w:rPr>
          <w:rFonts w:ascii="Times New Roman" w:hAnsi="Times New Roman" w:cs="Times New Roman"/>
          <w:b w:val="0"/>
          <w:sz w:val="24"/>
          <w:szCs w:val="24"/>
        </w:rPr>
        <w:t>способность учитывать конкурентные колебания;</w:t>
      </w:r>
    </w:p>
    <w:p w:rsidR="00AC46A8" w:rsidRPr="00F710D5" w:rsidRDefault="00AC46A8" w:rsidP="00AC46A8">
      <w:pPr>
        <w:pStyle w:val="15"/>
        <w:numPr>
          <w:ilvl w:val="0"/>
          <w:numId w:val="38"/>
        </w:numPr>
        <w:shd w:val="clear" w:color="auto" w:fill="auto"/>
        <w:tabs>
          <w:tab w:val="left" w:pos="311"/>
        </w:tabs>
        <w:spacing w:before="0" w:line="240" w:lineRule="auto"/>
        <w:ind w:right="40"/>
        <w:contextualSpacing/>
        <w:rPr>
          <w:rFonts w:ascii="Times New Roman" w:hAnsi="Times New Roman" w:cs="Times New Roman"/>
          <w:sz w:val="24"/>
          <w:szCs w:val="24"/>
        </w:rPr>
      </w:pPr>
      <w:r w:rsidRPr="00F710D5">
        <w:rPr>
          <w:rFonts w:ascii="Times New Roman" w:hAnsi="Times New Roman" w:cs="Times New Roman"/>
          <w:sz w:val="24"/>
          <w:szCs w:val="24"/>
        </w:rPr>
        <w:t>способность учитывать неравновесный характер спроса и предложения вызванный общеэкономической ситуацией в стране и конкретном регионе и т.д.</w:t>
      </w:r>
    </w:p>
    <w:p w:rsidR="00AC46A8" w:rsidRPr="00F710D5" w:rsidRDefault="00AC46A8" w:rsidP="00AC46A8">
      <w:pPr>
        <w:pStyle w:val="15"/>
        <w:shd w:val="clear" w:color="auto" w:fill="auto"/>
        <w:spacing w:line="240" w:lineRule="auto"/>
        <w:ind w:right="40" w:firstLine="709"/>
        <w:contextualSpacing/>
        <w:rPr>
          <w:rFonts w:ascii="Times New Roman" w:hAnsi="Times New Roman" w:cs="Times New Roman"/>
          <w:sz w:val="24"/>
          <w:szCs w:val="24"/>
        </w:rPr>
      </w:pPr>
      <w:r w:rsidRPr="00F710D5">
        <w:rPr>
          <w:rFonts w:ascii="Times New Roman" w:hAnsi="Times New Roman" w:cs="Times New Roman"/>
          <w:sz w:val="24"/>
          <w:szCs w:val="24"/>
        </w:rPr>
        <w:t>Каждый из этих подходов приводит к получению ценовых характеристик объекта. Дальнейший сравнительный анализ позволяет взвесить достоинства и недостатки каждого из использованных подходов оценки и установить окончательную величину стоимости объекта на основании данных тех подходов, которые расценены как наиболее надежные.</w:t>
      </w:r>
    </w:p>
    <w:p w:rsidR="00AC46A8" w:rsidRPr="00F710D5" w:rsidRDefault="00AC46A8" w:rsidP="00AC46A8">
      <w:pPr>
        <w:pStyle w:val="15"/>
        <w:shd w:val="clear" w:color="auto" w:fill="auto"/>
        <w:spacing w:line="240" w:lineRule="auto"/>
        <w:ind w:firstLine="709"/>
        <w:contextualSpacing/>
        <w:rPr>
          <w:rFonts w:ascii="Times New Roman" w:hAnsi="Times New Roman" w:cs="Times New Roman"/>
          <w:sz w:val="24"/>
          <w:szCs w:val="24"/>
        </w:rPr>
      </w:pPr>
      <w:r w:rsidRPr="00F710D5">
        <w:rPr>
          <w:rFonts w:ascii="Times New Roman" w:hAnsi="Times New Roman" w:cs="Times New Roman"/>
          <w:sz w:val="24"/>
          <w:szCs w:val="24"/>
        </w:rPr>
        <w:t xml:space="preserve">В процессе оценки </w:t>
      </w:r>
      <w:r>
        <w:rPr>
          <w:rFonts w:ascii="Times New Roman" w:hAnsi="Times New Roman" w:cs="Times New Roman"/>
          <w:sz w:val="24"/>
          <w:szCs w:val="24"/>
        </w:rPr>
        <w:t>были выполнены следующие работы</w:t>
      </w:r>
      <w:r w:rsidRPr="00F710D5">
        <w:rPr>
          <w:rFonts w:ascii="Times New Roman" w:hAnsi="Times New Roman" w:cs="Times New Roman"/>
          <w:sz w:val="24"/>
          <w:szCs w:val="24"/>
        </w:rPr>
        <w:t>:</w:t>
      </w:r>
    </w:p>
    <w:p w:rsidR="00AC46A8" w:rsidRPr="00F710D5" w:rsidRDefault="00AC46A8" w:rsidP="00AC46A8">
      <w:pPr>
        <w:pStyle w:val="15"/>
        <w:numPr>
          <w:ilvl w:val="0"/>
          <w:numId w:val="39"/>
        </w:numPr>
        <w:shd w:val="clear" w:color="auto" w:fill="auto"/>
        <w:tabs>
          <w:tab w:val="left" w:pos="754"/>
        </w:tabs>
        <w:spacing w:before="0" w:line="240" w:lineRule="auto"/>
        <w:contextualSpacing/>
        <w:rPr>
          <w:rFonts w:ascii="Times New Roman" w:hAnsi="Times New Roman" w:cs="Times New Roman"/>
          <w:sz w:val="24"/>
          <w:szCs w:val="24"/>
        </w:rPr>
      </w:pPr>
      <w:r w:rsidRPr="00F710D5">
        <w:rPr>
          <w:rFonts w:ascii="Times New Roman" w:hAnsi="Times New Roman" w:cs="Times New Roman"/>
          <w:sz w:val="24"/>
          <w:szCs w:val="24"/>
        </w:rPr>
        <w:t>осмотр объекта оценки;</w:t>
      </w:r>
    </w:p>
    <w:p w:rsidR="00AC46A8" w:rsidRPr="00F710D5" w:rsidRDefault="00AC46A8" w:rsidP="00AC46A8">
      <w:pPr>
        <w:pStyle w:val="15"/>
        <w:numPr>
          <w:ilvl w:val="0"/>
          <w:numId w:val="39"/>
        </w:numPr>
        <w:shd w:val="clear" w:color="auto" w:fill="auto"/>
        <w:tabs>
          <w:tab w:val="left" w:pos="754"/>
        </w:tabs>
        <w:spacing w:before="0" w:line="240" w:lineRule="auto"/>
        <w:ind w:right="40"/>
        <w:contextualSpacing/>
        <w:jc w:val="left"/>
        <w:rPr>
          <w:rFonts w:ascii="Times New Roman" w:hAnsi="Times New Roman" w:cs="Times New Roman"/>
          <w:sz w:val="24"/>
          <w:szCs w:val="24"/>
        </w:rPr>
      </w:pPr>
      <w:r w:rsidRPr="00F710D5">
        <w:rPr>
          <w:rFonts w:ascii="Times New Roman" w:hAnsi="Times New Roman" w:cs="Times New Roman"/>
          <w:sz w:val="24"/>
          <w:szCs w:val="24"/>
        </w:rPr>
        <w:t>сбор информации об объекте оценки, правах собственности на него, технических данных, физического состояния, способе эксплуатации, сервитутах и ограничениях;</w:t>
      </w:r>
    </w:p>
    <w:p w:rsidR="00AC46A8" w:rsidRPr="00F710D5" w:rsidRDefault="00AC46A8" w:rsidP="00AC46A8">
      <w:pPr>
        <w:pStyle w:val="15"/>
        <w:numPr>
          <w:ilvl w:val="0"/>
          <w:numId w:val="39"/>
        </w:numPr>
        <w:shd w:val="clear" w:color="auto" w:fill="auto"/>
        <w:tabs>
          <w:tab w:val="left" w:pos="754"/>
        </w:tabs>
        <w:spacing w:before="0" w:line="240" w:lineRule="auto"/>
        <w:ind w:right="40"/>
        <w:contextualSpacing/>
        <w:rPr>
          <w:rFonts w:ascii="Times New Roman" w:hAnsi="Times New Roman" w:cs="Times New Roman"/>
          <w:sz w:val="24"/>
          <w:szCs w:val="24"/>
        </w:rPr>
      </w:pPr>
      <w:r w:rsidRPr="00F710D5">
        <w:rPr>
          <w:rFonts w:ascii="Times New Roman" w:hAnsi="Times New Roman" w:cs="Times New Roman"/>
          <w:sz w:val="24"/>
          <w:szCs w:val="24"/>
        </w:rPr>
        <w:t>сбор данных о рынке недвижимости, опросы представителей риэлтерских фирм и обзор периодических информационно- рекламных изданий с целью сбора информации по сделкам купли- продажи, по ценам предложений на продажу аналогичных объектов недвижимости;</w:t>
      </w:r>
    </w:p>
    <w:p w:rsidR="00AC46A8" w:rsidRPr="00F710D5" w:rsidRDefault="00AC46A8" w:rsidP="00AC46A8">
      <w:pPr>
        <w:pStyle w:val="15"/>
        <w:numPr>
          <w:ilvl w:val="0"/>
          <w:numId w:val="39"/>
        </w:numPr>
        <w:shd w:val="clear" w:color="auto" w:fill="auto"/>
        <w:tabs>
          <w:tab w:val="left" w:pos="754"/>
        </w:tabs>
        <w:spacing w:before="0" w:line="240" w:lineRule="auto"/>
        <w:contextualSpacing/>
        <w:rPr>
          <w:rFonts w:ascii="Times New Roman" w:hAnsi="Times New Roman" w:cs="Times New Roman"/>
          <w:sz w:val="24"/>
          <w:szCs w:val="24"/>
        </w:rPr>
      </w:pPr>
      <w:r w:rsidRPr="00F710D5">
        <w:rPr>
          <w:rFonts w:ascii="Times New Roman" w:hAnsi="Times New Roman" w:cs="Times New Roman"/>
          <w:sz w:val="24"/>
          <w:szCs w:val="24"/>
        </w:rPr>
        <w:t>сбор данных о районе расположения объекта недвижимости;</w:t>
      </w:r>
    </w:p>
    <w:p w:rsidR="00AC46A8" w:rsidRPr="00F710D5" w:rsidRDefault="00AC46A8" w:rsidP="00AC46A8">
      <w:pPr>
        <w:pStyle w:val="15"/>
        <w:numPr>
          <w:ilvl w:val="0"/>
          <w:numId w:val="39"/>
        </w:numPr>
        <w:shd w:val="clear" w:color="auto" w:fill="auto"/>
        <w:tabs>
          <w:tab w:val="left" w:pos="754"/>
        </w:tabs>
        <w:spacing w:before="0" w:line="240" w:lineRule="auto"/>
        <w:contextualSpacing/>
        <w:rPr>
          <w:rFonts w:ascii="Times New Roman" w:hAnsi="Times New Roman" w:cs="Times New Roman"/>
          <w:sz w:val="24"/>
          <w:szCs w:val="24"/>
        </w:rPr>
      </w:pPr>
      <w:r w:rsidRPr="00F710D5">
        <w:rPr>
          <w:rFonts w:ascii="Times New Roman" w:hAnsi="Times New Roman" w:cs="Times New Roman"/>
          <w:sz w:val="24"/>
          <w:szCs w:val="24"/>
        </w:rPr>
        <w:t>анализ наилучшего и наиболее эффективного использования;</w:t>
      </w:r>
    </w:p>
    <w:p w:rsidR="00AC46A8" w:rsidRPr="00F710D5" w:rsidRDefault="00AC46A8" w:rsidP="00AC46A8">
      <w:pPr>
        <w:pStyle w:val="15"/>
        <w:numPr>
          <w:ilvl w:val="0"/>
          <w:numId w:val="39"/>
        </w:numPr>
        <w:shd w:val="clear" w:color="auto" w:fill="auto"/>
        <w:tabs>
          <w:tab w:val="left" w:pos="754"/>
        </w:tabs>
        <w:spacing w:before="0" w:line="240" w:lineRule="auto"/>
        <w:contextualSpacing/>
        <w:rPr>
          <w:rFonts w:ascii="Times New Roman" w:hAnsi="Times New Roman" w:cs="Times New Roman"/>
          <w:sz w:val="24"/>
          <w:szCs w:val="24"/>
        </w:rPr>
      </w:pPr>
      <w:r w:rsidRPr="00F710D5">
        <w:rPr>
          <w:rFonts w:ascii="Times New Roman" w:hAnsi="Times New Roman" w:cs="Times New Roman"/>
          <w:sz w:val="24"/>
          <w:szCs w:val="24"/>
        </w:rPr>
        <w:t>оценка рыночной стоимости объекта оценки затратным и сравнительным подходами;</w:t>
      </w:r>
    </w:p>
    <w:p w:rsidR="00AC46A8" w:rsidRPr="00F710D5" w:rsidRDefault="00AC46A8" w:rsidP="00AC46A8">
      <w:pPr>
        <w:pStyle w:val="15"/>
        <w:numPr>
          <w:ilvl w:val="0"/>
          <w:numId w:val="39"/>
        </w:numPr>
        <w:shd w:val="clear" w:color="auto" w:fill="auto"/>
        <w:tabs>
          <w:tab w:val="left" w:pos="754"/>
        </w:tabs>
        <w:spacing w:before="0" w:line="240" w:lineRule="auto"/>
        <w:contextualSpacing/>
        <w:rPr>
          <w:rFonts w:ascii="Times New Roman" w:hAnsi="Times New Roman" w:cs="Times New Roman"/>
          <w:sz w:val="24"/>
          <w:szCs w:val="24"/>
        </w:rPr>
      </w:pPr>
      <w:r w:rsidRPr="00F710D5">
        <w:rPr>
          <w:rFonts w:ascii="Times New Roman" w:hAnsi="Times New Roman" w:cs="Times New Roman"/>
          <w:sz w:val="24"/>
          <w:szCs w:val="24"/>
        </w:rPr>
        <w:t>определение итоговой величины стоимости объекта оценки;</w:t>
      </w:r>
    </w:p>
    <w:p w:rsidR="00AC46A8" w:rsidRPr="00F710D5" w:rsidRDefault="00AC46A8" w:rsidP="00AC46A8">
      <w:pPr>
        <w:pStyle w:val="15"/>
        <w:numPr>
          <w:ilvl w:val="0"/>
          <w:numId w:val="39"/>
        </w:numPr>
        <w:shd w:val="clear" w:color="auto" w:fill="auto"/>
        <w:tabs>
          <w:tab w:val="left" w:pos="754"/>
        </w:tabs>
        <w:spacing w:before="0" w:line="240" w:lineRule="auto"/>
        <w:contextualSpacing/>
        <w:rPr>
          <w:rFonts w:ascii="Times New Roman" w:hAnsi="Times New Roman" w:cs="Times New Roman"/>
          <w:sz w:val="24"/>
          <w:szCs w:val="24"/>
        </w:rPr>
      </w:pPr>
      <w:r w:rsidRPr="00F710D5">
        <w:rPr>
          <w:rFonts w:ascii="Times New Roman" w:hAnsi="Times New Roman" w:cs="Times New Roman"/>
          <w:sz w:val="24"/>
          <w:szCs w:val="24"/>
        </w:rPr>
        <w:t>подготовка письменного отчета об оценке.</w:t>
      </w:r>
    </w:p>
    <w:p w:rsidR="00AC46A8" w:rsidRPr="002758DC" w:rsidRDefault="00AC46A8" w:rsidP="00AC46A8">
      <w:pPr>
        <w:pStyle w:val="15"/>
        <w:shd w:val="clear" w:color="auto" w:fill="auto"/>
        <w:tabs>
          <w:tab w:val="left" w:pos="9356"/>
        </w:tabs>
        <w:spacing w:before="0" w:line="240" w:lineRule="auto"/>
        <w:contextualSpacing/>
        <w:rPr>
          <w:rFonts w:ascii="Times New Roman" w:hAnsi="Times New Roman" w:cs="Times New Roman"/>
          <w:sz w:val="24"/>
          <w:szCs w:val="24"/>
        </w:rPr>
      </w:pPr>
    </w:p>
    <w:p w:rsidR="00AC46A8" w:rsidRPr="00F710D5" w:rsidRDefault="00AC46A8" w:rsidP="00633C34">
      <w:pPr>
        <w:pStyle w:val="35"/>
        <w:numPr>
          <w:ilvl w:val="0"/>
          <w:numId w:val="45"/>
        </w:numPr>
        <w:shd w:val="clear" w:color="auto" w:fill="auto"/>
        <w:spacing w:line="240" w:lineRule="auto"/>
        <w:contextualSpacing/>
        <w:jc w:val="center"/>
        <w:rPr>
          <w:rFonts w:ascii="Times New Roman" w:hAnsi="Times New Roman" w:cs="Times New Roman"/>
          <w:sz w:val="24"/>
          <w:szCs w:val="24"/>
        </w:rPr>
      </w:pPr>
      <w:r w:rsidRPr="00F710D5">
        <w:rPr>
          <w:rFonts w:ascii="Times New Roman" w:hAnsi="Times New Roman" w:cs="Times New Roman"/>
          <w:sz w:val="24"/>
          <w:szCs w:val="24"/>
        </w:rPr>
        <w:t xml:space="preserve">Вывод итоговой стоимости объекта </w:t>
      </w:r>
      <w:r w:rsidRPr="00AC46A8">
        <w:rPr>
          <w:rStyle w:val="311pt"/>
          <w:rFonts w:ascii="Times New Roman" w:hAnsi="Times New Roman" w:cs="Times New Roman"/>
          <w:b/>
          <w:sz w:val="24"/>
          <w:szCs w:val="24"/>
        </w:rPr>
        <w:t>оценки</w:t>
      </w:r>
    </w:p>
    <w:p w:rsidR="00AC46A8" w:rsidRPr="00F710D5" w:rsidRDefault="00AC46A8" w:rsidP="00F421DB">
      <w:pPr>
        <w:pStyle w:val="15"/>
        <w:shd w:val="clear" w:color="auto" w:fill="auto"/>
        <w:spacing w:before="0" w:line="240" w:lineRule="auto"/>
        <w:ind w:right="40" w:firstLine="709"/>
        <w:contextualSpacing/>
        <w:rPr>
          <w:rFonts w:ascii="Times New Roman" w:hAnsi="Times New Roman" w:cs="Times New Roman"/>
          <w:sz w:val="24"/>
          <w:szCs w:val="24"/>
        </w:rPr>
      </w:pPr>
      <w:r w:rsidRPr="00F710D5">
        <w:rPr>
          <w:rFonts w:ascii="Times New Roman" w:hAnsi="Times New Roman" w:cs="Times New Roman"/>
          <w:sz w:val="24"/>
          <w:szCs w:val="24"/>
        </w:rPr>
        <w:t xml:space="preserve">В зависимости от конкретной ситуации, результаты каждого из трех подходов могут в большей или меньшей степени отличаться друг от друга. Выбор итоговой величины стоимости зависит от назначения оценки, имеющейся информации и степени ее достоверности. </w:t>
      </w:r>
      <w:r w:rsidRPr="00F710D5">
        <w:rPr>
          <w:rStyle w:val="10pt"/>
          <w:rFonts w:ascii="Times New Roman" w:hAnsi="Times New Roman" w:cs="Times New Roman"/>
          <w:sz w:val="24"/>
          <w:szCs w:val="24"/>
        </w:rPr>
        <w:t xml:space="preserve">Для </w:t>
      </w:r>
      <w:r w:rsidRPr="00F710D5">
        <w:rPr>
          <w:rFonts w:ascii="Times New Roman" w:hAnsi="Times New Roman" w:cs="Times New Roman"/>
          <w:sz w:val="24"/>
          <w:szCs w:val="24"/>
        </w:rPr>
        <w:t>определения итоговой величины стоимости используется метод средневзвешенного значения, а также субъективное мнение Оценщика.</w:t>
      </w:r>
    </w:p>
    <w:p w:rsidR="00AC46A8" w:rsidRDefault="00AC46A8" w:rsidP="00F421DB">
      <w:pPr>
        <w:pStyle w:val="15"/>
        <w:shd w:val="clear" w:color="auto" w:fill="auto"/>
        <w:spacing w:before="0" w:line="240" w:lineRule="auto"/>
        <w:ind w:right="40" w:firstLine="709"/>
        <w:contextualSpacing/>
        <w:rPr>
          <w:rFonts w:ascii="Times New Roman" w:hAnsi="Times New Roman" w:cs="Times New Roman"/>
          <w:sz w:val="24"/>
          <w:szCs w:val="24"/>
        </w:rPr>
      </w:pPr>
      <w:r w:rsidRPr="00F710D5">
        <w:rPr>
          <w:rFonts w:ascii="Times New Roman" w:hAnsi="Times New Roman" w:cs="Times New Roman"/>
          <w:sz w:val="24"/>
          <w:szCs w:val="24"/>
        </w:rPr>
        <w:t>В</w:t>
      </w:r>
      <w:r>
        <w:rPr>
          <w:rFonts w:ascii="Times New Roman" w:hAnsi="Times New Roman" w:cs="Times New Roman"/>
          <w:sz w:val="24"/>
          <w:szCs w:val="24"/>
        </w:rPr>
        <w:t xml:space="preserve"> </w:t>
      </w:r>
      <w:r w:rsidRPr="00F710D5">
        <w:rPr>
          <w:rFonts w:ascii="Times New Roman" w:hAnsi="Times New Roman" w:cs="Times New Roman"/>
          <w:sz w:val="24"/>
          <w:szCs w:val="24"/>
        </w:rPr>
        <w:t>результате проведённого анализа и расчётов с использованием существующих методик оценки нежилой недвижимости, Оценщик определил итоговое значение рыночной стоимости объекта оценки, которая после округления составила</w:t>
      </w:r>
      <w:r>
        <w:rPr>
          <w:rFonts w:ascii="Times New Roman" w:hAnsi="Times New Roman" w:cs="Times New Roman"/>
          <w:sz w:val="24"/>
          <w:szCs w:val="24"/>
        </w:rPr>
        <w:t>:</w:t>
      </w:r>
    </w:p>
    <w:p w:rsidR="00F421DB" w:rsidRDefault="00F421DB" w:rsidP="00F421DB">
      <w:pPr>
        <w:pStyle w:val="15"/>
        <w:shd w:val="clear" w:color="auto" w:fill="auto"/>
        <w:spacing w:before="0" w:line="240" w:lineRule="auto"/>
        <w:ind w:right="40" w:firstLine="709"/>
        <w:contextualSpacing/>
        <w:rPr>
          <w:rFonts w:ascii="Times New Roman" w:hAnsi="Times New Roman" w:cs="Times New Roman"/>
          <w:sz w:val="24"/>
          <w:szCs w:val="24"/>
        </w:rPr>
      </w:pPr>
    </w:p>
    <w:p w:rsidR="00AC46A8" w:rsidRDefault="00F345BE" w:rsidP="00AC46A8">
      <w:pPr>
        <w:pStyle w:val="15"/>
        <w:shd w:val="clear" w:color="auto" w:fill="auto"/>
        <w:spacing w:line="240" w:lineRule="auto"/>
        <w:ind w:right="40"/>
        <w:contextualSpacing/>
        <w:jc w:val="center"/>
        <w:rPr>
          <w:rStyle w:val="0pt"/>
          <w:rFonts w:ascii="Times New Roman" w:hAnsi="Times New Roman" w:cs="Times New Roman"/>
          <w:i/>
          <w:sz w:val="24"/>
          <w:szCs w:val="24"/>
          <w:u w:val="single"/>
        </w:rPr>
      </w:pPr>
      <w:r w:rsidRPr="00F345BE">
        <w:rPr>
          <w:rStyle w:val="0pt"/>
          <w:rFonts w:ascii="Times New Roman" w:hAnsi="Times New Roman" w:cs="Times New Roman"/>
          <w:i/>
          <w:sz w:val="24"/>
          <w:szCs w:val="24"/>
          <w:u w:val="single"/>
        </w:rPr>
        <w:t>5</w:t>
      </w:r>
      <w:r>
        <w:rPr>
          <w:rStyle w:val="0pt"/>
          <w:rFonts w:ascii="Times New Roman" w:hAnsi="Times New Roman" w:cs="Times New Roman"/>
          <w:i/>
          <w:sz w:val="24"/>
          <w:szCs w:val="24"/>
          <w:u w:val="single"/>
        </w:rPr>
        <w:t> 1</w:t>
      </w:r>
      <w:r w:rsidRPr="00F345BE">
        <w:rPr>
          <w:rStyle w:val="0pt"/>
          <w:rFonts w:ascii="Times New Roman" w:hAnsi="Times New Roman" w:cs="Times New Roman"/>
          <w:i/>
          <w:sz w:val="24"/>
          <w:szCs w:val="24"/>
          <w:u w:val="single"/>
        </w:rPr>
        <w:t>5</w:t>
      </w:r>
      <w:r>
        <w:rPr>
          <w:rStyle w:val="0pt"/>
          <w:rFonts w:ascii="Times New Roman" w:hAnsi="Times New Roman" w:cs="Times New Roman"/>
          <w:i/>
          <w:sz w:val="24"/>
          <w:szCs w:val="24"/>
          <w:u w:val="single"/>
        </w:rPr>
        <w:t>0 000 (Пять миллионов</w:t>
      </w:r>
      <w:r w:rsidR="004344C9">
        <w:rPr>
          <w:rStyle w:val="0pt"/>
          <w:rFonts w:ascii="Times New Roman" w:hAnsi="Times New Roman" w:cs="Times New Roman"/>
          <w:i/>
          <w:sz w:val="24"/>
          <w:szCs w:val="24"/>
          <w:u w:val="single"/>
        </w:rPr>
        <w:t xml:space="preserve"> сто</w:t>
      </w:r>
      <w:r>
        <w:rPr>
          <w:rStyle w:val="0pt"/>
          <w:rFonts w:ascii="Times New Roman" w:hAnsi="Times New Roman" w:cs="Times New Roman"/>
          <w:i/>
          <w:sz w:val="24"/>
          <w:szCs w:val="24"/>
          <w:u w:val="single"/>
        </w:rPr>
        <w:t xml:space="preserve"> пятьдесят</w:t>
      </w:r>
      <w:r w:rsidR="004344C9">
        <w:rPr>
          <w:rStyle w:val="0pt"/>
          <w:rFonts w:ascii="Times New Roman" w:hAnsi="Times New Roman" w:cs="Times New Roman"/>
          <w:i/>
          <w:sz w:val="24"/>
          <w:szCs w:val="24"/>
          <w:u w:val="single"/>
        </w:rPr>
        <w:t xml:space="preserve"> тысяч</w:t>
      </w:r>
      <w:r w:rsidR="00AC46A8" w:rsidRPr="00AC46A8">
        <w:rPr>
          <w:rStyle w:val="0pt"/>
          <w:rFonts w:ascii="Times New Roman" w:hAnsi="Times New Roman" w:cs="Times New Roman"/>
          <w:i/>
          <w:sz w:val="24"/>
          <w:szCs w:val="24"/>
          <w:u w:val="single"/>
        </w:rPr>
        <w:t xml:space="preserve"> рублей</w:t>
      </w:r>
      <w:r w:rsidR="004344C9">
        <w:rPr>
          <w:rStyle w:val="0pt"/>
          <w:rFonts w:ascii="Times New Roman" w:hAnsi="Times New Roman" w:cs="Times New Roman"/>
          <w:i/>
          <w:sz w:val="24"/>
          <w:szCs w:val="24"/>
          <w:u w:val="single"/>
        </w:rPr>
        <w:t xml:space="preserve"> 00 копеек)</w:t>
      </w:r>
    </w:p>
    <w:p w:rsidR="00B63D6D" w:rsidRPr="002A6D65" w:rsidRDefault="00B63D6D" w:rsidP="00054525">
      <w:pPr>
        <w:pStyle w:val="15"/>
        <w:shd w:val="clear" w:color="auto" w:fill="auto"/>
        <w:spacing w:line="240" w:lineRule="auto"/>
        <w:contextualSpacing/>
        <w:rPr>
          <w:rFonts w:ascii="Times New Roman" w:hAnsi="Times New Roman" w:cs="Times New Roman"/>
          <w:sz w:val="24"/>
          <w:szCs w:val="24"/>
        </w:rPr>
      </w:pPr>
    </w:p>
    <w:p w:rsidR="00AC46A8" w:rsidRPr="00816322" w:rsidRDefault="00AC46A8" w:rsidP="00633C34">
      <w:pPr>
        <w:pStyle w:val="26"/>
        <w:numPr>
          <w:ilvl w:val="0"/>
          <w:numId w:val="45"/>
        </w:numPr>
        <w:shd w:val="clear" w:color="auto" w:fill="auto"/>
        <w:spacing w:before="0" w:after="0" w:line="240" w:lineRule="auto"/>
        <w:contextualSpacing/>
        <w:rPr>
          <w:rFonts w:ascii="Times New Roman" w:hAnsi="Times New Roman" w:cs="Times New Roman"/>
          <w:sz w:val="24"/>
          <w:szCs w:val="24"/>
        </w:rPr>
      </w:pPr>
      <w:r w:rsidRPr="00816322">
        <w:rPr>
          <w:rFonts w:ascii="Times New Roman" w:hAnsi="Times New Roman" w:cs="Times New Roman"/>
          <w:sz w:val="24"/>
          <w:szCs w:val="24"/>
        </w:rPr>
        <w:t>Список использованной литературы</w:t>
      </w:r>
    </w:p>
    <w:p w:rsidR="00AC46A8" w:rsidRDefault="00AC46A8" w:rsidP="00AC46A8">
      <w:pPr>
        <w:pStyle w:val="15"/>
        <w:numPr>
          <w:ilvl w:val="0"/>
          <w:numId w:val="40"/>
        </w:numPr>
        <w:shd w:val="clear" w:color="auto" w:fill="auto"/>
        <w:spacing w:before="0" w:line="240" w:lineRule="auto"/>
        <w:contextualSpacing/>
        <w:rPr>
          <w:rFonts w:ascii="Times New Roman" w:hAnsi="Times New Roman" w:cs="Times New Roman"/>
          <w:sz w:val="24"/>
          <w:szCs w:val="24"/>
        </w:rPr>
      </w:pPr>
      <w:r w:rsidRPr="00816322">
        <w:rPr>
          <w:rFonts w:ascii="Times New Roman" w:hAnsi="Times New Roman" w:cs="Times New Roman"/>
          <w:sz w:val="24"/>
          <w:szCs w:val="24"/>
        </w:rPr>
        <w:t>Оценка стоимости предприятия (бизнеса)/ Учебное пособие. - М.: ЭКМОС - 2000 г.</w:t>
      </w:r>
    </w:p>
    <w:p w:rsidR="00AC46A8" w:rsidRDefault="00AC46A8" w:rsidP="00AC46A8">
      <w:pPr>
        <w:pStyle w:val="15"/>
        <w:numPr>
          <w:ilvl w:val="0"/>
          <w:numId w:val="40"/>
        </w:numPr>
        <w:shd w:val="clear" w:color="auto" w:fill="auto"/>
        <w:spacing w:before="0" w:line="240" w:lineRule="auto"/>
        <w:contextualSpacing/>
        <w:rPr>
          <w:rFonts w:ascii="Times New Roman" w:hAnsi="Times New Roman" w:cs="Times New Roman"/>
          <w:sz w:val="24"/>
          <w:szCs w:val="24"/>
        </w:rPr>
      </w:pPr>
      <w:r w:rsidRPr="00816322">
        <w:rPr>
          <w:rFonts w:ascii="Times New Roman" w:hAnsi="Times New Roman" w:cs="Times New Roman"/>
          <w:sz w:val="24"/>
          <w:szCs w:val="24"/>
        </w:rPr>
        <w:t xml:space="preserve"> А.П. Ковалев. Ка</w:t>
      </w:r>
      <w:r>
        <w:rPr>
          <w:rFonts w:ascii="Times New Roman" w:hAnsi="Times New Roman" w:cs="Times New Roman"/>
          <w:sz w:val="24"/>
          <w:szCs w:val="24"/>
        </w:rPr>
        <w:t>к оценить имущество предприятия</w:t>
      </w:r>
      <w:r w:rsidRPr="00816322">
        <w:rPr>
          <w:rFonts w:ascii="Times New Roman" w:hAnsi="Times New Roman" w:cs="Times New Roman"/>
          <w:sz w:val="24"/>
          <w:szCs w:val="24"/>
        </w:rPr>
        <w:t>? Финстатинформ, М, 1997г.</w:t>
      </w:r>
    </w:p>
    <w:p w:rsidR="00AC46A8" w:rsidRDefault="00AC46A8" w:rsidP="00AC46A8">
      <w:pPr>
        <w:pStyle w:val="15"/>
        <w:numPr>
          <w:ilvl w:val="0"/>
          <w:numId w:val="40"/>
        </w:numPr>
        <w:shd w:val="clear" w:color="auto" w:fill="auto"/>
        <w:spacing w:before="0" w:line="240" w:lineRule="auto"/>
        <w:contextualSpacing/>
        <w:rPr>
          <w:rFonts w:ascii="Times New Roman" w:hAnsi="Times New Roman" w:cs="Times New Roman"/>
          <w:sz w:val="24"/>
          <w:szCs w:val="24"/>
        </w:rPr>
      </w:pPr>
      <w:r w:rsidRPr="00816322">
        <w:rPr>
          <w:rFonts w:ascii="Times New Roman" w:hAnsi="Times New Roman" w:cs="Times New Roman"/>
          <w:sz w:val="24"/>
          <w:szCs w:val="24"/>
        </w:rPr>
        <w:t xml:space="preserve">М.А. Федотова, Э.А. Уткин. Оценка недвижимости и бизнеса / Учебник. - М.: ЭКМОС </w:t>
      </w:r>
      <w:r>
        <w:rPr>
          <w:rFonts w:ascii="Times New Roman" w:hAnsi="Times New Roman" w:cs="Times New Roman"/>
          <w:sz w:val="24"/>
          <w:szCs w:val="24"/>
        </w:rPr>
        <w:t>–</w:t>
      </w:r>
      <w:r w:rsidRPr="00816322">
        <w:rPr>
          <w:rFonts w:ascii="Times New Roman" w:hAnsi="Times New Roman" w:cs="Times New Roman"/>
          <w:sz w:val="24"/>
          <w:szCs w:val="24"/>
        </w:rPr>
        <w:t xml:space="preserve"> 2000</w:t>
      </w:r>
      <w:r>
        <w:rPr>
          <w:rFonts w:ascii="Times New Roman" w:hAnsi="Times New Roman" w:cs="Times New Roman"/>
          <w:sz w:val="24"/>
          <w:szCs w:val="24"/>
        </w:rPr>
        <w:t xml:space="preserve"> </w:t>
      </w:r>
      <w:r w:rsidRPr="00816322">
        <w:rPr>
          <w:rFonts w:ascii="Times New Roman" w:hAnsi="Times New Roman" w:cs="Times New Roman"/>
          <w:sz w:val="24"/>
          <w:szCs w:val="24"/>
        </w:rPr>
        <w:t>г</w:t>
      </w:r>
      <w:r>
        <w:rPr>
          <w:rFonts w:ascii="Times New Roman" w:hAnsi="Times New Roman" w:cs="Times New Roman"/>
          <w:sz w:val="24"/>
          <w:szCs w:val="24"/>
        </w:rPr>
        <w:t>.</w:t>
      </w:r>
    </w:p>
    <w:p w:rsidR="00AC46A8" w:rsidRDefault="00AC46A8" w:rsidP="00AC46A8">
      <w:pPr>
        <w:pStyle w:val="15"/>
        <w:numPr>
          <w:ilvl w:val="0"/>
          <w:numId w:val="40"/>
        </w:numPr>
        <w:shd w:val="clear" w:color="auto" w:fill="auto"/>
        <w:spacing w:before="0" w:line="240" w:lineRule="auto"/>
        <w:contextualSpacing/>
        <w:rPr>
          <w:rFonts w:ascii="Times New Roman" w:hAnsi="Times New Roman" w:cs="Times New Roman"/>
          <w:sz w:val="24"/>
          <w:szCs w:val="24"/>
        </w:rPr>
      </w:pPr>
      <w:r w:rsidRPr="00816322">
        <w:rPr>
          <w:rFonts w:ascii="Times New Roman" w:hAnsi="Times New Roman" w:cs="Times New Roman"/>
          <w:sz w:val="24"/>
          <w:szCs w:val="24"/>
        </w:rPr>
        <w:t>Сборники укрупненных показателей восстановительной стоимости Москва, Госстрой СССР, 1970</w:t>
      </w:r>
      <w:r>
        <w:rPr>
          <w:rFonts w:ascii="Times New Roman" w:hAnsi="Times New Roman" w:cs="Times New Roman"/>
          <w:sz w:val="24"/>
          <w:szCs w:val="24"/>
        </w:rPr>
        <w:t xml:space="preserve"> </w:t>
      </w:r>
      <w:r w:rsidRPr="00816322">
        <w:rPr>
          <w:rFonts w:ascii="Times New Roman" w:hAnsi="Times New Roman" w:cs="Times New Roman"/>
          <w:sz w:val="24"/>
          <w:szCs w:val="24"/>
        </w:rPr>
        <w:t>г.</w:t>
      </w:r>
    </w:p>
    <w:p w:rsidR="00AC46A8" w:rsidRDefault="00AC46A8" w:rsidP="00AC46A8">
      <w:pPr>
        <w:pStyle w:val="15"/>
        <w:numPr>
          <w:ilvl w:val="0"/>
          <w:numId w:val="40"/>
        </w:numPr>
        <w:shd w:val="clear" w:color="auto" w:fill="auto"/>
        <w:spacing w:before="0" w:line="240" w:lineRule="auto"/>
        <w:contextualSpacing/>
        <w:rPr>
          <w:rFonts w:ascii="Times New Roman" w:hAnsi="Times New Roman" w:cs="Times New Roman"/>
          <w:sz w:val="24"/>
          <w:szCs w:val="24"/>
        </w:rPr>
      </w:pPr>
      <w:r w:rsidRPr="00816322">
        <w:rPr>
          <w:rFonts w:ascii="Times New Roman" w:hAnsi="Times New Roman" w:cs="Times New Roman"/>
          <w:sz w:val="24"/>
          <w:szCs w:val="24"/>
        </w:rPr>
        <w:t>Ежемесячный информационно - аналитический бюллетень стоимости работ, услуг и объектов строительства, сп</w:t>
      </w:r>
      <w:r>
        <w:rPr>
          <w:rFonts w:ascii="Times New Roman" w:hAnsi="Times New Roman" w:cs="Times New Roman"/>
          <w:sz w:val="24"/>
          <w:szCs w:val="24"/>
        </w:rPr>
        <w:t>равочник ЧелСЦена, часть 2, 2013</w:t>
      </w:r>
      <w:r w:rsidRPr="00816322">
        <w:rPr>
          <w:rFonts w:ascii="Times New Roman" w:hAnsi="Times New Roman" w:cs="Times New Roman"/>
          <w:sz w:val="24"/>
          <w:szCs w:val="24"/>
        </w:rPr>
        <w:t>г</w:t>
      </w:r>
      <w:r>
        <w:rPr>
          <w:rFonts w:ascii="Times New Roman" w:hAnsi="Times New Roman" w:cs="Times New Roman"/>
          <w:sz w:val="24"/>
          <w:szCs w:val="24"/>
        </w:rPr>
        <w:t>.</w:t>
      </w:r>
    </w:p>
    <w:p w:rsidR="00AC46A8" w:rsidRPr="00816322" w:rsidRDefault="00AC46A8" w:rsidP="00633C34">
      <w:pPr>
        <w:pStyle w:val="26"/>
        <w:numPr>
          <w:ilvl w:val="0"/>
          <w:numId w:val="45"/>
        </w:numPr>
        <w:shd w:val="clear" w:color="auto" w:fill="auto"/>
        <w:spacing w:before="0" w:after="0" w:line="240" w:lineRule="auto"/>
        <w:contextualSpacing/>
        <w:rPr>
          <w:rFonts w:ascii="Times New Roman" w:hAnsi="Times New Roman" w:cs="Times New Roman"/>
          <w:sz w:val="24"/>
          <w:szCs w:val="24"/>
        </w:rPr>
      </w:pPr>
      <w:r w:rsidRPr="00816322">
        <w:rPr>
          <w:rFonts w:ascii="Times New Roman" w:hAnsi="Times New Roman" w:cs="Times New Roman"/>
          <w:sz w:val="24"/>
          <w:szCs w:val="24"/>
        </w:rPr>
        <w:lastRenderedPageBreak/>
        <w:t>Заявление о качестве оценки</w:t>
      </w:r>
    </w:p>
    <w:p w:rsidR="00AC46A8" w:rsidRDefault="00AC46A8" w:rsidP="00AC46A8">
      <w:pPr>
        <w:pStyle w:val="40"/>
        <w:shd w:val="clear" w:color="auto" w:fill="auto"/>
        <w:spacing w:after="0" w:line="240" w:lineRule="auto"/>
        <w:ind w:firstLine="709"/>
        <w:contextualSpacing/>
        <w:rPr>
          <w:rFonts w:ascii="Times New Roman" w:hAnsi="Times New Roman" w:cs="Times New Roman"/>
          <w:sz w:val="24"/>
          <w:szCs w:val="24"/>
        </w:rPr>
      </w:pPr>
      <w:r w:rsidRPr="00816322">
        <w:rPr>
          <w:rFonts w:ascii="Times New Roman" w:hAnsi="Times New Roman" w:cs="Times New Roman"/>
          <w:sz w:val="24"/>
          <w:szCs w:val="24"/>
        </w:rPr>
        <w:t xml:space="preserve">Я, нижеподписавшийся, данным удостоверяю, </w:t>
      </w:r>
    </w:p>
    <w:p w:rsidR="00AC46A8" w:rsidRPr="00816322" w:rsidRDefault="00AC46A8" w:rsidP="00AC46A8">
      <w:pPr>
        <w:pStyle w:val="40"/>
        <w:shd w:val="clear" w:color="auto" w:fill="auto"/>
        <w:spacing w:after="0" w:line="240" w:lineRule="auto"/>
        <w:ind w:firstLine="709"/>
        <w:contextualSpacing/>
        <w:rPr>
          <w:rFonts w:ascii="Times New Roman" w:hAnsi="Times New Roman" w:cs="Times New Roman"/>
          <w:sz w:val="24"/>
          <w:szCs w:val="24"/>
        </w:rPr>
      </w:pPr>
      <w:r w:rsidRPr="00816322">
        <w:rPr>
          <w:rFonts w:ascii="Times New Roman" w:hAnsi="Times New Roman" w:cs="Times New Roman"/>
          <w:sz w:val="24"/>
          <w:szCs w:val="24"/>
        </w:rPr>
        <w:t>что в соответствии с имеющимися</w:t>
      </w:r>
      <w:r w:rsidRPr="00816322">
        <w:rPr>
          <w:rStyle w:val="41"/>
          <w:rFonts w:ascii="Times New Roman" w:hAnsi="Times New Roman" w:cs="Times New Roman"/>
          <w:sz w:val="24"/>
          <w:szCs w:val="24"/>
        </w:rPr>
        <w:t xml:space="preserve"> у </w:t>
      </w:r>
      <w:r w:rsidRPr="00816322">
        <w:rPr>
          <w:rFonts w:ascii="Times New Roman" w:hAnsi="Times New Roman" w:cs="Times New Roman"/>
          <w:sz w:val="24"/>
          <w:szCs w:val="24"/>
        </w:rPr>
        <w:t>меня данными:</w:t>
      </w:r>
    </w:p>
    <w:p w:rsidR="00AC46A8" w:rsidRPr="00816322" w:rsidRDefault="00AC46A8" w:rsidP="00AC46A8">
      <w:pPr>
        <w:pStyle w:val="15"/>
        <w:numPr>
          <w:ilvl w:val="0"/>
          <w:numId w:val="41"/>
        </w:numPr>
        <w:shd w:val="clear" w:color="auto" w:fill="auto"/>
        <w:tabs>
          <w:tab w:val="left" w:pos="190"/>
        </w:tabs>
        <w:spacing w:before="0" w:line="240" w:lineRule="auto"/>
        <w:contextualSpacing/>
        <w:rPr>
          <w:rFonts w:ascii="Times New Roman" w:hAnsi="Times New Roman" w:cs="Times New Roman"/>
          <w:sz w:val="24"/>
          <w:szCs w:val="24"/>
        </w:rPr>
      </w:pPr>
      <w:r w:rsidRPr="00816322">
        <w:rPr>
          <w:rFonts w:ascii="Times New Roman" w:hAnsi="Times New Roman" w:cs="Times New Roman"/>
          <w:sz w:val="24"/>
          <w:szCs w:val="24"/>
        </w:rPr>
        <w:t>изложенные в данном отчете факты правильны и соответствуют действительности;</w:t>
      </w:r>
    </w:p>
    <w:p w:rsidR="00AC46A8" w:rsidRPr="00816322" w:rsidRDefault="00AC46A8" w:rsidP="00AC46A8">
      <w:pPr>
        <w:pStyle w:val="15"/>
        <w:numPr>
          <w:ilvl w:val="0"/>
          <w:numId w:val="41"/>
        </w:numPr>
        <w:shd w:val="clear" w:color="auto" w:fill="auto"/>
        <w:tabs>
          <w:tab w:val="left" w:pos="348"/>
        </w:tabs>
        <w:spacing w:before="0" w:line="240" w:lineRule="auto"/>
        <w:contextualSpacing/>
        <w:rPr>
          <w:rFonts w:ascii="Times New Roman" w:hAnsi="Times New Roman" w:cs="Times New Roman"/>
          <w:sz w:val="24"/>
          <w:szCs w:val="24"/>
        </w:rPr>
      </w:pPr>
      <w:r w:rsidRPr="00816322">
        <w:rPr>
          <w:rFonts w:ascii="Times New Roman" w:hAnsi="Times New Roman" w:cs="Times New Roman"/>
          <w:sz w:val="24"/>
          <w:szCs w:val="24"/>
        </w:rPr>
        <w:t>сделанный анализ, высказанные мнения и полученные выводы действительны исключительно в пределах оговоренных в данном отчете допущений и ограничивающих условий, и являются персональными, непредвзятыми профессиональными анализом, мнениями и выводами;</w:t>
      </w:r>
    </w:p>
    <w:p w:rsidR="00AC46A8" w:rsidRPr="00816322" w:rsidRDefault="00AC46A8" w:rsidP="00AC46A8">
      <w:pPr>
        <w:pStyle w:val="15"/>
        <w:numPr>
          <w:ilvl w:val="0"/>
          <w:numId w:val="41"/>
        </w:numPr>
        <w:shd w:val="clear" w:color="auto" w:fill="auto"/>
        <w:tabs>
          <w:tab w:val="left" w:pos="190"/>
        </w:tabs>
        <w:spacing w:before="0" w:line="240" w:lineRule="auto"/>
        <w:contextualSpacing/>
        <w:rPr>
          <w:rFonts w:ascii="Times New Roman" w:hAnsi="Times New Roman" w:cs="Times New Roman"/>
          <w:sz w:val="24"/>
          <w:szCs w:val="24"/>
        </w:rPr>
      </w:pPr>
      <w:r w:rsidRPr="00816322">
        <w:rPr>
          <w:rFonts w:ascii="Times New Roman" w:hAnsi="Times New Roman" w:cs="Times New Roman"/>
          <w:sz w:val="24"/>
          <w:szCs w:val="24"/>
        </w:rPr>
        <w:t>я не имею ни в настоящем, ни в будущем какого-либо интереса в объекте собственности, являющемся предметом данного отчета: я также не имею личной заинтересованности и предубеждения в отношении вовлеченных сторон;</w:t>
      </w:r>
    </w:p>
    <w:p w:rsidR="00AC46A8" w:rsidRPr="00816322" w:rsidRDefault="00AC46A8" w:rsidP="00AC46A8">
      <w:pPr>
        <w:pStyle w:val="15"/>
        <w:numPr>
          <w:ilvl w:val="0"/>
          <w:numId w:val="41"/>
        </w:numPr>
        <w:shd w:val="clear" w:color="auto" w:fill="auto"/>
        <w:tabs>
          <w:tab w:val="left" w:pos="348"/>
        </w:tabs>
        <w:spacing w:before="0" w:line="240" w:lineRule="auto"/>
        <w:contextualSpacing/>
        <w:rPr>
          <w:rFonts w:ascii="Times New Roman" w:hAnsi="Times New Roman" w:cs="Times New Roman"/>
          <w:sz w:val="24"/>
          <w:szCs w:val="24"/>
        </w:rPr>
      </w:pPr>
      <w:r w:rsidRPr="00816322">
        <w:rPr>
          <w:rFonts w:ascii="Times New Roman" w:hAnsi="Times New Roman" w:cs="Times New Roman"/>
          <w:sz w:val="24"/>
          <w:szCs w:val="24"/>
        </w:rPr>
        <w:t>вознаграждение за данную работу ни в коей степени не связано с объявлением заранее определенной стоимости, или тенденции в определении стоимости в пользу клиента с суммой оценки стоимости, с достижением заранее оговоренного результата или с последующими событиями;</w:t>
      </w:r>
    </w:p>
    <w:p w:rsidR="00AC46A8" w:rsidRPr="00816322" w:rsidRDefault="00AC46A8" w:rsidP="00AC46A8">
      <w:pPr>
        <w:pStyle w:val="15"/>
        <w:numPr>
          <w:ilvl w:val="0"/>
          <w:numId w:val="41"/>
        </w:numPr>
        <w:shd w:val="clear" w:color="auto" w:fill="auto"/>
        <w:tabs>
          <w:tab w:val="left" w:pos="348"/>
        </w:tabs>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з</w:t>
      </w:r>
      <w:r w:rsidRPr="00816322">
        <w:rPr>
          <w:rFonts w:ascii="Times New Roman" w:hAnsi="Times New Roman" w:cs="Times New Roman"/>
          <w:sz w:val="24"/>
          <w:szCs w:val="24"/>
        </w:rPr>
        <w:t>адание на оценку не основывалось на требовании определения минимальной или оговоренной цены;</w:t>
      </w:r>
    </w:p>
    <w:p w:rsidR="00AC46A8" w:rsidRDefault="00AC46A8" w:rsidP="00AC46A8">
      <w:pPr>
        <w:pStyle w:val="15"/>
        <w:numPr>
          <w:ilvl w:val="0"/>
          <w:numId w:val="41"/>
        </w:numPr>
        <w:shd w:val="clear" w:color="auto" w:fill="auto"/>
        <w:tabs>
          <w:tab w:val="left" w:pos="348"/>
        </w:tabs>
        <w:spacing w:before="0" w:line="240" w:lineRule="auto"/>
        <w:contextualSpacing/>
        <w:rPr>
          <w:rFonts w:ascii="Times New Roman" w:hAnsi="Times New Roman" w:cs="Times New Roman"/>
          <w:sz w:val="24"/>
          <w:szCs w:val="24"/>
        </w:rPr>
      </w:pPr>
      <w:r w:rsidRPr="00816322">
        <w:rPr>
          <w:rFonts w:ascii="Times New Roman" w:hAnsi="Times New Roman" w:cs="Times New Roman"/>
          <w:sz w:val="24"/>
          <w:szCs w:val="24"/>
        </w:rPr>
        <w:t>ни одно лицо, кроме подписавших данный отчет, не оказывали профессионального содействия оценщику, подписавшему данный отчет.</w:t>
      </w:r>
    </w:p>
    <w:p w:rsidR="00AC46A8" w:rsidRPr="00816322" w:rsidRDefault="00AC46A8" w:rsidP="00AC46A8">
      <w:pPr>
        <w:pStyle w:val="15"/>
        <w:shd w:val="clear" w:color="auto" w:fill="auto"/>
        <w:tabs>
          <w:tab w:val="left" w:pos="348"/>
        </w:tabs>
        <w:spacing w:before="0" w:line="240" w:lineRule="auto"/>
        <w:ind w:left="720"/>
        <w:contextualSpacing/>
        <w:rPr>
          <w:rFonts w:ascii="Times New Roman" w:hAnsi="Times New Roman" w:cs="Times New Roman"/>
          <w:sz w:val="24"/>
          <w:szCs w:val="24"/>
        </w:rPr>
      </w:pPr>
    </w:p>
    <w:p w:rsidR="00AC46A8" w:rsidRPr="00816322" w:rsidRDefault="00AC46A8" w:rsidP="00633C34">
      <w:pPr>
        <w:pStyle w:val="26"/>
        <w:numPr>
          <w:ilvl w:val="0"/>
          <w:numId w:val="45"/>
        </w:numPr>
        <w:shd w:val="clear" w:color="auto" w:fill="auto"/>
        <w:spacing w:before="0" w:after="0" w:line="240" w:lineRule="auto"/>
        <w:contextualSpacing/>
        <w:rPr>
          <w:rFonts w:ascii="Times New Roman" w:hAnsi="Times New Roman" w:cs="Times New Roman"/>
          <w:sz w:val="24"/>
          <w:szCs w:val="24"/>
        </w:rPr>
      </w:pPr>
      <w:r w:rsidRPr="00816322">
        <w:rPr>
          <w:rFonts w:ascii="Times New Roman" w:hAnsi="Times New Roman" w:cs="Times New Roman"/>
          <w:sz w:val="24"/>
          <w:szCs w:val="24"/>
        </w:rPr>
        <w:t>Подпись Оценщика</w:t>
      </w:r>
    </w:p>
    <w:p w:rsidR="00AC46A8" w:rsidRDefault="00AC46A8" w:rsidP="00B63D6D">
      <w:pPr>
        <w:pStyle w:val="15"/>
        <w:shd w:val="clear" w:color="auto" w:fill="auto"/>
        <w:spacing w:before="0" w:line="240" w:lineRule="auto"/>
        <w:ind w:firstLine="709"/>
        <w:contextualSpacing/>
        <w:rPr>
          <w:rFonts w:ascii="Times New Roman" w:hAnsi="Times New Roman" w:cs="Times New Roman"/>
          <w:sz w:val="24"/>
          <w:szCs w:val="24"/>
        </w:rPr>
      </w:pPr>
      <w:r w:rsidRPr="00816322">
        <w:rPr>
          <w:rFonts w:ascii="Times New Roman" w:hAnsi="Times New Roman" w:cs="Times New Roman"/>
          <w:sz w:val="24"/>
          <w:szCs w:val="24"/>
        </w:rPr>
        <w:t>В соответствие с требованиями Закона «Об оценочной деятельности в РФ» № 1Э5-ФЗ от 29.07.1998 года Отчёт собственноручно подписывается Оценщиком и заверяется его печатью. Поскольку Оценщик является сотр</w:t>
      </w:r>
      <w:r>
        <w:rPr>
          <w:rFonts w:ascii="Times New Roman" w:hAnsi="Times New Roman" w:cs="Times New Roman"/>
          <w:sz w:val="24"/>
          <w:szCs w:val="24"/>
        </w:rPr>
        <w:t xml:space="preserve">удником ОРГАНИЗАЦИИ его подпись </w:t>
      </w:r>
      <w:r w:rsidRPr="00816322">
        <w:rPr>
          <w:rFonts w:ascii="Times New Roman" w:hAnsi="Times New Roman" w:cs="Times New Roman"/>
          <w:sz w:val="24"/>
          <w:szCs w:val="24"/>
        </w:rPr>
        <w:t>заверяется печатью данной организации.</w:t>
      </w:r>
    </w:p>
    <w:p w:rsidR="00AC46A8" w:rsidRDefault="00AC46A8" w:rsidP="00AC46A8">
      <w:pPr>
        <w:pStyle w:val="15"/>
        <w:shd w:val="clear" w:color="auto" w:fill="auto"/>
        <w:spacing w:line="240" w:lineRule="auto"/>
        <w:ind w:firstLine="709"/>
        <w:contextualSpacing/>
        <w:rPr>
          <w:rFonts w:ascii="Times New Roman" w:hAnsi="Times New Roman" w:cs="Times New Roman"/>
          <w:sz w:val="24"/>
          <w:szCs w:val="24"/>
        </w:rPr>
      </w:pPr>
    </w:p>
    <w:p w:rsidR="00AC46A8" w:rsidRPr="00816322" w:rsidRDefault="00AC46A8" w:rsidP="00AC46A8">
      <w:pPr>
        <w:pStyle w:val="15"/>
        <w:shd w:val="clear" w:color="auto" w:fill="auto"/>
        <w:spacing w:line="240" w:lineRule="auto"/>
        <w:ind w:firstLine="709"/>
        <w:contextualSpacing/>
        <w:rPr>
          <w:rFonts w:ascii="Times New Roman" w:hAnsi="Times New Roman" w:cs="Times New Roman"/>
          <w:sz w:val="24"/>
          <w:szCs w:val="24"/>
        </w:rPr>
      </w:pPr>
    </w:p>
    <w:p w:rsidR="00AC46A8" w:rsidRDefault="00AC46A8" w:rsidP="00AC46A8">
      <w:pPr>
        <w:pStyle w:val="15"/>
        <w:shd w:val="clear" w:color="auto" w:fill="auto"/>
        <w:spacing w:line="240" w:lineRule="auto"/>
        <w:ind w:firstLine="709"/>
        <w:contextualSpacing/>
        <w:rPr>
          <w:rFonts w:ascii="Times New Roman" w:hAnsi="Times New Roman" w:cs="Times New Roman"/>
          <w:sz w:val="24"/>
          <w:szCs w:val="24"/>
        </w:rPr>
      </w:pPr>
    </w:p>
    <w:p w:rsidR="00AC46A8" w:rsidRDefault="00AC46A8" w:rsidP="00AC46A8">
      <w:pPr>
        <w:pStyle w:val="15"/>
        <w:shd w:val="clear" w:color="auto" w:fill="auto"/>
        <w:spacing w:line="240" w:lineRule="auto"/>
        <w:ind w:firstLine="709"/>
        <w:contextualSpacing/>
        <w:rPr>
          <w:rFonts w:ascii="Times New Roman" w:hAnsi="Times New Roman" w:cs="Times New Roman"/>
          <w:sz w:val="24"/>
          <w:szCs w:val="24"/>
        </w:rPr>
      </w:pPr>
    </w:p>
    <w:p w:rsidR="00AC46A8" w:rsidRDefault="00AC46A8" w:rsidP="00AC46A8">
      <w:pPr>
        <w:pStyle w:val="15"/>
        <w:shd w:val="clear" w:color="auto" w:fill="auto"/>
        <w:spacing w:line="240" w:lineRule="auto"/>
        <w:ind w:firstLine="709"/>
        <w:contextualSpacing/>
        <w:rPr>
          <w:rFonts w:ascii="Times New Roman" w:hAnsi="Times New Roman" w:cs="Times New Roman"/>
          <w:sz w:val="24"/>
          <w:szCs w:val="24"/>
        </w:rPr>
      </w:pPr>
    </w:p>
    <w:p w:rsidR="00AC46A8" w:rsidRDefault="00AC46A8" w:rsidP="00AC46A8">
      <w:pPr>
        <w:pStyle w:val="15"/>
        <w:shd w:val="clear" w:color="auto" w:fill="auto"/>
        <w:spacing w:line="240" w:lineRule="auto"/>
        <w:ind w:firstLine="709"/>
        <w:contextualSpacing/>
        <w:rPr>
          <w:rFonts w:ascii="Times New Roman" w:hAnsi="Times New Roman" w:cs="Times New Roman"/>
          <w:sz w:val="24"/>
          <w:szCs w:val="24"/>
        </w:rPr>
      </w:pPr>
      <w:r>
        <w:rPr>
          <w:rFonts w:ascii="Times New Roman" w:hAnsi="Times New Roman" w:cs="Times New Roman"/>
          <w:sz w:val="24"/>
          <w:szCs w:val="24"/>
        </w:rPr>
        <w:t>Оценщик ______________________________________________Ю.А. Гаврилова</w:t>
      </w:r>
    </w:p>
    <w:p w:rsidR="00AC46A8" w:rsidRDefault="00AC46A8" w:rsidP="00AC46A8">
      <w:pPr>
        <w:pStyle w:val="15"/>
        <w:shd w:val="clear" w:color="auto" w:fill="auto"/>
        <w:spacing w:line="240" w:lineRule="auto"/>
        <w:ind w:firstLine="709"/>
        <w:contextualSpacing/>
        <w:rPr>
          <w:rFonts w:ascii="Times New Roman" w:hAnsi="Times New Roman" w:cs="Times New Roman"/>
          <w:sz w:val="24"/>
          <w:szCs w:val="24"/>
        </w:rPr>
      </w:pPr>
      <w:r>
        <w:rPr>
          <w:rFonts w:ascii="Times New Roman" w:hAnsi="Times New Roman" w:cs="Times New Roman"/>
          <w:sz w:val="24"/>
          <w:szCs w:val="24"/>
        </w:rPr>
        <w:t>Директор</w:t>
      </w:r>
    </w:p>
    <w:p w:rsidR="00AC46A8" w:rsidRPr="00816322" w:rsidRDefault="00AC46A8" w:rsidP="00AC46A8">
      <w:pPr>
        <w:pStyle w:val="15"/>
        <w:shd w:val="clear" w:color="auto" w:fill="auto"/>
        <w:spacing w:line="240" w:lineRule="auto"/>
        <w:ind w:firstLine="709"/>
        <w:contextualSpacing/>
        <w:rPr>
          <w:rFonts w:ascii="Times New Roman" w:hAnsi="Times New Roman" w:cs="Times New Roman"/>
          <w:sz w:val="24"/>
          <w:szCs w:val="24"/>
        </w:rPr>
      </w:pPr>
      <w:r>
        <w:rPr>
          <w:rFonts w:ascii="Times New Roman" w:hAnsi="Times New Roman" w:cs="Times New Roman"/>
          <w:sz w:val="24"/>
          <w:szCs w:val="24"/>
        </w:rPr>
        <w:t>ООО «ПрофОценка»_____________________________________Ю.А. Гаврилова</w:t>
      </w:r>
    </w:p>
    <w:p w:rsidR="00AC46A8" w:rsidRPr="00F710D5" w:rsidRDefault="00AC46A8" w:rsidP="00AC46A8">
      <w:pPr>
        <w:pStyle w:val="15"/>
        <w:shd w:val="clear" w:color="auto" w:fill="auto"/>
        <w:spacing w:line="240" w:lineRule="auto"/>
        <w:ind w:right="40" w:firstLine="709"/>
        <w:contextualSpacing/>
        <w:rPr>
          <w:rFonts w:ascii="Times New Roman" w:hAnsi="Times New Roman" w:cs="Times New Roman"/>
          <w:sz w:val="24"/>
          <w:szCs w:val="24"/>
        </w:rPr>
      </w:pPr>
    </w:p>
    <w:p w:rsidR="00AC46A8" w:rsidRPr="00334268" w:rsidRDefault="00AC46A8" w:rsidP="00AC46A8">
      <w:pPr>
        <w:pStyle w:val="15"/>
        <w:shd w:val="clear" w:color="auto" w:fill="auto"/>
        <w:spacing w:before="0" w:line="240" w:lineRule="auto"/>
        <w:contextualSpacing/>
        <w:rPr>
          <w:rFonts w:ascii="Times New Roman" w:hAnsi="Times New Roman" w:cs="Times New Roman"/>
          <w:sz w:val="24"/>
          <w:szCs w:val="24"/>
        </w:rPr>
      </w:pPr>
    </w:p>
    <w:p w:rsidR="00164428" w:rsidRDefault="00164428" w:rsidP="00AC46A8">
      <w:pPr>
        <w:pStyle w:val="27"/>
        <w:shd w:val="clear" w:color="auto" w:fill="auto"/>
        <w:spacing w:before="0" w:line="240" w:lineRule="auto"/>
        <w:ind w:firstLine="0"/>
        <w:contextualSpacing/>
        <w:jc w:val="both"/>
        <w:rPr>
          <w:rFonts w:ascii="Times New Roman" w:hAnsi="Times New Roman" w:cs="Times New Roman"/>
          <w:sz w:val="24"/>
          <w:szCs w:val="24"/>
        </w:rPr>
      </w:pPr>
    </w:p>
    <w:p w:rsidR="00AC46A8" w:rsidRDefault="00AC46A8" w:rsidP="00AC46A8">
      <w:pPr>
        <w:pStyle w:val="27"/>
        <w:shd w:val="clear" w:color="auto" w:fill="auto"/>
        <w:spacing w:before="0" w:line="240" w:lineRule="auto"/>
        <w:ind w:firstLine="0"/>
        <w:contextualSpacing/>
        <w:jc w:val="both"/>
        <w:rPr>
          <w:rFonts w:ascii="Times New Roman" w:hAnsi="Times New Roman" w:cs="Times New Roman"/>
          <w:sz w:val="24"/>
          <w:szCs w:val="24"/>
        </w:rPr>
      </w:pPr>
    </w:p>
    <w:p w:rsidR="008A5569" w:rsidRDefault="008A5569" w:rsidP="00AC46A8">
      <w:pPr>
        <w:pStyle w:val="27"/>
        <w:shd w:val="clear" w:color="auto" w:fill="auto"/>
        <w:spacing w:before="0" w:line="240" w:lineRule="auto"/>
        <w:ind w:firstLine="0"/>
        <w:contextualSpacing/>
        <w:jc w:val="both"/>
        <w:rPr>
          <w:rFonts w:ascii="Times New Roman" w:hAnsi="Times New Roman" w:cs="Times New Roman"/>
          <w:sz w:val="24"/>
          <w:szCs w:val="24"/>
        </w:rPr>
      </w:pPr>
    </w:p>
    <w:p w:rsidR="00883DD0" w:rsidRDefault="00883DD0" w:rsidP="00AC46A8">
      <w:pPr>
        <w:pStyle w:val="27"/>
        <w:shd w:val="clear" w:color="auto" w:fill="auto"/>
        <w:spacing w:before="0" w:line="240" w:lineRule="auto"/>
        <w:ind w:firstLine="0"/>
        <w:contextualSpacing/>
        <w:jc w:val="both"/>
        <w:rPr>
          <w:rFonts w:ascii="Times New Roman" w:hAnsi="Times New Roman" w:cs="Times New Roman"/>
          <w:sz w:val="24"/>
          <w:szCs w:val="24"/>
        </w:rPr>
      </w:pPr>
    </w:p>
    <w:p w:rsidR="00883DD0" w:rsidRDefault="00883DD0" w:rsidP="00AC46A8">
      <w:pPr>
        <w:pStyle w:val="27"/>
        <w:shd w:val="clear" w:color="auto" w:fill="auto"/>
        <w:spacing w:before="0" w:line="240" w:lineRule="auto"/>
        <w:ind w:firstLine="0"/>
        <w:contextualSpacing/>
        <w:jc w:val="both"/>
        <w:rPr>
          <w:rFonts w:ascii="Times New Roman" w:hAnsi="Times New Roman" w:cs="Times New Roman"/>
          <w:sz w:val="24"/>
          <w:szCs w:val="24"/>
        </w:rPr>
      </w:pPr>
    </w:p>
    <w:p w:rsidR="00883DD0" w:rsidRDefault="00883DD0" w:rsidP="00AC46A8">
      <w:pPr>
        <w:pStyle w:val="27"/>
        <w:shd w:val="clear" w:color="auto" w:fill="auto"/>
        <w:spacing w:before="0" w:line="240" w:lineRule="auto"/>
        <w:ind w:firstLine="0"/>
        <w:contextualSpacing/>
        <w:jc w:val="both"/>
        <w:rPr>
          <w:rFonts w:ascii="Times New Roman" w:hAnsi="Times New Roman" w:cs="Times New Roman"/>
          <w:sz w:val="24"/>
          <w:szCs w:val="24"/>
        </w:rPr>
      </w:pPr>
    </w:p>
    <w:p w:rsidR="00883DD0" w:rsidRDefault="00883DD0" w:rsidP="00AC46A8">
      <w:pPr>
        <w:pStyle w:val="27"/>
        <w:shd w:val="clear" w:color="auto" w:fill="auto"/>
        <w:spacing w:before="0" w:line="240" w:lineRule="auto"/>
        <w:ind w:firstLine="0"/>
        <w:contextualSpacing/>
        <w:jc w:val="both"/>
        <w:rPr>
          <w:rFonts w:ascii="Times New Roman" w:hAnsi="Times New Roman" w:cs="Times New Roman"/>
          <w:sz w:val="24"/>
          <w:szCs w:val="24"/>
        </w:rPr>
      </w:pPr>
    </w:p>
    <w:p w:rsidR="00883DD0" w:rsidRDefault="00883DD0" w:rsidP="00AC46A8">
      <w:pPr>
        <w:pStyle w:val="27"/>
        <w:shd w:val="clear" w:color="auto" w:fill="auto"/>
        <w:spacing w:before="0" w:line="240" w:lineRule="auto"/>
        <w:ind w:firstLine="0"/>
        <w:contextualSpacing/>
        <w:jc w:val="both"/>
        <w:rPr>
          <w:rFonts w:ascii="Times New Roman" w:hAnsi="Times New Roman" w:cs="Times New Roman"/>
          <w:sz w:val="24"/>
          <w:szCs w:val="24"/>
        </w:rPr>
      </w:pPr>
    </w:p>
    <w:p w:rsidR="00883DD0" w:rsidRDefault="00883DD0" w:rsidP="00AC46A8">
      <w:pPr>
        <w:pStyle w:val="27"/>
        <w:shd w:val="clear" w:color="auto" w:fill="auto"/>
        <w:spacing w:before="0" w:line="240" w:lineRule="auto"/>
        <w:ind w:firstLine="0"/>
        <w:contextualSpacing/>
        <w:jc w:val="both"/>
        <w:rPr>
          <w:rFonts w:ascii="Times New Roman" w:hAnsi="Times New Roman" w:cs="Times New Roman"/>
          <w:sz w:val="24"/>
          <w:szCs w:val="24"/>
        </w:rPr>
      </w:pPr>
    </w:p>
    <w:p w:rsidR="00883DD0" w:rsidRDefault="00883DD0" w:rsidP="00AC46A8">
      <w:pPr>
        <w:pStyle w:val="27"/>
        <w:shd w:val="clear" w:color="auto" w:fill="auto"/>
        <w:spacing w:before="0" w:line="240" w:lineRule="auto"/>
        <w:ind w:firstLine="0"/>
        <w:contextualSpacing/>
        <w:jc w:val="both"/>
        <w:rPr>
          <w:rFonts w:ascii="Times New Roman" w:hAnsi="Times New Roman" w:cs="Times New Roman"/>
          <w:sz w:val="24"/>
          <w:szCs w:val="24"/>
        </w:rPr>
      </w:pPr>
    </w:p>
    <w:p w:rsidR="00883DD0" w:rsidRDefault="00883DD0" w:rsidP="00AC46A8">
      <w:pPr>
        <w:pStyle w:val="27"/>
        <w:shd w:val="clear" w:color="auto" w:fill="auto"/>
        <w:spacing w:before="0" w:line="240" w:lineRule="auto"/>
        <w:ind w:firstLine="0"/>
        <w:contextualSpacing/>
        <w:jc w:val="both"/>
        <w:rPr>
          <w:rFonts w:ascii="Times New Roman" w:hAnsi="Times New Roman" w:cs="Times New Roman"/>
          <w:sz w:val="24"/>
          <w:szCs w:val="24"/>
        </w:rPr>
      </w:pPr>
    </w:p>
    <w:p w:rsidR="00883DD0" w:rsidRDefault="00883DD0" w:rsidP="00AC46A8">
      <w:pPr>
        <w:pStyle w:val="27"/>
        <w:shd w:val="clear" w:color="auto" w:fill="auto"/>
        <w:spacing w:before="0" w:line="240" w:lineRule="auto"/>
        <w:ind w:firstLine="0"/>
        <w:contextualSpacing/>
        <w:jc w:val="both"/>
        <w:rPr>
          <w:rFonts w:ascii="Times New Roman" w:hAnsi="Times New Roman" w:cs="Times New Roman"/>
          <w:sz w:val="24"/>
          <w:szCs w:val="24"/>
        </w:rPr>
      </w:pPr>
    </w:p>
    <w:p w:rsidR="00883DD0" w:rsidRPr="002A6D65" w:rsidRDefault="00883DD0" w:rsidP="00AC46A8">
      <w:pPr>
        <w:pStyle w:val="27"/>
        <w:shd w:val="clear" w:color="auto" w:fill="auto"/>
        <w:spacing w:before="0" w:line="240" w:lineRule="auto"/>
        <w:ind w:firstLine="0"/>
        <w:contextualSpacing/>
        <w:jc w:val="both"/>
        <w:rPr>
          <w:rFonts w:ascii="Times New Roman" w:hAnsi="Times New Roman" w:cs="Times New Roman"/>
          <w:sz w:val="24"/>
          <w:szCs w:val="24"/>
        </w:rPr>
      </w:pPr>
    </w:p>
    <w:p w:rsidR="00114420" w:rsidRPr="00114420" w:rsidRDefault="00114420" w:rsidP="00633C34">
      <w:pPr>
        <w:pStyle w:val="26"/>
        <w:shd w:val="clear" w:color="auto" w:fill="auto"/>
        <w:spacing w:after="159" w:line="220" w:lineRule="exact"/>
        <w:ind w:right="40"/>
        <w:jc w:val="right"/>
        <w:rPr>
          <w:rFonts w:ascii="Times New Roman" w:hAnsi="Times New Roman" w:cs="Times New Roman"/>
          <w:b w:val="0"/>
          <w:sz w:val="24"/>
          <w:szCs w:val="24"/>
        </w:rPr>
      </w:pPr>
      <w:r w:rsidRPr="00114420">
        <w:rPr>
          <w:rFonts w:ascii="Times New Roman" w:hAnsi="Times New Roman" w:cs="Times New Roman"/>
          <w:b w:val="0"/>
          <w:sz w:val="24"/>
          <w:szCs w:val="24"/>
        </w:rPr>
        <w:lastRenderedPageBreak/>
        <w:t xml:space="preserve">Приложение </w:t>
      </w:r>
      <w:r w:rsidR="00587E17">
        <w:rPr>
          <w:rFonts w:ascii="Times New Roman" w:hAnsi="Times New Roman" w:cs="Times New Roman"/>
          <w:b w:val="0"/>
          <w:sz w:val="24"/>
          <w:szCs w:val="24"/>
        </w:rPr>
        <w:t xml:space="preserve">№ </w:t>
      </w:r>
      <w:r w:rsidRPr="00114420">
        <w:rPr>
          <w:rFonts w:ascii="Times New Roman" w:hAnsi="Times New Roman" w:cs="Times New Roman"/>
          <w:b w:val="0"/>
          <w:sz w:val="24"/>
          <w:szCs w:val="24"/>
        </w:rPr>
        <w:t>1</w:t>
      </w:r>
    </w:p>
    <w:p w:rsidR="00114420" w:rsidRPr="00053017" w:rsidRDefault="00114420" w:rsidP="00114420">
      <w:pPr>
        <w:pStyle w:val="26"/>
        <w:shd w:val="clear" w:color="auto" w:fill="auto"/>
        <w:spacing w:after="0" w:line="240" w:lineRule="auto"/>
        <w:ind w:right="-98"/>
        <w:contextualSpacing/>
        <w:rPr>
          <w:rFonts w:ascii="Times New Roman" w:hAnsi="Times New Roman" w:cs="Times New Roman"/>
          <w:sz w:val="24"/>
          <w:szCs w:val="24"/>
        </w:rPr>
      </w:pPr>
      <w:r w:rsidRPr="00053017">
        <w:rPr>
          <w:rFonts w:ascii="Times New Roman" w:hAnsi="Times New Roman" w:cs="Times New Roman"/>
          <w:sz w:val="24"/>
          <w:szCs w:val="24"/>
        </w:rPr>
        <w:t>Определение рыночной стоимости земельного участка сравнительным подходом</w:t>
      </w:r>
    </w:p>
    <w:p w:rsidR="00114420" w:rsidRPr="00053017" w:rsidRDefault="00114420" w:rsidP="00C50811">
      <w:pPr>
        <w:pStyle w:val="27"/>
        <w:shd w:val="clear" w:color="auto" w:fill="auto"/>
        <w:spacing w:before="0" w:line="240" w:lineRule="auto"/>
        <w:ind w:right="-96" w:firstLine="708"/>
        <w:contextualSpacing/>
        <w:jc w:val="both"/>
        <w:rPr>
          <w:rFonts w:ascii="Times New Roman" w:hAnsi="Times New Roman" w:cs="Times New Roman"/>
          <w:sz w:val="24"/>
          <w:szCs w:val="24"/>
        </w:rPr>
      </w:pPr>
      <w:r w:rsidRPr="00053017">
        <w:rPr>
          <w:rFonts w:ascii="Times New Roman" w:hAnsi="Times New Roman" w:cs="Times New Roman"/>
          <w:sz w:val="24"/>
          <w:szCs w:val="24"/>
        </w:rPr>
        <w:t>Для оценки сравнительным подходом были проведены исследования и анализ рынка земельных участков. В данном отчете Оценщиком были выбраны в качестве объектов- аналогов следующие объекты:</w:t>
      </w:r>
    </w:p>
    <w:p w:rsidR="00114420" w:rsidRPr="00053017" w:rsidRDefault="00114420" w:rsidP="00C50811">
      <w:pPr>
        <w:pStyle w:val="27"/>
        <w:shd w:val="clear" w:color="auto" w:fill="auto"/>
        <w:spacing w:before="0" w:line="240" w:lineRule="auto"/>
        <w:ind w:right="-96" w:firstLine="0"/>
        <w:contextualSpacing/>
        <w:jc w:val="both"/>
        <w:rPr>
          <w:rFonts w:ascii="Times New Roman" w:hAnsi="Times New Roman" w:cs="Times New Roman"/>
          <w:sz w:val="24"/>
          <w:szCs w:val="24"/>
        </w:rPr>
      </w:pPr>
      <w:r w:rsidRPr="00D80768">
        <w:rPr>
          <w:rFonts w:ascii="Times New Roman" w:hAnsi="Times New Roman" w:cs="Times New Roman"/>
          <w:b/>
          <w:sz w:val="24"/>
          <w:szCs w:val="24"/>
        </w:rPr>
        <w:t>Объект</w:t>
      </w:r>
      <w:r w:rsidR="00D80768" w:rsidRPr="00D80768">
        <w:rPr>
          <w:rFonts w:ascii="Times New Roman" w:hAnsi="Times New Roman" w:cs="Times New Roman"/>
          <w:b/>
          <w:sz w:val="24"/>
          <w:szCs w:val="24"/>
        </w:rPr>
        <w:t xml:space="preserve"> - </w:t>
      </w:r>
      <w:r w:rsidRPr="00D80768">
        <w:rPr>
          <w:rFonts w:ascii="Times New Roman" w:hAnsi="Times New Roman" w:cs="Times New Roman"/>
          <w:b/>
          <w:sz w:val="24"/>
          <w:szCs w:val="24"/>
        </w:rPr>
        <w:t>аналог №</w:t>
      </w:r>
      <w:r w:rsidR="00D80768">
        <w:rPr>
          <w:rFonts w:ascii="Times New Roman" w:hAnsi="Times New Roman" w:cs="Times New Roman"/>
          <w:b/>
          <w:sz w:val="24"/>
          <w:szCs w:val="24"/>
        </w:rPr>
        <w:t xml:space="preserve"> </w:t>
      </w:r>
      <w:r w:rsidRPr="00D80768">
        <w:rPr>
          <w:rFonts w:ascii="Times New Roman" w:hAnsi="Times New Roman" w:cs="Times New Roman"/>
          <w:b/>
          <w:sz w:val="24"/>
          <w:szCs w:val="24"/>
        </w:rPr>
        <w:t>1</w:t>
      </w:r>
      <w:r w:rsidRPr="00053017">
        <w:rPr>
          <w:rFonts w:ascii="Times New Roman" w:hAnsi="Times New Roman" w:cs="Times New Roman"/>
          <w:sz w:val="24"/>
          <w:szCs w:val="24"/>
        </w:rPr>
        <w:t xml:space="preserve"> Земельный у</w:t>
      </w:r>
      <w:r w:rsidR="00C50811">
        <w:rPr>
          <w:rFonts w:ascii="Times New Roman" w:hAnsi="Times New Roman" w:cs="Times New Roman"/>
          <w:sz w:val="24"/>
          <w:szCs w:val="24"/>
        </w:rPr>
        <w:t>часток</w:t>
      </w:r>
      <w:r w:rsidR="00C50811" w:rsidRPr="00C50811">
        <w:rPr>
          <w:rFonts w:ascii="Times New Roman" w:hAnsi="Times New Roman" w:cs="Times New Roman"/>
          <w:sz w:val="24"/>
          <w:szCs w:val="24"/>
        </w:rPr>
        <w:t xml:space="preserve"> </w:t>
      </w:r>
      <w:r w:rsidR="00C50811">
        <w:rPr>
          <w:rFonts w:ascii="Times New Roman" w:hAnsi="Times New Roman" w:cs="Times New Roman"/>
          <w:sz w:val="24"/>
          <w:szCs w:val="24"/>
        </w:rPr>
        <w:t>промназначения, трасса Магнитогорск-Аэропорт в п. Красная Башкирия</w:t>
      </w:r>
      <w:r w:rsidR="00D80768">
        <w:rPr>
          <w:rFonts w:ascii="Times New Roman" w:hAnsi="Times New Roman" w:cs="Times New Roman"/>
          <w:sz w:val="24"/>
          <w:szCs w:val="24"/>
        </w:rPr>
        <w:t xml:space="preserve"> площадью 5 </w:t>
      </w:r>
      <w:r w:rsidR="00D80768" w:rsidRPr="00D80768">
        <w:rPr>
          <w:rFonts w:ascii="Times New Roman" w:hAnsi="Times New Roman" w:cs="Times New Roman"/>
          <w:sz w:val="24"/>
          <w:szCs w:val="24"/>
        </w:rPr>
        <w:t>000</w:t>
      </w:r>
      <w:r w:rsidR="00D80768">
        <w:rPr>
          <w:rFonts w:ascii="Times New Roman" w:hAnsi="Times New Roman" w:cs="Times New Roman"/>
          <w:sz w:val="24"/>
          <w:szCs w:val="24"/>
        </w:rPr>
        <w:t xml:space="preserve"> кв.м. под </w:t>
      </w:r>
      <w:r w:rsidRPr="00053017">
        <w:rPr>
          <w:rFonts w:ascii="Times New Roman" w:hAnsi="Times New Roman" w:cs="Times New Roman"/>
          <w:sz w:val="24"/>
          <w:szCs w:val="24"/>
        </w:rPr>
        <w:t>производственную базу.</w:t>
      </w:r>
      <w:r w:rsidR="00C50811">
        <w:rPr>
          <w:rFonts w:ascii="Times New Roman" w:hAnsi="Times New Roman" w:cs="Times New Roman"/>
          <w:sz w:val="24"/>
          <w:szCs w:val="24"/>
        </w:rPr>
        <w:t xml:space="preserve"> Цена предложения – 1 25</w:t>
      </w:r>
      <w:r w:rsidR="00D80768">
        <w:rPr>
          <w:rFonts w:ascii="Times New Roman" w:hAnsi="Times New Roman" w:cs="Times New Roman"/>
          <w:sz w:val="24"/>
          <w:szCs w:val="24"/>
        </w:rPr>
        <w:t>0 000</w:t>
      </w:r>
      <w:r w:rsidR="00C50811">
        <w:rPr>
          <w:rFonts w:ascii="Times New Roman" w:hAnsi="Times New Roman" w:cs="Times New Roman"/>
          <w:sz w:val="24"/>
          <w:szCs w:val="24"/>
        </w:rPr>
        <w:t xml:space="preserve"> руб. (тел.:8-906-899-15-33 </w:t>
      </w:r>
      <w:hyperlink r:id="rId9" w:history="1">
        <w:r w:rsidR="00C50811" w:rsidRPr="0071086F">
          <w:rPr>
            <w:rStyle w:val="ab"/>
            <w:rFonts w:ascii="Times New Roman" w:hAnsi="Times New Roman" w:cs="Times New Roman"/>
            <w:sz w:val="24"/>
            <w:szCs w:val="24"/>
            <w:lang w:val="en-US"/>
          </w:rPr>
          <w:t>www</w:t>
        </w:r>
        <w:r w:rsidR="00C50811" w:rsidRPr="00C50811">
          <w:rPr>
            <w:rStyle w:val="ab"/>
            <w:rFonts w:ascii="Times New Roman" w:hAnsi="Times New Roman" w:cs="Times New Roman"/>
            <w:sz w:val="24"/>
            <w:szCs w:val="24"/>
          </w:rPr>
          <w:t>.</w:t>
        </w:r>
        <w:r w:rsidR="00C50811" w:rsidRPr="0071086F">
          <w:rPr>
            <w:rStyle w:val="ab"/>
            <w:rFonts w:ascii="Times New Roman" w:hAnsi="Times New Roman" w:cs="Times New Roman"/>
            <w:sz w:val="24"/>
            <w:szCs w:val="24"/>
            <w:lang w:val="en-US"/>
          </w:rPr>
          <w:t>avio</w:t>
        </w:r>
        <w:r w:rsidR="00C50811" w:rsidRPr="00C50811">
          <w:rPr>
            <w:rStyle w:val="ab"/>
            <w:rFonts w:ascii="Times New Roman" w:hAnsi="Times New Roman" w:cs="Times New Roman"/>
            <w:sz w:val="24"/>
            <w:szCs w:val="24"/>
          </w:rPr>
          <w:t>.</w:t>
        </w:r>
        <w:r w:rsidR="00C50811" w:rsidRPr="0071086F">
          <w:rPr>
            <w:rStyle w:val="ab"/>
            <w:rFonts w:ascii="Times New Roman" w:hAnsi="Times New Roman" w:cs="Times New Roman"/>
            <w:sz w:val="24"/>
            <w:szCs w:val="24"/>
            <w:lang w:val="en-US"/>
          </w:rPr>
          <w:t>ru</w:t>
        </w:r>
      </w:hyperlink>
      <w:r w:rsidRPr="00053017">
        <w:rPr>
          <w:rFonts w:ascii="Times New Roman" w:hAnsi="Times New Roman" w:cs="Times New Roman"/>
          <w:sz w:val="24"/>
          <w:szCs w:val="24"/>
        </w:rPr>
        <w:t>)</w:t>
      </w:r>
    </w:p>
    <w:p w:rsidR="00C50811" w:rsidRPr="00053017" w:rsidRDefault="00114420" w:rsidP="00C50811">
      <w:pPr>
        <w:pStyle w:val="27"/>
        <w:shd w:val="clear" w:color="auto" w:fill="auto"/>
        <w:spacing w:before="0" w:line="240" w:lineRule="auto"/>
        <w:ind w:right="-96" w:firstLine="0"/>
        <w:contextualSpacing/>
        <w:jc w:val="both"/>
        <w:rPr>
          <w:rFonts w:ascii="Times New Roman" w:hAnsi="Times New Roman" w:cs="Times New Roman"/>
          <w:sz w:val="24"/>
          <w:szCs w:val="24"/>
        </w:rPr>
      </w:pPr>
      <w:r w:rsidRPr="00D80768">
        <w:rPr>
          <w:rFonts w:ascii="Times New Roman" w:hAnsi="Times New Roman" w:cs="Times New Roman"/>
          <w:b/>
          <w:sz w:val="24"/>
          <w:szCs w:val="24"/>
        </w:rPr>
        <w:t>Объект</w:t>
      </w:r>
      <w:r w:rsidR="00D80768" w:rsidRPr="00D80768">
        <w:rPr>
          <w:rFonts w:ascii="Times New Roman" w:hAnsi="Times New Roman" w:cs="Times New Roman"/>
          <w:b/>
          <w:sz w:val="24"/>
          <w:szCs w:val="24"/>
        </w:rPr>
        <w:t xml:space="preserve"> </w:t>
      </w:r>
      <w:r w:rsidRPr="00D80768">
        <w:rPr>
          <w:rFonts w:ascii="Times New Roman" w:hAnsi="Times New Roman" w:cs="Times New Roman"/>
          <w:b/>
          <w:sz w:val="24"/>
          <w:szCs w:val="24"/>
        </w:rPr>
        <w:t>- аналог №</w:t>
      </w:r>
      <w:r w:rsidR="00D80768">
        <w:rPr>
          <w:rFonts w:ascii="Times New Roman" w:hAnsi="Times New Roman" w:cs="Times New Roman"/>
          <w:b/>
          <w:sz w:val="24"/>
          <w:szCs w:val="24"/>
        </w:rPr>
        <w:t xml:space="preserve"> </w:t>
      </w:r>
      <w:r w:rsidRPr="00D80768">
        <w:rPr>
          <w:rFonts w:ascii="Times New Roman" w:hAnsi="Times New Roman" w:cs="Times New Roman"/>
          <w:b/>
          <w:sz w:val="24"/>
          <w:szCs w:val="24"/>
        </w:rPr>
        <w:t>2</w:t>
      </w:r>
      <w:r w:rsidRPr="00053017">
        <w:rPr>
          <w:rFonts w:ascii="Times New Roman" w:hAnsi="Times New Roman" w:cs="Times New Roman"/>
          <w:sz w:val="24"/>
          <w:szCs w:val="24"/>
        </w:rPr>
        <w:t xml:space="preserve"> </w:t>
      </w:r>
      <w:r w:rsidR="00C50811" w:rsidRPr="00053017">
        <w:rPr>
          <w:rFonts w:ascii="Times New Roman" w:hAnsi="Times New Roman" w:cs="Times New Roman"/>
          <w:sz w:val="24"/>
          <w:szCs w:val="24"/>
        </w:rPr>
        <w:t>Земельный у</w:t>
      </w:r>
      <w:r w:rsidR="00C50811">
        <w:rPr>
          <w:rFonts w:ascii="Times New Roman" w:hAnsi="Times New Roman" w:cs="Times New Roman"/>
          <w:sz w:val="24"/>
          <w:szCs w:val="24"/>
        </w:rPr>
        <w:t>часток</w:t>
      </w:r>
      <w:r w:rsidR="00C50811" w:rsidRPr="00C50811">
        <w:rPr>
          <w:rFonts w:ascii="Times New Roman" w:hAnsi="Times New Roman" w:cs="Times New Roman"/>
          <w:sz w:val="24"/>
          <w:szCs w:val="24"/>
        </w:rPr>
        <w:t xml:space="preserve"> </w:t>
      </w:r>
      <w:r w:rsidR="00C50811">
        <w:rPr>
          <w:rFonts w:ascii="Times New Roman" w:hAnsi="Times New Roman" w:cs="Times New Roman"/>
          <w:sz w:val="24"/>
          <w:szCs w:val="24"/>
        </w:rPr>
        <w:t xml:space="preserve">промназначения, г. Магнитогорск район товарной станции площадью 4 </w:t>
      </w:r>
      <w:r w:rsidR="00C50811" w:rsidRPr="00D80768">
        <w:rPr>
          <w:rFonts w:ascii="Times New Roman" w:hAnsi="Times New Roman" w:cs="Times New Roman"/>
          <w:sz w:val="24"/>
          <w:szCs w:val="24"/>
        </w:rPr>
        <w:t>000</w:t>
      </w:r>
      <w:r w:rsidR="00C50811">
        <w:rPr>
          <w:rFonts w:ascii="Times New Roman" w:hAnsi="Times New Roman" w:cs="Times New Roman"/>
          <w:sz w:val="24"/>
          <w:szCs w:val="24"/>
        </w:rPr>
        <w:t xml:space="preserve"> кв.м. под </w:t>
      </w:r>
      <w:r w:rsidR="00C50811" w:rsidRPr="00053017">
        <w:rPr>
          <w:rFonts w:ascii="Times New Roman" w:hAnsi="Times New Roman" w:cs="Times New Roman"/>
          <w:sz w:val="24"/>
          <w:szCs w:val="24"/>
        </w:rPr>
        <w:t>производственную базу.</w:t>
      </w:r>
      <w:r w:rsidR="00C50811">
        <w:rPr>
          <w:rFonts w:ascii="Times New Roman" w:hAnsi="Times New Roman" w:cs="Times New Roman"/>
          <w:sz w:val="24"/>
          <w:szCs w:val="24"/>
        </w:rPr>
        <w:t xml:space="preserve"> Цена предложения – 1 150 000 руб. (тел.:8-(3519)28-05-15 </w:t>
      </w:r>
      <w:hyperlink r:id="rId10" w:history="1">
        <w:r w:rsidR="00C50811" w:rsidRPr="0071086F">
          <w:rPr>
            <w:rStyle w:val="ab"/>
            <w:rFonts w:ascii="Times New Roman" w:hAnsi="Times New Roman" w:cs="Times New Roman"/>
            <w:sz w:val="24"/>
            <w:szCs w:val="24"/>
            <w:lang w:val="en-US"/>
          </w:rPr>
          <w:t>www</w:t>
        </w:r>
        <w:r w:rsidR="00C50811" w:rsidRPr="00C50811">
          <w:rPr>
            <w:rStyle w:val="ab"/>
            <w:rFonts w:ascii="Times New Roman" w:hAnsi="Times New Roman" w:cs="Times New Roman"/>
            <w:sz w:val="24"/>
            <w:szCs w:val="24"/>
          </w:rPr>
          <w:t>.</w:t>
        </w:r>
        <w:r w:rsidR="00C50811" w:rsidRPr="0071086F">
          <w:rPr>
            <w:rStyle w:val="ab"/>
            <w:rFonts w:ascii="Times New Roman" w:hAnsi="Times New Roman" w:cs="Times New Roman"/>
            <w:sz w:val="24"/>
            <w:szCs w:val="24"/>
            <w:lang w:val="en-US"/>
          </w:rPr>
          <w:t>avio</w:t>
        </w:r>
        <w:r w:rsidR="00C50811" w:rsidRPr="00C50811">
          <w:rPr>
            <w:rStyle w:val="ab"/>
            <w:rFonts w:ascii="Times New Roman" w:hAnsi="Times New Roman" w:cs="Times New Roman"/>
            <w:sz w:val="24"/>
            <w:szCs w:val="24"/>
          </w:rPr>
          <w:t>.</w:t>
        </w:r>
        <w:r w:rsidR="00C50811" w:rsidRPr="0071086F">
          <w:rPr>
            <w:rStyle w:val="ab"/>
            <w:rFonts w:ascii="Times New Roman" w:hAnsi="Times New Roman" w:cs="Times New Roman"/>
            <w:sz w:val="24"/>
            <w:szCs w:val="24"/>
            <w:lang w:val="en-US"/>
          </w:rPr>
          <w:t>ru</w:t>
        </w:r>
      </w:hyperlink>
      <w:r w:rsidR="00C50811" w:rsidRPr="00053017">
        <w:rPr>
          <w:rFonts w:ascii="Times New Roman" w:hAnsi="Times New Roman" w:cs="Times New Roman"/>
          <w:sz w:val="24"/>
          <w:szCs w:val="24"/>
        </w:rPr>
        <w:t>)</w:t>
      </w:r>
    </w:p>
    <w:p w:rsidR="00C50811" w:rsidRPr="00053017" w:rsidRDefault="00114420" w:rsidP="00C50811">
      <w:pPr>
        <w:pStyle w:val="27"/>
        <w:shd w:val="clear" w:color="auto" w:fill="auto"/>
        <w:spacing w:before="0" w:line="240" w:lineRule="auto"/>
        <w:ind w:right="-96" w:firstLine="0"/>
        <w:contextualSpacing/>
        <w:jc w:val="both"/>
        <w:rPr>
          <w:rFonts w:ascii="Times New Roman" w:hAnsi="Times New Roman" w:cs="Times New Roman"/>
          <w:sz w:val="24"/>
          <w:szCs w:val="24"/>
        </w:rPr>
      </w:pPr>
      <w:r w:rsidRPr="00D80768">
        <w:rPr>
          <w:rFonts w:ascii="Times New Roman" w:hAnsi="Times New Roman" w:cs="Times New Roman"/>
          <w:b/>
          <w:sz w:val="24"/>
          <w:szCs w:val="24"/>
        </w:rPr>
        <w:t>Объект</w:t>
      </w:r>
      <w:r w:rsidR="00D80768">
        <w:rPr>
          <w:rFonts w:ascii="Times New Roman" w:hAnsi="Times New Roman" w:cs="Times New Roman"/>
          <w:b/>
          <w:sz w:val="24"/>
          <w:szCs w:val="24"/>
        </w:rPr>
        <w:t xml:space="preserve"> </w:t>
      </w:r>
      <w:r w:rsidRPr="00D80768">
        <w:rPr>
          <w:rFonts w:ascii="Times New Roman" w:hAnsi="Times New Roman" w:cs="Times New Roman"/>
          <w:b/>
          <w:sz w:val="24"/>
          <w:szCs w:val="24"/>
        </w:rPr>
        <w:t>- аналог №</w:t>
      </w:r>
      <w:r w:rsidR="00D80768">
        <w:rPr>
          <w:rFonts w:ascii="Times New Roman" w:hAnsi="Times New Roman" w:cs="Times New Roman"/>
          <w:b/>
          <w:sz w:val="24"/>
          <w:szCs w:val="24"/>
        </w:rPr>
        <w:t xml:space="preserve"> </w:t>
      </w:r>
      <w:r w:rsidRPr="00D80768">
        <w:rPr>
          <w:rFonts w:ascii="Times New Roman" w:hAnsi="Times New Roman" w:cs="Times New Roman"/>
          <w:b/>
          <w:sz w:val="24"/>
          <w:szCs w:val="24"/>
        </w:rPr>
        <w:t>3</w:t>
      </w:r>
      <w:r w:rsidRPr="00053017">
        <w:rPr>
          <w:rFonts w:ascii="Times New Roman" w:hAnsi="Times New Roman" w:cs="Times New Roman"/>
          <w:sz w:val="24"/>
          <w:szCs w:val="24"/>
        </w:rPr>
        <w:t xml:space="preserve"> </w:t>
      </w:r>
      <w:r w:rsidR="00C50811" w:rsidRPr="00053017">
        <w:rPr>
          <w:rFonts w:ascii="Times New Roman" w:hAnsi="Times New Roman" w:cs="Times New Roman"/>
          <w:sz w:val="24"/>
          <w:szCs w:val="24"/>
        </w:rPr>
        <w:t>Земельный у</w:t>
      </w:r>
      <w:r w:rsidR="00C50811">
        <w:rPr>
          <w:rFonts w:ascii="Times New Roman" w:hAnsi="Times New Roman" w:cs="Times New Roman"/>
          <w:sz w:val="24"/>
          <w:szCs w:val="24"/>
        </w:rPr>
        <w:t>часток</w:t>
      </w:r>
      <w:r w:rsidR="00C50811" w:rsidRPr="00C50811">
        <w:rPr>
          <w:rFonts w:ascii="Times New Roman" w:hAnsi="Times New Roman" w:cs="Times New Roman"/>
          <w:sz w:val="24"/>
          <w:szCs w:val="24"/>
        </w:rPr>
        <w:t xml:space="preserve"> </w:t>
      </w:r>
      <w:r w:rsidR="00C50811">
        <w:rPr>
          <w:rFonts w:ascii="Times New Roman" w:hAnsi="Times New Roman" w:cs="Times New Roman"/>
          <w:sz w:val="24"/>
          <w:szCs w:val="24"/>
        </w:rPr>
        <w:t xml:space="preserve">промназначения, г. Магнитогорск район цемзавода площадью 10 </w:t>
      </w:r>
      <w:r w:rsidR="00C50811" w:rsidRPr="00D80768">
        <w:rPr>
          <w:rFonts w:ascii="Times New Roman" w:hAnsi="Times New Roman" w:cs="Times New Roman"/>
          <w:sz w:val="24"/>
          <w:szCs w:val="24"/>
        </w:rPr>
        <w:t>000</w:t>
      </w:r>
      <w:r w:rsidR="00C50811">
        <w:rPr>
          <w:rFonts w:ascii="Times New Roman" w:hAnsi="Times New Roman" w:cs="Times New Roman"/>
          <w:sz w:val="24"/>
          <w:szCs w:val="24"/>
        </w:rPr>
        <w:t xml:space="preserve"> кв.м. под </w:t>
      </w:r>
      <w:r w:rsidR="00C50811" w:rsidRPr="00053017">
        <w:rPr>
          <w:rFonts w:ascii="Times New Roman" w:hAnsi="Times New Roman" w:cs="Times New Roman"/>
          <w:sz w:val="24"/>
          <w:szCs w:val="24"/>
        </w:rPr>
        <w:t>производственную базу.</w:t>
      </w:r>
      <w:r w:rsidR="00C50811">
        <w:rPr>
          <w:rFonts w:ascii="Times New Roman" w:hAnsi="Times New Roman" w:cs="Times New Roman"/>
          <w:sz w:val="24"/>
          <w:szCs w:val="24"/>
        </w:rPr>
        <w:t xml:space="preserve"> Цена предложения – 1 000 000 руб. (тел.:8-950-747-06-32 </w:t>
      </w:r>
      <w:hyperlink r:id="rId11" w:history="1">
        <w:r w:rsidR="00C50811" w:rsidRPr="0071086F">
          <w:rPr>
            <w:rStyle w:val="ab"/>
            <w:rFonts w:ascii="Times New Roman" w:hAnsi="Times New Roman" w:cs="Times New Roman"/>
            <w:sz w:val="24"/>
            <w:szCs w:val="24"/>
            <w:lang w:val="en-US"/>
          </w:rPr>
          <w:t>www</w:t>
        </w:r>
        <w:r w:rsidR="00C50811" w:rsidRPr="00C50811">
          <w:rPr>
            <w:rStyle w:val="ab"/>
            <w:rFonts w:ascii="Times New Roman" w:hAnsi="Times New Roman" w:cs="Times New Roman"/>
            <w:sz w:val="24"/>
            <w:szCs w:val="24"/>
          </w:rPr>
          <w:t>.</w:t>
        </w:r>
        <w:r w:rsidR="00C50811" w:rsidRPr="0071086F">
          <w:rPr>
            <w:rStyle w:val="ab"/>
            <w:rFonts w:ascii="Times New Roman" w:hAnsi="Times New Roman" w:cs="Times New Roman"/>
            <w:sz w:val="24"/>
            <w:szCs w:val="24"/>
            <w:lang w:val="en-US"/>
          </w:rPr>
          <w:t>avio</w:t>
        </w:r>
        <w:r w:rsidR="00C50811" w:rsidRPr="00C50811">
          <w:rPr>
            <w:rStyle w:val="ab"/>
            <w:rFonts w:ascii="Times New Roman" w:hAnsi="Times New Roman" w:cs="Times New Roman"/>
            <w:sz w:val="24"/>
            <w:szCs w:val="24"/>
          </w:rPr>
          <w:t>.</w:t>
        </w:r>
        <w:r w:rsidR="00C50811" w:rsidRPr="0071086F">
          <w:rPr>
            <w:rStyle w:val="ab"/>
            <w:rFonts w:ascii="Times New Roman" w:hAnsi="Times New Roman" w:cs="Times New Roman"/>
            <w:sz w:val="24"/>
            <w:szCs w:val="24"/>
            <w:lang w:val="en-US"/>
          </w:rPr>
          <w:t>ru</w:t>
        </w:r>
      </w:hyperlink>
      <w:r w:rsidR="00C50811" w:rsidRPr="00053017">
        <w:rPr>
          <w:rFonts w:ascii="Times New Roman" w:hAnsi="Times New Roman" w:cs="Times New Roman"/>
          <w:sz w:val="24"/>
          <w:szCs w:val="24"/>
        </w:rPr>
        <w:t>)</w:t>
      </w:r>
    </w:p>
    <w:p w:rsidR="00C50811" w:rsidRPr="00053017" w:rsidRDefault="00114420" w:rsidP="00C50811">
      <w:pPr>
        <w:pStyle w:val="27"/>
        <w:shd w:val="clear" w:color="auto" w:fill="auto"/>
        <w:spacing w:before="0" w:line="240" w:lineRule="auto"/>
        <w:ind w:right="-96" w:firstLine="0"/>
        <w:contextualSpacing/>
        <w:jc w:val="both"/>
        <w:rPr>
          <w:rFonts w:ascii="Times New Roman" w:hAnsi="Times New Roman" w:cs="Times New Roman"/>
          <w:sz w:val="24"/>
          <w:szCs w:val="24"/>
        </w:rPr>
      </w:pPr>
      <w:r w:rsidRPr="00D80768">
        <w:rPr>
          <w:rFonts w:ascii="Times New Roman" w:hAnsi="Times New Roman" w:cs="Times New Roman"/>
          <w:b/>
          <w:sz w:val="24"/>
          <w:szCs w:val="24"/>
        </w:rPr>
        <w:t>Объект- аналог №</w:t>
      </w:r>
      <w:r w:rsidR="00D80768">
        <w:rPr>
          <w:rFonts w:ascii="Times New Roman" w:hAnsi="Times New Roman" w:cs="Times New Roman"/>
          <w:b/>
          <w:sz w:val="24"/>
          <w:szCs w:val="24"/>
        </w:rPr>
        <w:t xml:space="preserve"> </w:t>
      </w:r>
      <w:r w:rsidRPr="00D80768">
        <w:rPr>
          <w:rFonts w:ascii="Times New Roman" w:hAnsi="Times New Roman" w:cs="Times New Roman"/>
          <w:b/>
          <w:sz w:val="24"/>
          <w:szCs w:val="24"/>
        </w:rPr>
        <w:t>4</w:t>
      </w:r>
      <w:r w:rsidRPr="00053017">
        <w:rPr>
          <w:rFonts w:ascii="Times New Roman" w:hAnsi="Times New Roman" w:cs="Times New Roman"/>
          <w:sz w:val="24"/>
          <w:szCs w:val="24"/>
        </w:rPr>
        <w:t xml:space="preserve"> </w:t>
      </w:r>
      <w:r w:rsidR="00C50811" w:rsidRPr="00053017">
        <w:rPr>
          <w:rFonts w:ascii="Times New Roman" w:hAnsi="Times New Roman" w:cs="Times New Roman"/>
          <w:sz w:val="24"/>
          <w:szCs w:val="24"/>
        </w:rPr>
        <w:t>Земельный у</w:t>
      </w:r>
      <w:r w:rsidR="00C50811">
        <w:rPr>
          <w:rFonts w:ascii="Times New Roman" w:hAnsi="Times New Roman" w:cs="Times New Roman"/>
          <w:sz w:val="24"/>
          <w:szCs w:val="24"/>
        </w:rPr>
        <w:t>часток</w:t>
      </w:r>
      <w:r w:rsidR="00C50811" w:rsidRPr="00C50811">
        <w:rPr>
          <w:rFonts w:ascii="Times New Roman" w:hAnsi="Times New Roman" w:cs="Times New Roman"/>
          <w:sz w:val="24"/>
          <w:szCs w:val="24"/>
        </w:rPr>
        <w:t xml:space="preserve"> </w:t>
      </w:r>
      <w:r w:rsidR="00C50811">
        <w:rPr>
          <w:rFonts w:ascii="Times New Roman" w:hAnsi="Times New Roman" w:cs="Times New Roman"/>
          <w:sz w:val="24"/>
          <w:szCs w:val="24"/>
        </w:rPr>
        <w:t>промназначения, Верхнеуральский район п. Краснинский площадью 2 2</w:t>
      </w:r>
      <w:r w:rsidR="00C50811" w:rsidRPr="00D80768">
        <w:rPr>
          <w:rFonts w:ascii="Times New Roman" w:hAnsi="Times New Roman" w:cs="Times New Roman"/>
          <w:sz w:val="24"/>
          <w:szCs w:val="24"/>
        </w:rPr>
        <w:t>00</w:t>
      </w:r>
      <w:r w:rsidR="00C50811">
        <w:rPr>
          <w:rFonts w:ascii="Times New Roman" w:hAnsi="Times New Roman" w:cs="Times New Roman"/>
          <w:sz w:val="24"/>
          <w:szCs w:val="24"/>
        </w:rPr>
        <w:t xml:space="preserve"> кв.м. под </w:t>
      </w:r>
      <w:r w:rsidR="00C50811" w:rsidRPr="00053017">
        <w:rPr>
          <w:rFonts w:ascii="Times New Roman" w:hAnsi="Times New Roman" w:cs="Times New Roman"/>
          <w:sz w:val="24"/>
          <w:szCs w:val="24"/>
        </w:rPr>
        <w:t>производственную базу.</w:t>
      </w:r>
      <w:r w:rsidR="00C50811">
        <w:rPr>
          <w:rFonts w:ascii="Times New Roman" w:hAnsi="Times New Roman" w:cs="Times New Roman"/>
          <w:sz w:val="24"/>
          <w:szCs w:val="24"/>
        </w:rPr>
        <w:t xml:space="preserve"> Цена предложения – 400 000 руб. (тел.:8-902-84-72-84 </w:t>
      </w:r>
      <w:hyperlink r:id="rId12" w:history="1">
        <w:r w:rsidR="00C50811" w:rsidRPr="0071086F">
          <w:rPr>
            <w:rStyle w:val="ab"/>
            <w:rFonts w:ascii="Times New Roman" w:hAnsi="Times New Roman" w:cs="Times New Roman"/>
            <w:sz w:val="24"/>
            <w:szCs w:val="24"/>
            <w:lang w:val="en-US"/>
          </w:rPr>
          <w:t>www</w:t>
        </w:r>
        <w:r w:rsidR="00C50811" w:rsidRPr="00C50811">
          <w:rPr>
            <w:rStyle w:val="ab"/>
            <w:rFonts w:ascii="Times New Roman" w:hAnsi="Times New Roman" w:cs="Times New Roman"/>
            <w:sz w:val="24"/>
            <w:szCs w:val="24"/>
          </w:rPr>
          <w:t>.</w:t>
        </w:r>
        <w:r w:rsidR="00C50811" w:rsidRPr="0071086F">
          <w:rPr>
            <w:rStyle w:val="ab"/>
            <w:rFonts w:ascii="Times New Roman" w:hAnsi="Times New Roman" w:cs="Times New Roman"/>
            <w:sz w:val="24"/>
            <w:szCs w:val="24"/>
            <w:lang w:val="en-US"/>
          </w:rPr>
          <w:t>avio</w:t>
        </w:r>
        <w:r w:rsidR="00C50811" w:rsidRPr="00C50811">
          <w:rPr>
            <w:rStyle w:val="ab"/>
            <w:rFonts w:ascii="Times New Roman" w:hAnsi="Times New Roman" w:cs="Times New Roman"/>
            <w:sz w:val="24"/>
            <w:szCs w:val="24"/>
          </w:rPr>
          <w:t>.</w:t>
        </w:r>
        <w:r w:rsidR="00C50811" w:rsidRPr="0071086F">
          <w:rPr>
            <w:rStyle w:val="ab"/>
            <w:rFonts w:ascii="Times New Roman" w:hAnsi="Times New Roman" w:cs="Times New Roman"/>
            <w:sz w:val="24"/>
            <w:szCs w:val="24"/>
            <w:lang w:val="en-US"/>
          </w:rPr>
          <w:t>ru</w:t>
        </w:r>
      </w:hyperlink>
      <w:r w:rsidR="00C50811" w:rsidRPr="00053017">
        <w:rPr>
          <w:rFonts w:ascii="Times New Roman" w:hAnsi="Times New Roman" w:cs="Times New Roman"/>
          <w:sz w:val="24"/>
          <w:szCs w:val="24"/>
        </w:rPr>
        <w:t>)</w:t>
      </w:r>
    </w:p>
    <w:p w:rsidR="00114420" w:rsidRDefault="00114420" w:rsidP="00C50811">
      <w:pPr>
        <w:pStyle w:val="27"/>
        <w:shd w:val="clear" w:color="auto" w:fill="auto"/>
        <w:spacing w:before="0" w:line="240" w:lineRule="auto"/>
        <w:ind w:right="-96" w:firstLine="0"/>
        <w:contextualSpacing/>
        <w:jc w:val="both"/>
        <w:rPr>
          <w:rFonts w:ascii="Times New Roman" w:hAnsi="Times New Roman" w:cs="Times New Roman"/>
          <w:sz w:val="24"/>
          <w:szCs w:val="24"/>
        </w:rPr>
      </w:pPr>
    </w:p>
    <w:tbl>
      <w:tblPr>
        <w:tblStyle w:val="ad"/>
        <w:tblW w:w="10207" w:type="dxa"/>
        <w:tblInd w:w="-601" w:type="dxa"/>
        <w:tblLook w:val="04A0"/>
      </w:tblPr>
      <w:tblGrid>
        <w:gridCol w:w="2630"/>
        <w:gridCol w:w="1907"/>
        <w:gridCol w:w="1843"/>
        <w:gridCol w:w="1843"/>
        <w:gridCol w:w="1984"/>
      </w:tblGrid>
      <w:tr w:rsidR="00B25A4C" w:rsidTr="00577BAE">
        <w:tc>
          <w:tcPr>
            <w:tcW w:w="2630" w:type="dxa"/>
          </w:tcPr>
          <w:p w:rsidR="00B25A4C" w:rsidRPr="00B25A4C" w:rsidRDefault="00B25A4C" w:rsidP="00B25A4C">
            <w:pPr>
              <w:pStyle w:val="27"/>
              <w:shd w:val="clear" w:color="auto" w:fill="auto"/>
              <w:spacing w:before="0" w:line="240" w:lineRule="auto"/>
              <w:contextualSpacing/>
              <w:jc w:val="center"/>
              <w:rPr>
                <w:rFonts w:ascii="Times New Roman" w:hAnsi="Times New Roman" w:cs="Times New Roman"/>
                <w:b/>
                <w:sz w:val="22"/>
                <w:szCs w:val="22"/>
              </w:rPr>
            </w:pPr>
            <w:r w:rsidRPr="00B25A4C">
              <w:rPr>
                <w:rFonts w:ascii="Times New Roman" w:hAnsi="Times New Roman" w:cs="Times New Roman"/>
                <w:b/>
                <w:sz w:val="22"/>
                <w:szCs w:val="22"/>
              </w:rPr>
              <w:t>Наименование</w:t>
            </w:r>
          </w:p>
          <w:p w:rsidR="00B25A4C" w:rsidRPr="00B25A4C" w:rsidRDefault="00B25A4C" w:rsidP="00B25A4C">
            <w:pPr>
              <w:pStyle w:val="27"/>
              <w:shd w:val="clear" w:color="auto" w:fill="auto"/>
              <w:spacing w:before="0" w:line="240" w:lineRule="auto"/>
              <w:contextualSpacing/>
              <w:jc w:val="center"/>
              <w:rPr>
                <w:rFonts w:ascii="Times New Roman" w:hAnsi="Times New Roman" w:cs="Times New Roman"/>
                <w:b/>
                <w:sz w:val="22"/>
                <w:szCs w:val="22"/>
              </w:rPr>
            </w:pPr>
            <w:r w:rsidRPr="00B25A4C">
              <w:rPr>
                <w:rFonts w:ascii="Times New Roman" w:hAnsi="Times New Roman" w:cs="Times New Roman"/>
                <w:b/>
                <w:sz w:val="22"/>
                <w:szCs w:val="22"/>
              </w:rPr>
              <w:t>показателей</w:t>
            </w:r>
          </w:p>
        </w:tc>
        <w:tc>
          <w:tcPr>
            <w:tcW w:w="1907" w:type="dxa"/>
          </w:tcPr>
          <w:p w:rsidR="00B25A4C" w:rsidRPr="00B25A4C" w:rsidRDefault="00B25A4C" w:rsidP="00B25A4C">
            <w:pPr>
              <w:pStyle w:val="27"/>
              <w:shd w:val="clear" w:color="auto" w:fill="auto"/>
              <w:spacing w:before="0" w:line="240" w:lineRule="auto"/>
              <w:ind w:left="120"/>
              <w:contextualSpacing/>
              <w:jc w:val="center"/>
              <w:rPr>
                <w:rFonts w:ascii="Times New Roman" w:hAnsi="Times New Roman" w:cs="Times New Roman"/>
                <w:b/>
                <w:sz w:val="22"/>
                <w:szCs w:val="22"/>
              </w:rPr>
            </w:pPr>
            <w:r w:rsidRPr="00B25A4C">
              <w:rPr>
                <w:rFonts w:ascii="Times New Roman" w:hAnsi="Times New Roman" w:cs="Times New Roman"/>
                <w:b/>
                <w:sz w:val="22"/>
                <w:szCs w:val="22"/>
              </w:rPr>
              <w:t>Аналог 1</w:t>
            </w:r>
          </w:p>
        </w:tc>
        <w:tc>
          <w:tcPr>
            <w:tcW w:w="1843" w:type="dxa"/>
          </w:tcPr>
          <w:p w:rsidR="00B25A4C" w:rsidRPr="00B25A4C" w:rsidRDefault="00B25A4C" w:rsidP="00B25A4C">
            <w:pPr>
              <w:pStyle w:val="27"/>
              <w:shd w:val="clear" w:color="auto" w:fill="auto"/>
              <w:spacing w:before="0" w:line="240" w:lineRule="auto"/>
              <w:contextualSpacing/>
              <w:jc w:val="center"/>
              <w:rPr>
                <w:rFonts w:ascii="Times New Roman" w:hAnsi="Times New Roman" w:cs="Times New Roman"/>
                <w:b/>
                <w:sz w:val="22"/>
                <w:szCs w:val="22"/>
              </w:rPr>
            </w:pPr>
            <w:r w:rsidRPr="00B25A4C">
              <w:rPr>
                <w:rFonts w:ascii="Times New Roman" w:hAnsi="Times New Roman" w:cs="Times New Roman"/>
                <w:b/>
                <w:sz w:val="22"/>
                <w:szCs w:val="22"/>
              </w:rPr>
              <w:t>Аналог 2</w:t>
            </w:r>
          </w:p>
        </w:tc>
        <w:tc>
          <w:tcPr>
            <w:tcW w:w="1843" w:type="dxa"/>
          </w:tcPr>
          <w:p w:rsidR="00B25A4C" w:rsidRPr="00B25A4C" w:rsidRDefault="00B25A4C" w:rsidP="00B25A4C">
            <w:pPr>
              <w:pStyle w:val="27"/>
              <w:shd w:val="clear" w:color="auto" w:fill="auto"/>
              <w:spacing w:before="0" w:line="240" w:lineRule="auto"/>
              <w:contextualSpacing/>
              <w:jc w:val="center"/>
              <w:rPr>
                <w:rFonts w:ascii="Times New Roman" w:hAnsi="Times New Roman" w:cs="Times New Roman"/>
                <w:b/>
                <w:sz w:val="22"/>
                <w:szCs w:val="22"/>
              </w:rPr>
            </w:pPr>
            <w:r w:rsidRPr="00B25A4C">
              <w:rPr>
                <w:rFonts w:ascii="Times New Roman" w:hAnsi="Times New Roman" w:cs="Times New Roman"/>
                <w:b/>
                <w:sz w:val="22"/>
                <w:szCs w:val="22"/>
              </w:rPr>
              <w:t>Аналог 3</w:t>
            </w:r>
          </w:p>
        </w:tc>
        <w:tc>
          <w:tcPr>
            <w:tcW w:w="1984" w:type="dxa"/>
          </w:tcPr>
          <w:p w:rsidR="00B25A4C" w:rsidRPr="00B25A4C" w:rsidRDefault="00B25A4C" w:rsidP="00B25A4C">
            <w:pPr>
              <w:pStyle w:val="27"/>
              <w:shd w:val="clear" w:color="auto" w:fill="auto"/>
              <w:spacing w:before="0" w:line="240" w:lineRule="auto"/>
              <w:ind w:left="120"/>
              <w:contextualSpacing/>
              <w:jc w:val="center"/>
              <w:rPr>
                <w:rFonts w:ascii="Times New Roman" w:hAnsi="Times New Roman" w:cs="Times New Roman"/>
                <w:b/>
                <w:sz w:val="22"/>
                <w:szCs w:val="22"/>
              </w:rPr>
            </w:pPr>
            <w:r w:rsidRPr="00B25A4C">
              <w:rPr>
                <w:rFonts w:ascii="Times New Roman" w:hAnsi="Times New Roman" w:cs="Times New Roman"/>
                <w:b/>
                <w:sz w:val="22"/>
                <w:szCs w:val="22"/>
              </w:rPr>
              <w:t>Аналог 4</w:t>
            </w:r>
          </w:p>
          <w:p w:rsidR="00B25A4C" w:rsidRPr="00B25A4C" w:rsidRDefault="00B25A4C" w:rsidP="00B25A4C">
            <w:pPr>
              <w:pStyle w:val="27"/>
              <w:shd w:val="clear" w:color="auto" w:fill="auto"/>
              <w:spacing w:before="0" w:line="240" w:lineRule="auto"/>
              <w:ind w:left="120"/>
              <w:contextualSpacing/>
              <w:jc w:val="center"/>
              <w:rPr>
                <w:rFonts w:ascii="Times New Roman" w:hAnsi="Times New Roman" w:cs="Times New Roman"/>
                <w:b/>
                <w:sz w:val="22"/>
                <w:szCs w:val="22"/>
              </w:rPr>
            </w:pPr>
          </w:p>
        </w:tc>
      </w:tr>
      <w:tr w:rsidR="00B25A4C" w:rsidTr="00577BAE">
        <w:tc>
          <w:tcPr>
            <w:tcW w:w="2630" w:type="dxa"/>
          </w:tcPr>
          <w:p w:rsidR="00B25A4C" w:rsidRPr="009E668C" w:rsidRDefault="00B25A4C" w:rsidP="00C50811">
            <w:pPr>
              <w:pStyle w:val="27"/>
              <w:shd w:val="clear" w:color="auto" w:fill="auto"/>
              <w:spacing w:before="0" w:line="240" w:lineRule="auto"/>
              <w:ind w:right="-172" w:firstLine="0"/>
              <w:contextualSpacing/>
              <w:rPr>
                <w:rFonts w:ascii="Times New Roman" w:hAnsi="Times New Roman" w:cs="Times New Roman"/>
                <w:b/>
                <w:sz w:val="22"/>
                <w:szCs w:val="22"/>
              </w:rPr>
            </w:pPr>
            <w:r w:rsidRPr="009E668C">
              <w:rPr>
                <w:rFonts w:ascii="Times New Roman" w:hAnsi="Times New Roman" w:cs="Times New Roman"/>
                <w:b/>
                <w:sz w:val="22"/>
                <w:szCs w:val="22"/>
              </w:rPr>
              <w:t>Название объекта</w:t>
            </w:r>
          </w:p>
        </w:tc>
        <w:tc>
          <w:tcPr>
            <w:tcW w:w="1907" w:type="dxa"/>
          </w:tcPr>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Земельный</w:t>
            </w:r>
          </w:p>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участок</w:t>
            </w:r>
          </w:p>
        </w:tc>
        <w:tc>
          <w:tcPr>
            <w:tcW w:w="1843" w:type="dxa"/>
          </w:tcPr>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Земельный</w:t>
            </w:r>
          </w:p>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участок</w:t>
            </w:r>
          </w:p>
        </w:tc>
        <w:tc>
          <w:tcPr>
            <w:tcW w:w="1843" w:type="dxa"/>
          </w:tcPr>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Земельный</w:t>
            </w:r>
          </w:p>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участок</w:t>
            </w:r>
          </w:p>
        </w:tc>
        <w:tc>
          <w:tcPr>
            <w:tcW w:w="1984" w:type="dxa"/>
          </w:tcPr>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Земельный</w:t>
            </w:r>
          </w:p>
          <w:p w:rsidR="00B25A4C" w:rsidRPr="009E668C" w:rsidRDefault="00B25A4C" w:rsidP="00C50811">
            <w:pPr>
              <w:ind w:right="-172"/>
              <w:contextualSpacing/>
              <w:jc w:val="center"/>
              <w:rPr>
                <w:rFonts w:ascii="Times New Roman" w:hAnsi="Times New Roman" w:cs="Times New Roman"/>
              </w:rPr>
            </w:pPr>
            <w:r w:rsidRPr="009E668C">
              <w:rPr>
                <w:rFonts w:ascii="Times New Roman" w:hAnsi="Times New Roman" w:cs="Times New Roman"/>
              </w:rPr>
              <w:t>участок</w:t>
            </w:r>
          </w:p>
        </w:tc>
      </w:tr>
      <w:tr w:rsidR="00B25A4C" w:rsidTr="00577BAE">
        <w:tc>
          <w:tcPr>
            <w:tcW w:w="2630" w:type="dxa"/>
          </w:tcPr>
          <w:p w:rsidR="00B25A4C" w:rsidRPr="009E668C" w:rsidRDefault="00B25A4C" w:rsidP="00C50811">
            <w:pPr>
              <w:pStyle w:val="27"/>
              <w:shd w:val="clear" w:color="auto" w:fill="auto"/>
              <w:spacing w:before="0" w:line="240" w:lineRule="auto"/>
              <w:ind w:right="-172" w:firstLine="0"/>
              <w:contextualSpacing/>
              <w:rPr>
                <w:rFonts w:ascii="Times New Roman" w:hAnsi="Times New Roman" w:cs="Times New Roman"/>
                <w:b/>
                <w:sz w:val="22"/>
                <w:szCs w:val="22"/>
              </w:rPr>
            </w:pPr>
            <w:r w:rsidRPr="009E668C">
              <w:rPr>
                <w:rFonts w:ascii="Times New Roman" w:hAnsi="Times New Roman" w:cs="Times New Roman"/>
                <w:b/>
                <w:sz w:val="22"/>
                <w:szCs w:val="22"/>
              </w:rPr>
              <w:t>Адрес</w:t>
            </w:r>
          </w:p>
        </w:tc>
        <w:tc>
          <w:tcPr>
            <w:tcW w:w="1907" w:type="dxa"/>
          </w:tcPr>
          <w:p w:rsidR="00B25A4C" w:rsidRPr="009E668C" w:rsidRDefault="00C50811" w:rsidP="00577BAE">
            <w:pPr>
              <w:pStyle w:val="27"/>
              <w:shd w:val="clear" w:color="auto" w:fill="auto"/>
              <w:spacing w:before="0" w:line="240" w:lineRule="auto"/>
              <w:ind w:left="-186" w:right="-172" w:firstLine="142"/>
              <w:contextualSpacing/>
              <w:jc w:val="center"/>
              <w:rPr>
                <w:rFonts w:ascii="Times New Roman" w:hAnsi="Times New Roman" w:cs="Times New Roman"/>
                <w:sz w:val="22"/>
                <w:szCs w:val="22"/>
              </w:rPr>
            </w:pPr>
            <w:r w:rsidRPr="009E668C">
              <w:rPr>
                <w:rFonts w:ascii="Times New Roman" w:hAnsi="Times New Roman" w:cs="Times New Roman"/>
                <w:sz w:val="22"/>
                <w:szCs w:val="22"/>
              </w:rPr>
              <w:t>трасса Магнитогорск-Аэропорт в п. Красная Башкирия</w:t>
            </w:r>
          </w:p>
        </w:tc>
        <w:tc>
          <w:tcPr>
            <w:tcW w:w="1843" w:type="dxa"/>
          </w:tcPr>
          <w:p w:rsidR="00B25A4C" w:rsidRPr="009E668C" w:rsidRDefault="00C50811" w:rsidP="00577BAE">
            <w:pPr>
              <w:pStyle w:val="27"/>
              <w:shd w:val="clear" w:color="auto" w:fill="auto"/>
              <w:spacing w:before="0" w:line="240" w:lineRule="auto"/>
              <w:ind w:left="-186" w:right="-172" w:hanging="63"/>
              <w:contextualSpacing/>
              <w:jc w:val="center"/>
              <w:rPr>
                <w:rFonts w:ascii="Times New Roman" w:hAnsi="Times New Roman" w:cs="Times New Roman"/>
                <w:sz w:val="22"/>
                <w:szCs w:val="22"/>
              </w:rPr>
            </w:pPr>
            <w:r w:rsidRPr="009E668C">
              <w:rPr>
                <w:rFonts w:ascii="Times New Roman" w:hAnsi="Times New Roman" w:cs="Times New Roman"/>
                <w:sz w:val="22"/>
                <w:szCs w:val="22"/>
              </w:rPr>
              <w:t>г. Магнитогорск район товарной станции</w:t>
            </w:r>
          </w:p>
        </w:tc>
        <w:tc>
          <w:tcPr>
            <w:tcW w:w="1843" w:type="dxa"/>
          </w:tcPr>
          <w:p w:rsidR="00B25A4C" w:rsidRPr="009E668C" w:rsidRDefault="00C50811" w:rsidP="00577BAE">
            <w:pPr>
              <w:pStyle w:val="27"/>
              <w:shd w:val="clear" w:color="auto" w:fill="auto"/>
              <w:spacing w:before="0" w:line="240" w:lineRule="auto"/>
              <w:ind w:left="-108" w:right="-172" w:firstLine="0"/>
              <w:contextualSpacing/>
              <w:jc w:val="center"/>
              <w:rPr>
                <w:rFonts w:ascii="Times New Roman" w:hAnsi="Times New Roman" w:cs="Times New Roman"/>
                <w:sz w:val="22"/>
                <w:szCs w:val="22"/>
              </w:rPr>
            </w:pPr>
            <w:r w:rsidRPr="009E668C">
              <w:rPr>
                <w:rFonts w:ascii="Times New Roman" w:hAnsi="Times New Roman" w:cs="Times New Roman"/>
                <w:sz w:val="22"/>
                <w:szCs w:val="22"/>
              </w:rPr>
              <w:t xml:space="preserve">г. Магнитогорск район </w:t>
            </w:r>
            <w:r w:rsidR="00D4212E" w:rsidRPr="009E668C">
              <w:rPr>
                <w:rFonts w:ascii="Times New Roman" w:hAnsi="Times New Roman" w:cs="Times New Roman"/>
                <w:sz w:val="22"/>
                <w:szCs w:val="22"/>
              </w:rPr>
              <w:t>Ц</w:t>
            </w:r>
            <w:r w:rsidRPr="009E668C">
              <w:rPr>
                <w:rFonts w:ascii="Times New Roman" w:hAnsi="Times New Roman" w:cs="Times New Roman"/>
                <w:sz w:val="22"/>
                <w:szCs w:val="22"/>
              </w:rPr>
              <w:t>емзавода</w:t>
            </w:r>
          </w:p>
        </w:tc>
        <w:tc>
          <w:tcPr>
            <w:tcW w:w="1984" w:type="dxa"/>
          </w:tcPr>
          <w:p w:rsidR="00B25A4C" w:rsidRPr="009E668C" w:rsidRDefault="00C50811" w:rsidP="00577BAE">
            <w:pPr>
              <w:pStyle w:val="27"/>
              <w:shd w:val="clear" w:color="auto" w:fill="auto"/>
              <w:spacing w:before="0" w:line="240" w:lineRule="auto"/>
              <w:ind w:left="-186" w:right="-172" w:hanging="64"/>
              <w:contextualSpacing/>
              <w:jc w:val="center"/>
              <w:rPr>
                <w:rFonts w:ascii="Times New Roman" w:hAnsi="Times New Roman" w:cs="Times New Roman"/>
                <w:sz w:val="22"/>
                <w:szCs w:val="22"/>
              </w:rPr>
            </w:pPr>
            <w:r w:rsidRPr="009E668C">
              <w:rPr>
                <w:rFonts w:ascii="Times New Roman" w:hAnsi="Times New Roman" w:cs="Times New Roman"/>
                <w:sz w:val="22"/>
                <w:szCs w:val="22"/>
              </w:rPr>
              <w:t>Верхнеуральский район п. Краснинский</w:t>
            </w:r>
          </w:p>
        </w:tc>
      </w:tr>
      <w:tr w:rsidR="00B25A4C" w:rsidTr="00577BAE">
        <w:tc>
          <w:tcPr>
            <w:tcW w:w="2630" w:type="dxa"/>
          </w:tcPr>
          <w:p w:rsidR="00B25A4C" w:rsidRPr="009E668C" w:rsidRDefault="00B25A4C" w:rsidP="00C50811">
            <w:pPr>
              <w:pStyle w:val="27"/>
              <w:shd w:val="clear" w:color="auto" w:fill="auto"/>
              <w:spacing w:before="0" w:line="240" w:lineRule="auto"/>
              <w:ind w:right="-172" w:firstLine="0"/>
              <w:contextualSpacing/>
              <w:rPr>
                <w:rFonts w:ascii="Times New Roman" w:hAnsi="Times New Roman" w:cs="Times New Roman"/>
                <w:b/>
                <w:sz w:val="22"/>
                <w:szCs w:val="22"/>
              </w:rPr>
            </w:pPr>
            <w:r w:rsidRPr="009E668C">
              <w:rPr>
                <w:rFonts w:ascii="Times New Roman" w:hAnsi="Times New Roman" w:cs="Times New Roman"/>
                <w:b/>
                <w:sz w:val="22"/>
                <w:szCs w:val="22"/>
              </w:rPr>
              <w:t>Состав объекта</w:t>
            </w:r>
          </w:p>
        </w:tc>
        <w:tc>
          <w:tcPr>
            <w:tcW w:w="1907" w:type="dxa"/>
          </w:tcPr>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Земельный</w:t>
            </w:r>
          </w:p>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участок</w:t>
            </w:r>
          </w:p>
        </w:tc>
        <w:tc>
          <w:tcPr>
            <w:tcW w:w="1843" w:type="dxa"/>
          </w:tcPr>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Земельный</w:t>
            </w:r>
          </w:p>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участок</w:t>
            </w:r>
          </w:p>
        </w:tc>
        <w:tc>
          <w:tcPr>
            <w:tcW w:w="1843" w:type="dxa"/>
          </w:tcPr>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Земельный</w:t>
            </w:r>
          </w:p>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участок</w:t>
            </w:r>
          </w:p>
        </w:tc>
        <w:tc>
          <w:tcPr>
            <w:tcW w:w="1984" w:type="dxa"/>
          </w:tcPr>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Земельный</w:t>
            </w:r>
          </w:p>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участок</w:t>
            </w:r>
          </w:p>
        </w:tc>
      </w:tr>
      <w:tr w:rsidR="00B25A4C" w:rsidTr="00577BAE">
        <w:tc>
          <w:tcPr>
            <w:tcW w:w="2630" w:type="dxa"/>
          </w:tcPr>
          <w:p w:rsidR="00B25A4C" w:rsidRPr="009E668C" w:rsidRDefault="00B25A4C" w:rsidP="00C50811">
            <w:pPr>
              <w:pStyle w:val="27"/>
              <w:shd w:val="clear" w:color="auto" w:fill="auto"/>
              <w:spacing w:before="0" w:line="240" w:lineRule="auto"/>
              <w:ind w:right="-172" w:firstLine="0"/>
              <w:contextualSpacing/>
              <w:rPr>
                <w:rFonts w:ascii="Times New Roman" w:hAnsi="Times New Roman" w:cs="Times New Roman"/>
                <w:b/>
                <w:sz w:val="22"/>
                <w:szCs w:val="22"/>
              </w:rPr>
            </w:pPr>
            <w:r w:rsidRPr="009E668C">
              <w:rPr>
                <w:rFonts w:ascii="Times New Roman" w:hAnsi="Times New Roman" w:cs="Times New Roman"/>
                <w:b/>
                <w:sz w:val="22"/>
                <w:szCs w:val="22"/>
              </w:rPr>
              <w:t>Категория земель</w:t>
            </w:r>
          </w:p>
        </w:tc>
        <w:tc>
          <w:tcPr>
            <w:tcW w:w="1907" w:type="dxa"/>
          </w:tcPr>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Земли</w:t>
            </w:r>
          </w:p>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населённых</w:t>
            </w:r>
          </w:p>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пунктов</w:t>
            </w:r>
          </w:p>
        </w:tc>
        <w:tc>
          <w:tcPr>
            <w:tcW w:w="1843" w:type="dxa"/>
          </w:tcPr>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Земли</w:t>
            </w:r>
          </w:p>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населённых</w:t>
            </w:r>
          </w:p>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пунктов</w:t>
            </w:r>
          </w:p>
        </w:tc>
        <w:tc>
          <w:tcPr>
            <w:tcW w:w="1843" w:type="dxa"/>
          </w:tcPr>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Земли</w:t>
            </w:r>
          </w:p>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населённых</w:t>
            </w:r>
          </w:p>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пунктов</w:t>
            </w:r>
          </w:p>
        </w:tc>
        <w:tc>
          <w:tcPr>
            <w:tcW w:w="1984" w:type="dxa"/>
          </w:tcPr>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Земли</w:t>
            </w:r>
          </w:p>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населённых</w:t>
            </w:r>
          </w:p>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пунктов</w:t>
            </w:r>
          </w:p>
        </w:tc>
      </w:tr>
      <w:tr w:rsidR="00B25A4C" w:rsidTr="00577BAE">
        <w:tc>
          <w:tcPr>
            <w:tcW w:w="2630" w:type="dxa"/>
          </w:tcPr>
          <w:p w:rsidR="00B25A4C" w:rsidRPr="009E668C" w:rsidRDefault="00B25A4C" w:rsidP="00C50811">
            <w:pPr>
              <w:pStyle w:val="27"/>
              <w:shd w:val="clear" w:color="auto" w:fill="auto"/>
              <w:spacing w:before="0" w:line="240" w:lineRule="auto"/>
              <w:ind w:right="-172" w:firstLine="0"/>
              <w:contextualSpacing/>
              <w:rPr>
                <w:rFonts w:ascii="Times New Roman" w:hAnsi="Times New Roman" w:cs="Times New Roman"/>
                <w:b/>
                <w:sz w:val="22"/>
                <w:szCs w:val="22"/>
              </w:rPr>
            </w:pPr>
            <w:r w:rsidRPr="009E668C">
              <w:rPr>
                <w:rFonts w:ascii="Times New Roman" w:hAnsi="Times New Roman" w:cs="Times New Roman"/>
                <w:b/>
                <w:sz w:val="22"/>
                <w:szCs w:val="22"/>
              </w:rPr>
              <w:t>Площадь</w:t>
            </w:r>
          </w:p>
          <w:p w:rsidR="00B25A4C" w:rsidRPr="009E668C" w:rsidRDefault="00B25A4C" w:rsidP="00C50811">
            <w:pPr>
              <w:pStyle w:val="27"/>
              <w:shd w:val="clear" w:color="auto" w:fill="auto"/>
              <w:spacing w:before="0" w:line="240" w:lineRule="auto"/>
              <w:ind w:right="-172" w:firstLine="0"/>
              <w:contextualSpacing/>
              <w:rPr>
                <w:rFonts w:ascii="Times New Roman" w:hAnsi="Times New Roman" w:cs="Times New Roman"/>
                <w:sz w:val="22"/>
                <w:szCs w:val="22"/>
              </w:rPr>
            </w:pPr>
            <w:r w:rsidRPr="009E668C">
              <w:rPr>
                <w:rFonts w:ascii="Times New Roman" w:hAnsi="Times New Roman" w:cs="Times New Roman"/>
                <w:b/>
                <w:sz w:val="22"/>
                <w:szCs w:val="22"/>
              </w:rPr>
              <w:t>земельного участка, кв.м.</w:t>
            </w:r>
          </w:p>
        </w:tc>
        <w:tc>
          <w:tcPr>
            <w:tcW w:w="1907" w:type="dxa"/>
          </w:tcPr>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5 000</w:t>
            </w:r>
          </w:p>
        </w:tc>
        <w:tc>
          <w:tcPr>
            <w:tcW w:w="1843" w:type="dxa"/>
          </w:tcPr>
          <w:p w:rsidR="00B25A4C" w:rsidRPr="009E668C" w:rsidRDefault="00577BAE"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4</w:t>
            </w:r>
            <w:r w:rsidR="00B25A4C" w:rsidRPr="009E668C">
              <w:rPr>
                <w:rFonts w:ascii="Times New Roman" w:hAnsi="Times New Roman" w:cs="Times New Roman"/>
                <w:sz w:val="22"/>
                <w:szCs w:val="22"/>
              </w:rPr>
              <w:t xml:space="preserve"> 000</w:t>
            </w:r>
          </w:p>
        </w:tc>
        <w:tc>
          <w:tcPr>
            <w:tcW w:w="1843" w:type="dxa"/>
          </w:tcPr>
          <w:p w:rsidR="00B25A4C" w:rsidRPr="009E668C" w:rsidRDefault="00577BAE"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10</w:t>
            </w:r>
            <w:r w:rsidR="00B25A4C" w:rsidRPr="009E668C">
              <w:rPr>
                <w:rFonts w:ascii="Times New Roman" w:hAnsi="Times New Roman" w:cs="Times New Roman"/>
                <w:sz w:val="22"/>
                <w:szCs w:val="22"/>
              </w:rPr>
              <w:t xml:space="preserve"> 000</w:t>
            </w:r>
          </w:p>
        </w:tc>
        <w:tc>
          <w:tcPr>
            <w:tcW w:w="1984" w:type="dxa"/>
          </w:tcPr>
          <w:p w:rsidR="00B25A4C" w:rsidRPr="009E668C" w:rsidRDefault="00577BAE"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2</w:t>
            </w:r>
            <w:r w:rsidR="00B25A4C" w:rsidRPr="009E668C">
              <w:rPr>
                <w:rFonts w:ascii="Times New Roman" w:hAnsi="Times New Roman" w:cs="Times New Roman"/>
                <w:sz w:val="22"/>
                <w:szCs w:val="22"/>
              </w:rPr>
              <w:t xml:space="preserve"> 200</w:t>
            </w:r>
          </w:p>
        </w:tc>
      </w:tr>
      <w:tr w:rsidR="00B25A4C" w:rsidTr="00577BAE">
        <w:tc>
          <w:tcPr>
            <w:tcW w:w="2630" w:type="dxa"/>
          </w:tcPr>
          <w:p w:rsidR="00B25A4C" w:rsidRPr="009E668C" w:rsidRDefault="00B25A4C" w:rsidP="00C50811">
            <w:pPr>
              <w:pStyle w:val="27"/>
              <w:shd w:val="clear" w:color="auto" w:fill="auto"/>
              <w:spacing w:before="0" w:line="240" w:lineRule="auto"/>
              <w:ind w:right="-172" w:firstLine="0"/>
              <w:contextualSpacing/>
              <w:rPr>
                <w:rFonts w:ascii="Times New Roman" w:hAnsi="Times New Roman" w:cs="Times New Roman"/>
                <w:sz w:val="22"/>
                <w:szCs w:val="22"/>
              </w:rPr>
            </w:pPr>
            <w:r w:rsidRPr="009E668C">
              <w:rPr>
                <w:rFonts w:ascii="Times New Roman" w:hAnsi="Times New Roman" w:cs="Times New Roman"/>
                <w:sz w:val="22"/>
                <w:szCs w:val="22"/>
              </w:rPr>
              <w:t>Цена предложения, руб.</w:t>
            </w:r>
          </w:p>
        </w:tc>
        <w:tc>
          <w:tcPr>
            <w:tcW w:w="1907" w:type="dxa"/>
          </w:tcPr>
          <w:p w:rsidR="00B25A4C" w:rsidRPr="009E668C" w:rsidRDefault="00577BAE"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1 250</w:t>
            </w:r>
            <w:r w:rsidR="00B25A4C" w:rsidRPr="009E668C">
              <w:rPr>
                <w:rFonts w:ascii="Times New Roman" w:hAnsi="Times New Roman" w:cs="Times New Roman"/>
                <w:sz w:val="22"/>
                <w:szCs w:val="22"/>
              </w:rPr>
              <w:t xml:space="preserve"> 000</w:t>
            </w:r>
          </w:p>
        </w:tc>
        <w:tc>
          <w:tcPr>
            <w:tcW w:w="1843" w:type="dxa"/>
          </w:tcPr>
          <w:p w:rsidR="00B25A4C" w:rsidRPr="009E668C" w:rsidRDefault="00577BAE"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1 150</w:t>
            </w:r>
            <w:r w:rsidR="00B25A4C" w:rsidRPr="009E668C">
              <w:rPr>
                <w:rFonts w:ascii="Times New Roman" w:hAnsi="Times New Roman" w:cs="Times New Roman"/>
                <w:sz w:val="22"/>
                <w:szCs w:val="22"/>
              </w:rPr>
              <w:t xml:space="preserve"> 000</w:t>
            </w:r>
          </w:p>
        </w:tc>
        <w:tc>
          <w:tcPr>
            <w:tcW w:w="1843" w:type="dxa"/>
          </w:tcPr>
          <w:p w:rsidR="00B25A4C" w:rsidRPr="009E668C" w:rsidRDefault="00577BAE"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1</w:t>
            </w:r>
            <w:r w:rsidR="00B25A4C" w:rsidRPr="009E668C">
              <w:rPr>
                <w:rFonts w:ascii="Times New Roman" w:hAnsi="Times New Roman" w:cs="Times New Roman"/>
                <w:sz w:val="22"/>
                <w:szCs w:val="22"/>
              </w:rPr>
              <w:t xml:space="preserve"> 000 000</w:t>
            </w:r>
          </w:p>
        </w:tc>
        <w:tc>
          <w:tcPr>
            <w:tcW w:w="1984" w:type="dxa"/>
          </w:tcPr>
          <w:p w:rsidR="00B25A4C" w:rsidRPr="009E668C" w:rsidRDefault="00577BAE"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4</w:t>
            </w:r>
            <w:r w:rsidR="00B25A4C" w:rsidRPr="009E668C">
              <w:rPr>
                <w:rFonts w:ascii="Times New Roman" w:hAnsi="Times New Roman" w:cs="Times New Roman"/>
                <w:sz w:val="22"/>
                <w:szCs w:val="22"/>
              </w:rPr>
              <w:t>00 000</w:t>
            </w:r>
          </w:p>
        </w:tc>
      </w:tr>
      <w:tr w:rsidR="00B25A4C" w:rsidTr="00577BAE">
        <w:tc>
          <w:tcPr>
            <w:tcW w:w="2630" w:type="dxa"/>
          </w:tcPr>
          <w:p w:rsidR="00B25A4C" w:rsidRPr="009E668C" w:rsidRDefault="00B25A4C" w:rsidP="00C50811">
            <w:pPr>
              <w:pStyle w:val="27"/>
              <w:shd w:val="clear" w:color="auto" w:fill="auto"/>
              <w:spacing w:before="0" w:line="240" w:lineRule="auto"/>
              <w:ind w:right="-172" w:firstLine="0"/>
              <w:contextualSpacing/>
              <w:rPr>
                <w:rFonts w:ascii="Times New Roman" w:hAnsi="Times New Roman" w:cs="Times New Roman"/>
                <w:sz w:val="22"/>
                <w:szCs w:val="22"/>
              </w:rPr>
            </w:pPr>
            <w:r w:rsidRPr="009E668C">
              <w:rPr>
                <w:rFonts w:ascii="Times New Roman" w:hAnsi="Times New Roman" w:cs="Times New Roman"/>
                <w:sz w:val="22"/>
                <w:szCs w:val="22"/>
              </w:rPr>
              <w:t>Стоимость 1 кв.м., руб.</w:t>
            </w:r>
          </w:p>
        </w:tc>
        <w:tc>
          <w:tcPr>
            <w:tcW w:w="1907" w:type="dxa"/>
          </w:tcPr>
          <w:p w:rsidR="00B25A4C" w:rsidRPr="009E668C" w:rsidRDefault="00577BAE"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250</w:t>
            </w:r>
          </w:p>
        </w:tc>
        <w:tc>
          <w:tcPr>
            <w:tcW w:w="1843" w:type="dxa"/>
          </w:tcPr>
          <w:p w:rsidR="00B25A4C" w:rsidRPr="009E668C" w:rsidRDefault="00577BAE"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287</w:t>
            </w:r>
          </w:p>
        </w:tc>
        <w:tc>
          <w:tcPr>
            <w:tcW w:w="1843" w:type="dxa"/>
          </w:tcPr>
          <w:p w:rsidR="00B25A4C" w:rsidRPr="009E668C" w:rsidRDefault="00577BAE"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100</w:t>
            </w:r>
          </w:p>
        </w:tc>
        <w:tc>
          <w:tcPr>
            <w:tcW w:w="1984" w:type="dxa"/>
          </w:tcPr>
          <w:p w:rsidR="00B25A4C" w:rsidRPr="009E668C" w:rsidRDefault="00577BAE"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181</w:t>
            </w:r>
          </w:p>
        </w:tc>
      </w:tr>
      <w:tr w:rsidR="00B25A4C" w:rsidTr="00577BAE">
        <w:tc>
          <w:tcPr>
            <w:tcW w:w="2630" w:type="dxa"/>
          </w:tcPr>
          <w:p w:rsidR="00B25A4C" w:rsidRPr="009E668C" w:rsidRDefault="00B25A4C" w:rsidP="00C50811">
            <w:pPr>
              <w:pStyle w:val="27"/>
              <w:shd w:val="clear" w:color="auto" w:fill="auto"/>
              <w:spacing w:before="0" w:line="240" w:lineRule="auto"/>
              <w:ind w:right="-172" w:firstLine="0"/>
              <w:contextualSpacing/>
              <w:rPr>
                <w:rFonts w:ascii="Times New Roman" w:hAnsi="Times New Roman" w:cs="Times New Roman"/>
                <w:b/>
                <w:sz w:val="22"/>
                <w:szCs w:val="22"/>
              </w:rPr>
            </w:pPr>
            <w:r w:rsidRPr="009E668C">
              <w:rPr>
                <w:rFonts w:ascii="Times New Roman" w:hAnsi="Times New Roman" w:cs="Times New Roman"/>
                <w:b/>
                <w:sz w:val="22"/>
                <w:szCs w:val="22"/>
              </w:rPr>
              <w:t>Правовой статус земельного участка</w:t>
            </w:r>
          </w:p>
        </w:tc>
        <w:tc>
          <w:tcPr>
            <w:tcW w:w="1907" w:type="dxa"/>
          </w:tcPr>
          <w:p w:rsidR="00B25A4C" w:rsidRPr="009E668C" w:rsidRDefault="00577BAE"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собственность</w:t>
            </w:r>
          </w:p>
        </w:tc>
        <w:tc>
          <w:tcPr>
            <w:tcW w:w="1843" w:type="dxa"/>
          </w:tcPr>
          <w:p w:rsidR="00B25A4C" w:rsidRPr="009E668C" w:rsidRDefault="00577BAE"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собственность</w:t>
            </w:r>
          </w:p>
        </w:tc>
        <w:tc>
          <w:tcPr>
            <w:tcW w:w="1843" w:type="dxa"/>
          </w:tcPr>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собственность</w:t>
            </w:r>
          </w:p>
        </w:tc>
        <w:tc>
          <w:tcPr>
            <w:tcW w:w="1984" w:type="dxa"/>
          </w:tcPr>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собственность</w:t>
            </w:r>
          </w:p>
        </w:tc>
      </w:tr>
      <w:tr w:rsidR="00B25A4C" w:rsidTr="00577BAE">
        <w:tc>
          <w:tcPr>
            <w:tcW w:w="2630" w:type="dxa"/>
          </w:tcPr>
          <w:p w:rsidR="00B25A4C" w:rsidRPr="009E668C" w:rsidRDefault="00B25A4C" w:rsidP="00C50811">
            <w:pPr>
              <w:pStyle w:val="27"/>
              <w:shd w:val="clear" w:color="auto" w:fill="auto"/>
              <w:spacing w:before="0" w:line="240" w:lineRule="auto"/>
              <w:ind w:right="-172" w:firstLine="0"/>
              <w:contextualSpacing/>
              <w:rPr>
                <w:rFonts w:ascii="Times New Roman" w:hAnsi="Times New Roman" w:cs="Times New Roman"/>
                <w:sz w:val="22"/>
                <w:szCs w:val="22"/>
              </w:rPr>
            </w:pPr>
            <w:r w:rsidRPr="009E668C">
              <w:rPr>
                <w:rFonts w:ascii="Times New Roman" w:hAnsi="Times New Roman" w:cs="Times New Roman"/>
                <w:sz w:val="22"/>
                <w:szCs w:val="22"/>
              </w:rPr>
              <w:t>Ко</w:t>
            </w:r>
            <w:r w:rsidR="009E668C" w:rsidRPr="009E668C">
              <w:rPr>
                <w:rFonts w:ascii="Times New Roman" w:hAnsi="Times New Roman" w:cs="Times New Roman"/>
                <w:sz w:val="22"/>
                <w:szCs w:val="22"/>
              </w:rPr>
              <w:t xml:space="preserve">рректировка на переданные права </w:t>
            </w:r>
            <w:r w:rsidRPr="009E668C">
              <w:rPr>
                <w:rFonts w:ascii="Times New Roman" w:hAnsi="Times New Roman" w:cs="Times New Roman"/>
                <w:sz w:val="22"/>
                <w:szCs w:val="22"/>
              </w:rPr>
              <w:t>%</w:t>
            </w:r>
          </w:p>
        </w:tc>
        <w:tc>
          <w:tcPr>
            <w:tcW w:w="1907" w:type="dxa"/>
          </w:tcPr>
          <w:p w:rsidR="00B25A4C" w:rsidRPr="009E668C" w:rsidRDefault="00577BAE"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0</w:t>
            </w:r>
          </w:p>
        </w:tc>
        <w:tc>
          <w:tcPr>
            <w:tcW w:w="1843" w:type="dxa"/>
          </w:tcPr>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0</w:t>
            </w:r>
          </w:p>
        </w:tc>
        <w:tc>
          <w:tcPr>
            <w:tcW w:w="1843" w:type="dxa"/>
          </w:tcPr>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0</w:t>
            </w:r>
          </w:p>
        </w:tc>
        <w:tc>
          <w:tcPr>
            <w:tcW w:w="1984" w:type="dxa"/>
          </w:tcPr>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0</w:t>
            </w:r>
          </w:p>
        </w:tc>
      </w:tr>
      <w:tr w:rsidR="00577BAE" w:rsidTr="00577BAE">
        <w:tc>
          <w:tcPr>
            <w:tcW w:w="2630" w:type="dxa"/>
          </w:tcPr>
          <w:p w:rsidR="00577BAE" w:rsidRPr="009E668C" w:rsidRDefault="00577BAE" w:rsidP="00C50811">
            <w:pPr>
              <w:pStyle w:val="27"/>
              <w:shd w:val="clear" w:color="auto" w:fill="auto"/>
              <w:spacing w:before="0" w:line="240" w:lineRule="auto"/>
              <w:ind w:right="-172" w:firstLine="0"/>
              <w:contextualSpacing/>
              <w:rPr>
                <w:rFonts w:ascii="Times New Roman" w:hAnsi="Times New Roman" w:cs="Times New Roman"/>
                <w:sz w:val="22"/>
                <w:szCs w:val="22"/>
              </w:rPr>
            </w:pPr>
            <w:r w:rsidRPr="009E668C">
              <w:rPr>
                <w:rFonts w:ascii="Times New Roman" w:hAnsi="Times New Roman" w:cs="Times New Roman"/>
                <w:sz w:val="22"/>
                <w:szCs w:val="22"/>
              </w:rPr>
              <w:t>Скорректированная стоимость 1 кв.м., руб.</w:t>
            </w:r>
          </w:p>
        </w:tc>
        <w:tc>
          <w:tcPr>
            <w:tcW w:w="1907" w:type="dxa"/>
          </w:tcPr>
          <w:p w:rsidR="00577BAE" w:rsidRPr="009E668C" w:rsidRDefault="00577BAE" w:rsidP="00D4212E">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250</w:t>
            </w:r>
          </w:p>
        </w:tc>
        <w:tc>
          <w:tcPr>
            <w:tcW w:w="1843" w:type="dxa"/>
          </w:tcPr>
          <w:p w:rsidR="00577BAE" w:rsidRPr="009E668C" w:rsidRDefault="00577BAE" w:rsidP="00D4212E">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287</w:t>
            </w:r>
          </w:p>
        </w:tc>
        <w:tc>
          <w:tcPr>
            <w:tcW w:w="1843" w:type="dxa"/>
          </w:tcPr>
          <w:p w:rsidR="00577BAE" w:rsidRPr="009E668C" w:rsidRDefault="00577BAE" w:rsidP="00D4212E">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100</w:t>
            </w:r>
          </w:p>
        </w:tc>
        <w:tc>
          <w:tcPr>
            <w:tcW w:w="1984" w:type="dxa"/>
          </w:tcPr>
          <w:p w:rsidR="00577BAE" w:rsidRPr="009E668C" w:rsidRDefault="00577BAE" w:rsidP="00D4212E">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181</w:t>
            </w:r>
          </w:p>
        </w:tc>
      </w:tr>
      <w:tr w:rsidR="00B25A4C" w:rsidTr="00577BAE">
        <w:tc>
          <w:tcPr>
            <w:tcW w:w="2630" w:type="dxa"/>
          </w:tcPr>
          <w:p w:rsidR="00B25A4C" w:rsidRPr="009E668C" w:rsidRDefault="00B25A4C" w:rsidP="00C50811">
            <w:pPr>
              <w:pStyle w:val="27"/>
              <w:shd w:val="clear" w:color="auto" w:fill="auto"/>
              <w:spacing w:before="0" w:line="240" w:lineRule="auto"/>
              <w:ind w:right="-172" w:firstLine="0"/>
              <w:contextualSpacing/>
              <w:rPr>
                <w:rFonts w:ascii="Times New Roman" w:hAnsi="Times New Roman" w:cs="Times New Roman"/>
                <w:b/>
                <w:sz w:val="22"/>
                <w:szCs w:val="22"/>
              </w:rPr>
            </w:pPr>
            <w:r w:rsidRPr="009E668C">
              <w:rPr>
                <w:rFonts w:ascii="Times New Roman" w:hAnsi="Times New Roman" w:cs="Times New Roman"/>
                <w:b/>
                <w:sz w:val="22"/>
                <w:szCs w:val="22"/>
              </w:rPr>
              <w:t>Условия</w:t>
            </w:r>
          </w:p>
          <w:p w:rsidR="00B25A4C" w:rsidRPr="009E668C" w:rsidRDefault="00B25A4C" w:rsidP="00C50811">
            <w:pPr>
              <w:pStyle w:val="27"/>
              <w:shd w:val="clear" w:color="auto" w:fill="auto"/>
              <w:spacing w:before="0" w:line="240" w:lineRule="auto"/>
              <w:ind w:right="-172" w:firstLine="0"/>
              <w:contextualSpacing/>
              <w:rPr>
                <w:rFonts w:ascii="Times New Roman" w:hAnsi="Times New Roman" w:cs="Times New Roman"/>
                <w:b/>
                <w:sz w:val="22"/>
                <w:szCs w:val="22"/>
              </w:rPr>
            </w:pPr>
            <w:r w:rsidRPr="009E668C">
              <w:rPr>
                <w:rFonts w:ascii="Times New Roman" w:hAnsi="Times New Roman" w:cs="Times New Roman"/>
                <w:b/>
                <w:sz w:val="22"/>
                <w:szCs w:val="22"/>
              </w:rPr>
              <w:t>финансирования</w:t>
            </w:r>
          </w:p>
        </w:tc>
        <w:tc>
          <w:tcPr>
            <w:tcW w:w="1907" w:type="dxa"/>
          </w:tcPr>
          <w:p w:rsidR="00B25A4C" w:rsidRPr="009E668C" w:rsidRDefault="00B25A4C" w:rsidP="00C50811">
            <w:pPr>
              <w:pStyle w:val="27"/>
              <w:shd w:val="clear" w:color="auto" w:fill="auto"/>
              <w:spacing w:before="0" w:line="240" w:lineRule="auto"/>
              <w:ind w:left="-44" w:right="-172" w:firstLine="0"/>
              <w:contextualSpacing/>
              <w:jc w:val="center"/>
              <w:rPr>
                <w:rFonts w:ascii="Times New Roman" w:hAnsi="Times New Roman" w:cs="Times New Roman"/>
                <w:sz w:val="22"/>
                <w:szCs w:val="22"/>
              </w:rPr>
            </w:pPr>
            <w:r w:rsidRPr="009E668C">
              <w:rPr>
                <w:rFonts w:ascii="Times New Roman" w:hAnsi="Times New Roman" w:cs="Times New Roman"/>
                <w:sz w:val="22"/>
                <w:szCs w:val="22"/>
              </w:rPr>
              <w:t>Из</w:t>
            </w:r>
          </w:p>
          <w:p w:rsidR="00B25A4C" w:rsidRPr="009E668C" w:rsidRDefault="00B25A4C" w:rsidP="00C50811">
            <w:pPr>
              <w:pStyle w:val="27"/>
              <w:shd w:val="clear" w:color="auto" w:fill="auto"/>
              <w:spacing w:before="0" w:line="240" w:lineRule="auto"/>
              <w:ind w:left="-44" w:right="-172" w:firstLine="0"/>
              <w:contextualSpacing/>
              <w:jc w:val="center"/>
              <w:rPr>
                <w:rFonts w:ascii="Times New Roman" w:hAnsi="Times New Roman" w:cs="Times New Roman"/>
                <w:sz w:val="22"/>
                <w:szCs w:val="22"/>
              </w:rPr>
            </w:pPr>
            <w:r w:rsidRPr="009E668C">
              <w:rPr>
                <w:rFonts w:ascii="Times New Roman" w:hAnsi="Times New Roman" w:cs="Times New Roman"/>
                <w:sz w:val="22"/>
                <w:szCs w:val="22"/>
              </w:rPr>
              <w:t>собственных или заёмных средств</w:t>
            </w:r>
          </w:p>
        </w:tc>
        <w:tc>
          <w:tcPr>
            <w:tcW w:w="1843" w:type="dxa"/>
          </w:tcPr>
          <w:p w:rsidR="00B25A4C" w:rsidRPr="009E668C" w:rsidRDefault="00B25A4C" w:rsidP="00C50811">
            <w:pPr>
              <w:pStyle w:val="27"/>
              <w:shd w:val="clear" w:color="auto" w:fill="auto"/>
              <w:spacing w:before="0" w:line="240" w:lineRule="auto"/>
              <w:ind w:left="-44" w:right="-172" w:firstLine="0"/>
              <w:contextualSpacing/>
              <w:jc w:val="center"/>
              <w:rPr>
                <w:rFonts w:ascii="Times New Roman" w:hAnsi="Times New Roman" w:cs="Times New Roman"/>
                <w:sz w:val="22"/>
                <w:szCs w:val="22"/>
              </w:rPr>
            </w:pPr>
            <w:r w:rsidRPr="009E668C">
              <w:rPr>
                <w:rFonts w:ascii="Times New Roman" w:hAnsi="Times New Roman" w:cs="Times New Roman"/>
                <w:sz w:val="22"/>
                <w:szCs w:val="22"/>
              </w:rPr>
              <w:t>Из</w:t>
            </w:r>
          </w:p>
          <w:p w:rsidR="00B25A4C" w:rsidRPr="009E668C" w:rsidRDefault="00B25A4C" w:rsidP="00577BAE">
            <w:pPr>
              <w:pStyle w:val="27"/>
              <w:shd w:val="clear" w:color="auto" w:fill="auto"/>
              <w:spacing w:before="0" w:line="240" w:lineRule="auto"/>
              <w:ind w:left="-108" w:right="-172" w:firstLine="0"/>
              <w:contextualSpacing/>
              <w:jc w:val="center"/>
              <w:rPr>
                <w:rFonts w:ascii="Times New Roman" w:hAnsi="Times New Roman" w:cs="Times New Roman"/>
                <w:sz w:val="22"/>
                <w:szCs w:val="22"/>
              </w:rPr>
            </w:pPr>
            <w:r w:rsidRPr="009E668C">
              <w:rPr>
                <w:rFonts w:ascii="Times New Roman" w:hAnsi="Times New Roman" w:cs="Times New Roman"/>
                <w:sz w:val="22"/>
                <w:szCs w:val="22"/>
              </w:rPr>
              <w:t>собственных или заёмных средств</w:t>
            </w:r>
          </w:p>
        </w:tc>
        <w:tc>
          <w:tcPr>
            <w:tcW w:w="1843" w:type="dxa"/>
          </w:tcPr>
          <w:p w:rsidR="00B25A4C" w:rsidRPr="009E668C" w:rsidRDefault="00B25A4C" w:rsidP="00C50811">
            <w:pPr>
              <w:pStyle w:val="27"/>
              <w:shd w:val="clear" w:color="auto" w:fill="auto"/>
              <w:spacing w:before="0" w:line="240" w:lineRule="auto"/>
              <w:ind w:left="-44" w:right="-172" w:firstLine="0"/>
              <w:contextualSpacing/>
              <w:jc w:val="center"/>
              <w:rPr>
                <w:rFonts w:ascii="Times New Roman" w:hAnsi="Times New Roman" w:cs="Times New Roman"/>
                <w:sz w:val="22"/>
                <w:szCs w:val="22"/>
              </w:rPr>
            </w:pPr>
            <w:r w:rsidRPr="009E668C">
              <w:rPr>
                <w:rFonts w:ascii="Times New Roman" w:hAnsi="Times New Roman" w:cs="Times New Roman"/>
                <w:sz w:val="22"/>
                <w:szCs w:val="22"/>
              </w:rPr>
              <w:t>Из</w:t>
            </w:r>
          </w:p>
          <w:p w:rsidR="00B25A4C" w:rsidRPr="009E668C" w:rsidRDefault="00B25A4C" w:rsidP="00577BAE">
            <w:pPr>
              <w:pStyle w:val="27"/>
              <w:shd w:val="clear" w:color="auto" w:fill="auto"/>
              <w:spacing w:before="0" w:line="240" w:lineRule="auto"/>
              <w:ind w:left="-108" w:right="-172" w:firstLine="0"/>
              <w:contextualSpacing/>
              <w:jc w:val="center"/>
              <w:rPr>
                <w:rFonts w:ascii="Times New Roman" w:hAnsi="Times New Roman" w:cs="Times New Roman"/>
                <w:sz w:val="22"/>
                <w:szCs w:val="22"/>
              </w:rPr>
            </w:pPr>
            <w:r w:rsidRPr="009E668C">
              <w:rPr>
                <w:rFonts w:ascii="Times New Roman" w:hAnsi="Times New Roman" w:cs="Times New Roman"/>
                <w:sz w:val="22"/>
                <w:szCs w:val="22"/>
              </w:rPr>
              <w:t>собственных или заёмных средств</w:t>
            </w:r>
          </w:p>
        </w:tc>
        <w:tc>
          <w:tcPr>
            <w:tcW w:w="1984" w:type="dxa"/>
          </w:tcPr>
          <w:p w:rsidR="00B25A4C" w:rsidRPr="009E668C" w:rsidRDefault="00B25A4C" w:rsidP="00C50811">
            <w:pPr>
              <w:pStyle w:val="27"/>
              <w:shd w:val="clear" w:color="auto" w:fill="auto"/>
              <w:spacing w:before="0" w:line="240" w:lineRule="auto"/>
              <w:ind w:left="-44" w:right="-172" w:firstLine="0"/>
              <w:contextualSpacing/>
              <w:jc w:val="center"/>
              <w:rPr>
                <w:rFonts w:ascii="Times New Roman" w:hAnsi="Times New Roman" w:cs="Times New Roman"/>
                <w:sz w:val="22"/>
                <w:szCs w:val="22"/>
              </w:rPr>
            </w:pPr>
            <w:r w:rsidRPr="009E668C">
              <w:rPr>
                <w:rFonts w:ascii="Times New Roman" w:hAnsi="Times New Roman" w:cs="Times New Roman"/>
                <w:sz w:val="22"/>
                <w:szCs w:val="22"/>
              </w:rPr>
              <w:t>Из</w:t>
            </w:r>
          </w:p>
          <w:p w:rsidR="00B25A4C" w:rsidRPr="009E668C" w:rsidRDefault="00577BAE" w:rsidP="00577BAE">
            <w:pPr>
              <w:pStyle w:val="27"/>
              <w:shd w:val="clear" w:color="auto" w:fill="auto"/>
              <w:spacing w:before="0" w:line="240" w:lineRule="auto"/>
              <w:ind w:left="-44" w:right="-172" w:firstLine="0"/>
              <w:contextualSpacing/>
              <w:rPr>
                <w:rFonts w:ascii="Times New Roman" w:hAnsi="Times New Roman" w:cs="Times New Roman"/>
                <w:sz w:val="22"/>
                <w:szCs w:val="22"/>
              </w:rPr>
            </w:pPr>
            <w:r w:rsidRPr="009E668C">
              <w:rPr>
                <w:rFonts w:ascii="Times New Roman" w:hAnsi="Times New Roman" w:cs="Times New Roman"/>
                <w:sz w:val="22"/>
                <w:szCs w:val="22"/>
              </w:rPr>
              <w:t>с</w:t>
            </w:r>
            <w:r w:rsidR="00B25A4C" w:rsidRPr="009E668C">
              <w:rPr>
                <w:rFonts w:ascii="Times New Roman" w:hAnsi="Times New Roman" w:cs="Times New Roman"/>
                <w:sz w:val="22"/>
                <w:szCs w:val="22"/>
              </w:rPr>
              <w:t>обственных</w:t>
            </w:r>
            <w:r w:rsidRPr="009E668C">
              <w:rPr>
                <w:rFonts w:ascii="Times New Roman" w:hAnsi="Times New Roman" w:cs="Times New Roman"/>
                <w:sz w:val="22"/>
                <w:szCs w:val="22"/>
              </w:rPr>
              <w:t xml:space="preserve"> </w:t>
            </w:r>
            <w:r w:rsidR="00B25A4C" w:rsidRPr="009E668C">
              <w:rPr>
                <w:rFonts w:ascii="Times New Roman" w:hAnsi="Times New Roman" w:cs="Times New Roman"/>
                <w:sz w:val="22"/>
                <w:szCs w:val="22"/>
              </w:rPr>
              <w:t>или заёмных средств</w:t>
            </w:r>
          </w:p>
        </w:tc>
      </w:tr>
      <w:tr w:rsidR="00B25A4C" w:rsidTr="00577BAE">
        <w:tc>
          <w:tcPr>
            <w:tcW w:w="2630" w:type="dxa"/>
          </w:tcPr>
          <w:p w:rsidR="00B25A4C" w:rsidRPr="009E668C" w:rsidRDefault="00B25A4C" w:rsidP="00C50811">
            <w:pPr>
              <w:pStyle w:val="27"/>
              <w:shd w:val="clear" w:color="auto" w:fill="auto"/>
              <w:spacing w:before="0" w:line="240" w:lineRule="auto"/>
              <w:ind w:right="-172" w:firstLine="0"/>
              <w:contextualSpacing/>
              <w:rPr>
                <w:rFonts w:ascii="Times New Roman" w:hAnsi="Times New Roman" w:cs="Times New Roman"/>
                <w:sz w:val="22"/>
                <w:szCs w:val="22"/>
              </w:rPr>
            </w:pPr>
            <w:r w:rsidRPr="009E668C">
              <w:rPr>
                <w:rFonts w:ascii="Times New Roman" w:hAnsi="Times New Roman" w:cs="Times New Roman"/>
                <w:sz w:val="22"/>
                <w:szCs w:val="22"/>
              </w:rPr>
              <w:t>Корректировка на условия</w:t>
            </w:r>
          </w:p>
          <w:p w:rsidR="00B25A4C" w:rsidRPr="009E668C" w:rsidRDefault="009E668C" w:rsidP="00C50811">
            <w:pPr>
              <w:pStyle w:val="27"/>
              <w:shd w:val="clear" w:color="auto" w:fill="auto"/>
              <w:spacing w:before="0" w:line="240" w:lineRule="auto"/>
              <w:ind w:right="-172" w:firstLine="0"/>
              <w:contextualSpacing/>
              <w:rPr>
                <w:rFonts w:ascii="Times New Roman" w:hAnsi="Times New Roman" w:cs="Times New Roman"/>
                <w:sz w:val="22"/>
                <w:szCs w:val="22"/>
              </w:rPr>
            </w:pPr>
            <w:r w:rsidRPr="009E668C">
              <w:rPr>
                <w:rFonts w:ascii="Times New Roman" w:hAnsi="Times New Roman" w:cs="Times New Roman"/>
                <w:sz w:val="22"/>
                <w:szCs w:val="22"/>
              </w:rPr>
              <w:t>Ф</w:t>
            </w:r>
            <w:r w:rsidR="00B25A4C" w:rsidRPr="009E668C">
              <w:rPr>
                <w:rFonts w:ascii="Times New Roman" w:hAnsi="Times New Roman" w:cs="Times New Roman"/>
                <w:sz w:val="22"/>
                <w:szCs w:val="22"/>
              </w:rPr>
              <w:t>инансирования</w:t>
            </w:r>
            <w:r w:rsidRPr="009E668C">
              <w:rPr>
                <w:rFonts w:ascii="Times New Roman" w:hAnsi="Times New Roman" w:cs="Times New Roman"/>
                <w:sz w:val="22"/>
                <w:szCs w:val="22"/>
              </w:rPr>
              <w:t xml:space="preserve"> %</w:t>
            </w:r>
          </w:p>
        </w:tc>
        <w:tc>
          <w:tcPr>
            <w:tcW w:w="1907" w:type="dxa"/>
          </w:tcPr>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0</w:t>
            </w:r>
          </w:p>
        </w:tc>
        <w:tc>
          <w:tcPr>
            <w:tcW w:w="1843" w:type="dxa"/>
          </w:tcPr>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0</w:t>
            </w:r>
          </w:p>
        </w:tc>
        <w:tc>
          <w:tcPr>
            <w:tcW w:w="1843" w:type="dxa"/>
          </w:tcPr>
          <w:p w:rsidR="00B25A4C" w:rsidRPr="009E668C" w:rsidRDefault="00B25A4C" w:rsidP="00C50811">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0</w:t>
            </w:r>
          </w:p>
        </w:tc>
        <w:tc>
          <w:tcPr>
            <w:tcW w:w="1984" w:type="dxa"/>
          </w:tcPr>
          <w:p w:rsidR="00B25A4C" w:rsidRPr="009E668C" w:rsidRDefault="00B25A4C" w:rsidP="00C50811">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0</w:t>
            </w:r>
          </w:p>
        </w:tc>
      </w:tr>
      <w:tr w:rsidR="00577BAE" w:rsidTr="00577BAE">
        <w:tc>
          <w:tcPr>
            <w:tcW w:w="2630" w:type="dxa"/>
          </w:tcPr>
          <w:p w:rsidR="00577BAE" w:rsidRPr="009E668C" w:rsidRDefault="00577BAE" w:rsidP="00C50811">
            <w:pPr>
              <w:pStyle w:val="15"/>
              <w:shd w:val="clear" w:color="auto" w:fill="auto"/>
              <w:spacing w:before="0" w:line="240" w:lineRule="auto"/>
              <w:ind w:right="-172"/>
              <w:contextualSpacing/>
              <w:jc w:val="left"/>
              <w:rPr>
                <w:rFonts w:ascii="Times New Roman" w:hAnsi="Times New Roman" w:cs="Times New Roman"/>
                <w:sz w:val="22"/>
                <w:szCs w:val="22"/>
              </w:rPr>
            </w:pPr>
            <w:r w:rsidRPr="009E668C">
              <w:rPr>
                <w:rStyle w:val="Tahoma"/>
                <w:rFonts w:ascii="Times New Roman" w:hAnsi="Times New Roman" w:cs="Times New Roman"/>
                <w:sz w:val="22"/>
                <w:szCs w:val="22"/>
              </w:rPr>
              <w:t>Скорректированная стоимость 1 кв.м., руб.</w:t>
            </w:r>
          </w:p>
        </w:tc>
        <w:tc>
          <w:tcPr>
            <w:tcW w:w="1907" w:type="dxa"/>
          </w:tcPr>
          <w:p w:rsidR="00577BAE" w:rsidRPr="009E668C" w:rsidRDefault="00577BAE" w:rsidP="00D4212E">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250</w:t>
            </w:r>
          </w:p>
        </w:tc>
        <w:tc>
          <w:tcPr>
            <w:tcW w:w="1843" w:type="dxa"/>
          </w:tcPr>
          <w:p w:rsidR="00577BAE" w:rsidRPr="009E668C" w:rsidRDefault="00577BAE" w:rsidP="00D4212E">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287</w:t>
            </w:r>
          </w:p>
        </w:tc>
        <w:tc>
          <w:tcPr>
            <w:tcW w:w="1843" w:type="dxa"/>
          </w:tcPr>
          <w:p w:rsidR="00577BAE" w:rsidRPr="009E668C" w:rsidRDefault="00577BAE" w:rsidP="00D4212E">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100</w:t>
            </w:r>
          </w:p>
        </w:tc>
        <w:tc>
          <w:tcPr>
            <w:tcW w:w="1984" w:type="dxa"/>
          </w:tcPr>
          <w:p w:rsidR="00577BAE" w:rsidRPr="009E668C" w:rsidRDefault="00577BAE" w:rsidP="00D4212E">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181</w:t>
            </w:r>
          </w:p>
        </w:tc>
      </w:tr>
      <w:tr w:rsidR="00B25A4C" w:rsidTr="00577BAE">
        <w:tc>
          <w:tcPr>
            <w:tcW w:w="2630" w:type="dxa"/>
          </w:tcPr>
          <w:p w:rsidR="00B25A4C" w:rsidRPr="009E668C" w:rsidRDefault="00577BAE" w:rsidP="00C50811">
            <w:pPr>
              <w:pStyle w:val="15"/>
              <w:shd w:val="clear" w:color="auto" w:fill="auto"/>
              <w:spacing w:before="0" w:line="240" w:lineRule="auto"/>
              <w:ind w:right="-172"/>
              <w:contextualSpacing/>
              <w:jc w:val="left"/>
              <w:rPr>
                <w:rFonts w:ascii="Times New Roman" w:hAnsi="Times New Roman" w:cs="Times New Roman"/>
                <w:b/>
                <w:sz w:val="22"/>
                <w:szCs w:val="22"/>
              </w:rPr>
            </w:pPr>
            <w:r w:rsidRPr="009E668C">
              <w:rPr>
                <w:rStyle w:val="Tahoma"/>
                <w:rFonts w:ascii="Times New Roman" w:hAnsi="Times New Roman" w:cs="Times New Roman"/>
                <w:b/>
                <w:sz w:val="22"/>
                <w:szCs w:val="22"/>
              </w:rPr>
              <w:t>У</w:t>
            </w:r>
            <w:r w:rsidR="00B25A4C" w:rsidRPr="009E668C">
              <w:rPr>
                <w:rStyle w:val="Tahoma"/>
                <w:rFonts w:ascii="Times New Roman" w:hAnsi="Times New Roman" w:cs="Times New Roman"/>
                <w:b/>
                <w:sz w:val="22"/>
                <w:szCs w:val="22"/>
              </w:rPr>
              <w:t>словия</w:t>
            </w:r>
            <w:r w:rsidRPr="009E668C">
              <w:rPr>
                <w:rStyle w:val="Tahoma"/>
                <w:rFonts w:ascii="Times New Roman" w:hAnsi="Times New Roman" w:cs="Times New Roman"/>
                <w:b/>
                <w:sz w:val="22"/>
                <w:szCs w:val="22"/>
              </w:rPr>
              <w:t xml:space="preserve"> </w:t>
            </w:r>
            <w:r w:rsidR="00B25A4C" w:rsidRPr="009E668C">
              <w:rPr>
                <w:rStyle w:val="Tahoma"/>
                <w:rFonts w:ascii="Times New Roman" w:hAnsi="Times New Roman" w:cs="Times New Roman"/>
                <w:b/>
                <w:sz w:val="22"/>
                <w:szCs w:val="22"/>
              </w:rPr>
              <w:t xml:space="preserve"> продажи</w:t>
            </w:r>
          </w:p>
        </w:tc>
        <w:tc>
          <w:tcPr>
            <w:tcW w:w="1907" w:type="dxa"/>
          </w:tcPr>
          <w:p w:rsidR="00B25A4C" w:rsidRPr="009E668C" w:rsidRDefault="00B25A4C"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Рыночные</w:t>
            </w:r>
          </w:p>
        </w:tc>
        <w:tc>
          <w:tcPr>
            <w:tcW w:w="1843" w:type="dxa"/>
          </w:tcPr>
          <w:p w:rsidR="00B25A4C" w:rsidRPr="009E668C" w:rsidRDefault="00B25A4C"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Рыночные</w:t>
            </w:r>
          </w:p>
        </w:tc>
        <w:tc>
          <w:tcPr>
            <w:tcW w:w="1843" w:type="dxa"/>
          </w:tcPr>
          <w:p w:rsidR="00B25A4C" w:rsidRPr="009E668C" w:rsidRDefault="00B25A4C"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Рыночные</w:t>
            </w:r>
          </w:p>
        </w:tc>
        <w:tc>
          <w:tcPr>
            <w:tcW w:w="1984" w:type="dxa"/>
          </w:tcPr>
          <w:p w:rsidR="00B25A4C" w:rsidRPr="009E668C" w:rsidRDefault="00B25A4C"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Рыночные</w:t>
            </w:r>
          </w:p>
        </w:tc>
      </w:tr>
      <w:tr w:rsidR="00B25A4C" w:rsidTr="00577BAE">
        <w:tc>
          <w:tcPr>
            <w:tcW w:w="2630" w:type="dxa"/>
          </w:tcPr>
          <w:p w:rsidR="00B25A4C" w:rsidRPr="009E668C" w:rsidRDefault="00B25A4C" w:rsidP="009E668C">
            <w:pPr>
              <w:pStyle w:val="15"/>
              <w:shd w:val="clear" w:color="auto" w:fill="auto"/>
              <w:spacing w:before="0" w:line="240" w:lineRule="auto"/>
              <w:ind w:right="-30"/>
              <w:contextualSpacing/>
              <w:jc w:val="left"/>
              <w:rPr>
                <w:rFonts w:ascii="Times New Roman" w:hAnsi="Times New Roman" w:cs="Times New Roman"/>
                <w:sz w:val="22"/>
                <w:szCs w:val="22"/>
              </w:rPr>
            </w:pPr>
            <w:r w:rsidRPr="009E668C">
              <w:rPr>
                <w:rStyle w:val="Tahoma"/>
                <w:rFonts w:ascii="Times New Roman" w:hAnsi="Times New Roman" w:cs="Times New Roman"/>
                <w:sz w:val="22"/>
                <w:szCs w:val="22"/>
              </w:rPr>
              <w:t xml:space="preserve">Корректировка на </w:t>
            </w:r>
            <w:r w:rsidRPr="009E668C">
              <w:rPr>
                <w:rStyle w:val="Tahoma"/>
                <w:rFonts w:ascii="Times New Roman" w:hAnsi="Times New Roman" w:cs="Times New Roman"/>
                <w:sz w:val="22"/>
                <w:szCs w:val="22"/>
              </w:rPr>
              <w:lastRenderedPageBreak/>
              <w:t>условия продажи</w:t>
            </w:r>
            <w:r w:rsidR="009E668C" w:rsidRPr="009E668C">
              <w:rPr>
                <w:rStyle w:val="Tahoma"/>
                <w:rFonts w:ascii="Times New Roman" w:hAnsi="Times New Roman" w:cs="Times New Roman"/>
                <w:sz w:val="22"/>
                <w:szCs w:val="22"/>
              </w:rPr>
              <w:t xml:space="preserve"> %</w:t>
            </w:r>
          </w:p>
        </w:tc>
        <w:tc>
          <w:tcPr>
            <w:tcW w:w="1907" w:type="dxa"/>
          </w:tcPr>
          <w:p w:rsidR="00B25A4C" w:rsidRPr="009E668C" w:rsidRDefault="00B25A4C"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lastRenderedPageBreak/>
              <w:t>0</w:t>
            </w:r>
          </w:p>
        </w:tc>
        <w:tc>
          <w:tcPr>
            <w:tcW w:w="1843" w:type="dxa"/>
          </w:tcPr>
          <w:p w:rsidR="00B25A4C" w:rsidRPr="009E668C" w:rsidRDefault="00B25A4C"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0</w:t>
            </w:r>
          </w:p>
        </w:tc>
        <w:tc>
          <w:tcPr>
            <w:tcW w:w="1843" w:type="dxa"/>
          </w:tcPr>
          <w:p w:rsidR="00B25A4C" w:rsidRPr="009E668C" w:rsidRDefault="00B25A4C"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0</w:t>
            </w:r>
          </w:p>
        </w:tc>
        <w:tc>
          <w:tcPr>
            <w:tcW w:w="1984" w:type="dxa"/>
          </w:tcPr>
          <w:p w:rsidR="00B25A4C" w:rsidRPr="009E668C" w:rsidRDefault="00B25A4C"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0</w:t>
            </w:r>
          </w:p>
        </w:tc>
      </w:tr>
      <w:tr w:rsidR="00577BAE" w:rsidTr="00577BAE">
        <w:tc>
          <w:tcPr>
            <w:tcW w:w="2630" w:type="dxa"/>
          </w:tcPr>
          <w:p w:rsidR="00577BAE" w:rsidRPr="009E668C" w:rsidRDefault="00577BAE" w:rsidP="00C50811">
            <w:pPr>
              <w:pStyle w:val="15"/>
              <w:shd w:val="clear" w:color="auto" w:fill="auto"/>
              <w:spacing w:before="0" w:line="240" w:lineRule="auto"/>
              <w:ind w:right="-172"/>
              <w:contextualSpacing/>
              <w:jc w:val="left"/>
              <w:rPr>
                <w:rFonts w:ascii="Times New Roman" w:hAnsi="Times New Roman" w:cs="Times New Roman"/>
                <w:sz w:val="22"/>
                <w:szCs w:val="22"/>
              </w:rPr>
            </w:pPr>
            <w:r w:rsidRPr="009E668C">
              <w:rPr>
                <w:rStyle w:val="Tahoma"/>
                <w:rFonts w:ascii="Times New Roman" w:hAnsi="Times New Roman" w:cs="Times New Roman"/>
                <w:sz w:val="22"/>
                <w:szCs w:val="22"/>
              </w:rPr>
              <w:lastRenderedPageBreak/>
              <w:t xml:space="preserve">Скорректированная стоимость 1 кв. м </w:t>
            </w:r>
          </w:p>
        </w:tc>
        <w:tc>
          <w:tcPr>
            <w:tcW w:w="1907" w:type="dxa"/>
          </w:tcPr>
          <w:p w:rsidR="00577BAE" w:rsidRPr="009E668C" w:rsidRDefault="00577BAE" w:rsidP="00D4212E">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250</w:t>
            </w:r>
          </w:p>
        </w:tc>
        <w:tc>
          <w:tcPr>
            <w:tcW w:w="1843" w:type="dxa"/>
          </w:tcPr>
          <w:p w:rsidR="00577BAE" w:rsidRPr="009E668C" w:rsidRDefault="00577BAE" w:rsidP="00D4212E">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287</w:t>
            </w:r>
          </w:p>
        </w:tc>
        <w:tc>
          <w:tcPr>
            <w:tcW w:w="1843" w:type="dxa"/>
          </w:tcPr>
          <w:p w:rsidR="00577BAE" w:rsidRPr="009E668C" w:rsidRDefault="00577BAE" w:rsidP="00D4212E">
            <w:pPr>
              <w:pStyle w:val="27"/>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100</w:t>
            </w:r>
          </w:p>
        </w:tc>
        <w:tc>
          <w:tcPr>
            <w:tcW w:w="1984" w:type="dxa"/>
          </w:tcPr>
          <w:p w:rsidR="00577BAE" w:rsidRPr="009E668C" w:rsidRDefault="00577BAE" w:rsidP="00D4212E">
            <w:pPr>
              <w:pStyle w:val="27"/>
              <w:shd w:val="clear" w:color="auto" w:fill="auto"/>
              <w:spacing w:before="0" w:line="240" w:lineRule="auto"/>
              <w:ind w:left="120"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181</w:t>
            </w:r>
          </w:p>
        </w:tc>
      </w:tr>
      <w:tr w:rsidR="00B25A4C" w:rsidTr="00577BAE">
        <w:tc>
          <w:tcPr>
            <w:tcW w:w="2630" w:type="dxa"/>
          </w:tcPr>
          <w:p w:rsidR="00B25A4C" w:rsidRPr="009E668C" w:rsidRDefault="00B25A4C" w:rsidP="00C50811">
            <w:pPr>
              <w:pStyle w:val="15"/>
              <w:shd w:val="clear" w:color="auto" w:fill="auto"/>
              <w:spacing w:before="0" w:line="240" w:lineRule="auto"/>
              <w:ind w:right="-172"/>
              <w:contextualSpacing/>
              <w:jc w:val="left"/>
              <w:rPr>
                <w:rFonts w:ascii="Times New Roman" w:hAnsi="Times New Roman" w:cs="Times New Roman"/>
                <w:b/>
                <w:sz w:val="22"/>
                <w:szCs w:val="22"/>
              </w:rPr>
            </w:pPr>
            <w:r w:rsidRPr="009E668C">
              <w:rPr>
                <w:rStyle w:val="Tahoma"/>
                <w:rFonts w:ascii="Times New Roman" w:hAnsi="Times New Roman" w:cs="Times New Roman"/>
                <w:b/>
                <w:sz w:val="22"/>
                <w:szCs w:val="22"/>
              </w:rPr>
              <w:t>Местоположение</w:t>
            </w:r>
          </w:p>
        </w:tc>
        <w:tc>
          <w:tcPr>
            <w:tcW w:w="1907" w:type="dxa"/>
          </w:tcPr>
          <w:p w:rsidR="00B25A4C" w:rsidRPr="009E668C" w:rsidRDefault="00577BAE" w:rsidP="00577BAE">
            <w:pPr>
              <w:pStyle w:val="15"/>
              <w:shd w:val="clear" w:color="auto" w:fill="auto"/>
              <w:spacing w:before="0" w:line="240" w:lineRule="auto"/>
              <w:ind w:left="-44"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Р-н Аэропорта</w:t>
            </w:r>
          </w:p>
        </w:tc>
        <w:tc>
          <w:tcPr>
            <w:tcW w:w="1843" w:type="dxa"/>
          </w:tcPr>
          <w:p w:rsidR="00B25A4C" w:rsidRPr="009E668C" w:rsidRDefault="00577BAE" w:rsidP="00577BAE">
            <w:pPr>
              <w:pStyle w:val="15"/>
              <w:shd w:val="clear" w:color="auto" w:fill="auto"/>
              <w:spacing w:before="0" w:line="240" w:lineRule="auto"/>
              <w:ind w:left="-108"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Р-н</w:t>
            </w:r>
            <w:r w:rsidR="00B25A4C" w:rsidRPr="009E668C">
              <w:rPr>
                <w:rStyle w:val="Tahoma"/>
                <w:rFonts w:ascii="Times New Roman" w:hAnsi="Times New Roman" w:cs="Times New Roman"/>
                <w:sz w:val="22"/>
                <w:szCs w:val="22"/>
              </w:rPr>
              <w:t xml:space="preserve"> </w:t>
            </w:r>
            <w:r w:rsidRPr="009E668C">
              <w:rPr>
                <w:rStyle w:val="Tahoma"/>
                <w:rFonts w:ascii="Times New Roman" w:hAnsi="Times New Roman" w:cs="Times New Roman"/>
                <w:sz w:val="22"/>
                <w:szCs w:val="22"/>
              </w:rPr>
              <w:t>Товарной станции</w:t>
            </w:r>
          </w:p>
        </w:tc>
        <w:tc>
          <w:tcPr>
            <w:tcW w:w="1843" w:type="dxa"/>
          </w:tcPr>
          <w:p w:rsidR="00B25A4C" w:rsidRPr="009E668C" w:rsidRDefault="00577BAE" w:rsidP="00577BAE">
            <w:pPr>
              <w:pStyle w:val="15"/>
              <w:shd w:val="clear" w:color="auto" w:fill="auto"/>
              <w:spacing w:before="0" w:line="240" w:lineRule="auto"/>
              <w:ind w:left="-109"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р-н Цемзавода</w:t>
            </w:r>
          </w:p>
        </w:tc>
        <w:tc>
          <w:tcPr>
            <w:tcW w:w="1984" w:type="dxa"/>
          </w:tcPr>
          <w:p w:rsidR="00B25A4C" w:rsidRPr="009E668C" w:rsidRDefault="00577BAE" w:rsidP="00577BAE">
            <w:pPr>
              <w:pStyle w:val="15"/>
              <w:shd w:val="clear" w:color="auto" w:fill="auto"/>
              <w:spacing w:before="0" w:line="240" w:lineRule="auto"/>
              <w:ind w:left="-109" w:right="-108"/>
              <w:contextualSpacing/>
              <w:jc w:val="center"/>
              <w:rPr>
                <w:rFonts w:ascii="Times New Roman" w:hAnsi="Times New Roman" w:cs="Times New Roman"/>
                <w:sz w:val="22"/>
                <w:szCs w:val="22"/>
              </w:rPr>
            </w:pPr>
            <w:r w:rsidRPr="009E668C">
              <w:rPr>
                <w:rFonts w:ascii="Times New Roman" w:hAnsi="Times New Roman" w:cs="Times New Roman"/>
                <w:sz w:val="22"/>
                <w:szCs w:val="22"/>
              </w:rPr>
              <w:t>Р-н Верхнеуральска</w:t>
            </w:r>
          </w:p>
        </w:tc>
      </w:tr>
      <w:tr w:rsidR="00B25A4C" w:rsidTr="00577BAE">
        <w:tc>
          <w:tcPr>
            <w:tcW w:w="2630" w:type="dxa"/>
          </w:tcPr>
          <w:p w:rsidR="00B25A4C" w:rsidRPr="009E668C" w:rsidRDefault="00B25A4C" w:rsidP="00C50811">
            <w:pPr>
              <w:pStyle w:val="15"/>
              <w:shd w:val="clear" w:color="auto" w:fill="auto"/>
              <w:spacing w:before="0" w:line="240" w:lineRule="auto"/>
              <w:ind w:right="-172"/>
              <w:contextualSpacing/>
              <w:jc w:val="left"/>
              <w:rPr>
                <w:rFonts w:ascii="Times New Roman" w:hAnsi="Times New Roman" w:cs="Times New Roman"/>
                <w:sz w:val="22"/>
                <w:szCs w:val="22"/>
              </w:rPr>
            </w:pPr>
            <w:r w:rsidRPr="009E668C">
              <w:rPr>
                <w:rStyle w:val="Tahoma"/>
                <w:rFonts w:ascii="Times New Roman" w:hAnsi="Times New Roman" w:cs="Times New Roman"/>
                <w:sz w:val="22"/>
                <w:szCs w:val="22"/>
              </w:rPr>
              <w:t>Корректировка на местоположение</w:t>
            </w:r>
            <w:r w:rsidR="009E668C" w:rsidRPr="009E668C">
              <w:rPr>
                <w:rStyle w:val="Tahoma"/>
                <w:rFonts w:ascii="Times New Roman" w:hAnsi="Times New Roman" w:cs="Times New Roman"/>
                <w:sz w:val="22"/>
                <w:szCs w:val="22"/>
              </w:rPr>
              <w:t xml:space="preserve"> %</w:t>
            </w:r>
          </w:p>
        </w:tc>
        <w:tc>
          <w:tcPr>
            <w:tcW w:w="1907" w:type="dxa"/>
          </w:tcPr>
          <w:p w:rsidR="00B25A4C" w:rsidRPr="009E668C" w:rsidRDefault="00577BAE"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-5</w:t>
            </w:r>
          </w:p>
        </w:tc>
        <w:tc>
          <w:tcPr>
            <w:tcW w:w="1843" w:type="dxa"/>
          </w:tcPr>
          <w:p w:rsidR="00B25A4C" w:rsidRPr="009E668C" w:rsidRDefault="00577BAE"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-5</w:t>
            </w:r>
          </w:p>
        </w:tc>
        <w:tc>
          <w:tcPr>
            <w:tcW w:w="1843" w:type="dxa"/>
          </w:tcPr>
          <w:p w:rsidR="00B25A4C" w:rsidRPr="009E668C" w:rsidRDefault="00577BAE"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Fonts w:ascii="Times New Roman" w:hAnsi="Times New Roman" w:cs="Times New Roman"/>
                <w:sz w:val="22"/>
                <w:szCs w:val="22"/>
              </w:rPr>
              <w:t>-5</w:t>
            </w:r>
          </w:p>
        </w:tc>
        <w:tc>
          <w:tcPr>
            <w:tcW w:w="1984" w:type="dxa"/>
          </w:tcPr>
          <w:p w:rsidR="00B25A4C" w:rsidRPr="009E668C" w:rsidRDefault="00577BAE"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0</w:t>
            </w:r>
          </w:p>
        </w:tc>
      </w:tr>
      <w:tr w:rsidR="00B25A4C" w:rsidTr="00577BAE">
        <w:tc>
          <w:tcPr>
            <w:tcW w:w="2630" w:type="dxa"/>
          </w:tcPr>
          <w:p w:rsidR="00B25A4C" w:rsidRPr="009E668C" w:rsidRDefault="00B25A4C" w:rsidP="00C50811">
            <w:pPr>
              <w:pStyle w:val="15"/>
              <w:shd w:val="clear" w:color="auto" w:fill="auto"/>
              <w:spacing w:before="0" w:line="240" w:lineRule="auto"/>
              <w:ind w:right="-172"/>
              <w:contextualSpacing/>
              <w:jc w:val="left"/>
              <w:rPr>
                <w:rFonts w:ascii="Times New Roman" w:hAnsi="Times New Roman" w:cs="Times New Roman"/>
                <w:sz w:val="22"/>
                <w:szCs w:val="22"/>
              </w:rPr>
            </w:pPr>
            <w:r w:rsidRPr="009E668C">
              <w:rPr>
                <w:rStyle w:val="Tahoma"/>
                <w:rFonts w:ascii="Times New Roman" w:hAnsi="Times New Roman" w:cs="Times New Roman"/>
                <w:sz w:val="22"/>
                <w:szCs w:val="22"/>
              </w:rPr>
              <w:t>Скорректированная стоимость 1 кв.м., руб.</w:t>
            </w:r>
          </w:p>
        </w:tc>
        <w:tc>
          <w:tcPr>
            <w:tcW w:w="1907" w:type="dxa"/>
          </w:tcPr>
          <w:p w:rsidR="00B25A4C" w:rsidRPr="009E668C" w:rsidRDefault="00577BAE"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238</w:t>
            </w:r>
          </w:p>
        </w:tc>
        <w:tc>
          <w:tcPr>
            <w:tcW w:w="1843" w:type="dxa"/>
          </w:tcPr>
          <w:p w:rsidR="00B25A4C" w:rsidRPr="009E668C" w:rsidRDefault="00577BAE"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273</w:t>
            </w:r>
          </w:p>
        </w:tc>
        <w:tc>
          <w:tcPr>
            <w:tcW w:w="1843" w:type="dxa"/>
          </w:tcPr>
          <w:p w:rsidR="00B25A4C" w:rsidRPr="009E668C" w:rsidRDefault="00577BAE"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95</w:t>
            </w:r>
          </w:p>
        </w:tc>
        <w:tc>
          <w:tcPr>
            <w:tcW w:w="1984" w:type="dxa"/>
          </w:tcPr>
          <w:p w:rsidR="00B25A4C" w:rsidRPr="009E668C" w:rsidRDefault="00577BAE"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181</w:t>
            </w:r>
          </w:p>
        </w:tc>
      </w:tr>
      <w:tr w:rsidR="00B25A4C" w:rsidTr="00577BAE">
        <w:tc>
          <w:tcPr>
            <w:tcW w:w="2630" w:type="dxa"/>
          </w:tcPr>
          <w:p w:rsidR="00B25A4C" w:rsidRPr="009E668C" w:rsidRDefault="00B25A4C" w:rsidP="00C50811">
            <w:pPr>
              <w:pStyle w:val="15"/>
              <w:shd w:val="clear" w:color="auto" w:fill="auto"/>
              <w:spacing w:before="0" w:line="240" w:lineRule="auto"/>
              <w:ind w:right="-172"/>
              <w:contextualSpacing/>
              <w:jc w:val="left"/>
              <w:rPr>
                <w:rFonts w:ascii="Times New Roman" w:hAnsi="Times New Roman" w:cs="Times New Roman"/>
                <w:b/>
                <w:sz w:val="22"/>
                <w:szCs w:val="22"/>
              </w:rPr>
            </w:pPr>
            <w:r w:rsidRPr="009E668C">
              <w:rPr>
                <w:rStyle w:val="Tahoma"/>
                <w:rFonts w:ascii="Times New Roman" w:hAnsi="Times New Roman" w:cs="Times New Roman"/>
                <w:b/>
                <w:sz w:val="22"/>
                <w:szCs w:val="22"/>
              </w:rPr>
              <w:t>Разрешенное использование</w:t>
            </w:r>
          </w:p>
        </w:tc>
        <w:tc>
          <w:tcPr>
            <w:tcW w:w="1907" w:type="dxa"/>
          </w:tcPr>
          <w:p w:rsidR="00B25A4C" w:rsidRPr="009E668C" w:rsidRDefault="00B25A4C" w:rsidP="00577BAE">
            <w:pPr>
              <w:pStyle w:val="15"/>
              <w:shd w:val="clear" w:color="auto" w:fill="auto"/>
              <w:spacing w:before="0" w:line="240" w:lineRule="auto"/>
              <w:ind w:left="-44"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Под</w:t>
            </w:r>
            <w:r w:rsidR="00EE50FF" w:rsidRPr="009E668C">
              <w:rPr>
                <w:rStyle w:val="Tahoma"/>
                <w:rFonts w:ascii="Times New Roman" w:hAnsi="Times New Roman" w:cs="Times New Roman"/>
                <w:sz w:val="22"/>
                <w:szCs w:val="22"/>
              </w:rPr>
              <w:t xml:space="preserve"> </w:t>
            </w:r>
            <w:r w:rsidRPr="009E668C">
              <w:rPr>
                <w:rStyle w:val="Tahoma"/>
                <w:rFonts w:ascii="Times New Roman" w:hAnsi="Times New Roman" w:cs="Times New Roman"/>
                <w:sz w:val="22"/>
                <w:szCs w:val="22"/>
              </w:rPr>
              <w:t>промышленные</w:t>
            </w:r>
            <w:r w:rsidR="00EE50FF" w:rsidRPr="009E668C">
              <w:rPr>
                <w:rStyle w:val="Tahoma"/>
                <w:rFonts w:ascii="Times New Roman" w:hAnsi="Times New Roman" w:cs="Times New Roman"/>
                <w:sz w:val="22"/>
                <w:szCs w:val="22"/>
              </w:rPr>
              <w:t xml:space="preserve"> </w:t>
            </w:r>
            <w:r w:rsidRPr="009E668C">
              <w:rPr>
                <w:rStyle w:val="Tahoma"/>
                <w:rFonts w:ascii="Times New Roman" w:hAnsi="Times New Roman" w:cs="Times New Roman"/>
                <w:sz w:val="22"/>
                <w:szCs w:val="22"/>
              </w:rPr>
              <w:t>предприятия</w:t>
            </w:r>
          </w:p>
        </w:tc>
        <w:tc>
          <w:tcPr>
            <w:tcW w:w="1843" w:type="dxa"/>
          </w:tcPr>
          <w:p w:rsidR="00B25A4C" w:rsidRPr="009E668C" w:rsidRDefault="00EE50FF" w:rsidP="00577BAE">
            <w:pPr>
              <w:pStyle w:val="15"/>
              <w:shd w:val="clear" w:color="auto" w:fill="auto"/>
              <w:spacing w:before="0" w:line="240" w:lineRule="auto"/>
              <w:ind w:left="-44"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Под промышленные предприятия</w:t>
            </w:r>
          </w:p>
        </w:tc>
        <w:tc>
          <w:tcPr>
            <w:tcW w:w="1843" w:type="dxa"/>
          </w:tcPr>
          <w:p w:rsidR="00B25A4C" w:rsidRPr="009E668C" w:rsidRDefault="00EE50FF" w:rsidP="00577BAE">
            <w:pPr>
              <w:pStyle w:val="15"/>
              <w:shd w:val="clear" w:color="auto" w:fill="auto"/>
              <w:spacing w:before="0" w:line="240" w:lineRule="auto"/>
              <w:ind w:left="-44"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Под промышленные предприятия</w:t>
            </w:r>
          </w:p>
        </w:tc>
        <w:tc>
          <w:tcPr>
            <w:tcW w:w="1984" w:type="dxa"/>
          </w:tcPr>
          <w:p w:rsidR="00577BAE" w:rsidRPr="009E668C" w:rsidRDefault="00EE50FF" w:rsidP="00577BAE">
            <w:pPr>
              <w:pStyle w:val="15"/>
              <w:shd w:val="clear" w:color="auto" w:fill="auto"/>
              <w:spacing w:before="0" w:line="240" w:lineRule="auto"/>
              <w:ind w:left="-44" w:right="-172"/>
              <w:contextualSpacing/>
              <w:jc w:val="center"/>
              <w:rPr>
                <w:rStyle w:val="Tahoma"/>
                <w:rFonts w:ascii="Times New Roman" w:hAnsi="Times New Roman" w:cs="Times New Roman"/>
                <w:sz w:val="22"/>
                <w:szCs w:val="22"/>
              </w:rPr>
            </w:pPr>
            <w:r w:rsidRPr="009E668C">
              <w:rPr>
                <w:rStyle w:val="Tahoma"/>
                <w:rFonts w:ascii="Times New Roman" w:hAnsi="Times New Roman" w:cs="Times New Roman"/>
                <w:sz w:val="22"/>
                <w:szCs w:val="22"/>
              </w:rPr>
              <w:t xml:space="preserve">Под </w:t>
            </w:r>
          </w:p>
          <w:p w:rsidR="00B25A4C" w:rsidRPr="009E668C" w:rsidRDefault="00EE50FF" w:rsidP="00577BAE">
            <w:pPr>
              <w:pStyle w:val="15"/>
              <w:shd w:val="clear" w:color="auto" w:fill="auto"/>
              <w:spacing w:before="0" w:line="240" w:lineRule="auto"/>
              <w:ind w:left="-44"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промышленные предприятия</w:t>
            </w:r>
          </w:p>
        </w:tc>
      </w:tr>
      <w:tr w:rsidR="00B25A4C" w:rsidTr="00577BAE">
        <w:tc>
          <w:tcPr>
            <w:tcW w:w="2630" w:type="dxa"/>
          </w:tcPr>
          <w:p w:rsidR="00B25A4C" w:rsidRPr="009E668C" w:rsidRDefault="00B25A4C" w:rsidP="00C50811">
            <w:pPr>
              <w:pStyle w:val="15"/>
              <w:shd w:val="clear" w:color="auto" w:fill="auto"/>
              <w:spacing w:before="0" w:line="240" w:lineRule="auto"/>
              <w:ind w:right="-172"/>
              <w:contextualSpacing/>
              <w:jc w:val="left"/>
              <w:rPr>
                <w:rFonts w:ascii="Times New Roman" w:hAnsi="Times New Roman" w:cs="Times New Roman"/>
                <w:sz w:val="22"/>
                <w:szCs w:val="22"/>
              </w:rPr>
            </w:pPr>
            <w:r w:rsidRPr="009E668C">
              <w:rPr>
                <w:rStyle w:val="Tahoma"/>
                <w:rFonts w:ascii="Times New Roman" w:hAnsi="Times New Roman" w:cs="Times New Roman"/>
                <w:sz w:val="22"/>
                <w:szCs w:val="22"/>
              </w:rPr>
              <w:t>Корректировка, %</w:t>
            </w:r>
          </w:p>
        </w:tc>
        <w:tc>
          <w:tcPr>
            <w:tcW w:w="1907" w:type="dxa"/>
          </w:tcPr>
          <w:p w:rsidR="00B25A4C" w:rsidRPr="009E668C" w:rsidRDefault="00B25A4C"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0</w:t>
            </w:r>
          </w:p>
        </w:tc>
        <w:tc>
          <w:tcPr>
            <w:tcW w:w="1843" w:type="dxa"/>
          </w:tcPr>
          <w:p w:rsidR="00B25A4C" w:rsidRPr="009E668C" w:rsidRDefault="00B25A4C"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0</w:t>
            </w:r>
          </w:p>
        </w:tc>
        <w:tc>
          <w:tcPr>
            <w:tcW w:w="1843" w:type="dxa"/>
          </w:tcPr>
          <w:p w:rsidR="00B25A4C" w:rsidRPr="009E668C" w:rsidRDefault="00B25A4C"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0</w:t>
            </w:r>
          </w:p>
        </w:tc>
        <w:tc>
          <w:tcPr>
            <w:tcW w:w="1984" w:type="dxa"/>
          </w:tcPr>
          <w:p w:rsidR="00B25A4C" w:rsidRPr="009E668C" w:rsidRDefault="00B25A4C"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0</w:t>
            </w:r>
          </w:p>
        </w:tc>
      </w:tr>
      <w:tr w:rsidR="00577BAE" w:rsidTr="00577BAE">
        <w:tc>
          <w:tcPr>
            <w:tcW w:w="2630" w:type="dxa"/>
          </w:tcPr>
          <w:p w:rsidR="00577BAE" w:rsidRPr="009E668C" w:rsidRDefault="00577BAE" w:rsidP="00C50811">
            <w:pPr>
              <w:pStyle w:val="15"/>
              <w:shd w:val="clear" w:color="auto" w:fill="auto"/>
              <w:spacing w:before="0" w:line="240" w:lineRule="auto"/>
              <w:ind w:right="-172"/>
              <w:contextualSpacing/>
              <w:jc w:val="left"/>
              <w:rPr>
                <w:rFonts w:ascii="Times New Roman" w:hAnsi="Times New Roman" w:cs="Times New Roman"/>
                <w:sz w:val="22"/>
                <w:szCs w:val="22"/>
              </w:rPr>
            </w:pPr>
            <w:r w:rsidRPr="009E668C">
              <w:rPr>
                <w:rStyle w:val="Tahoma"/>
                <w:rFonts w:ascii="Times New Roman" w:hAnsi="Times New Roman" w:cs="Times New Roman"/>
                <w:sz w:val="22"/>
                <w:szCs w:val="22"/>
              </w:rPr>
              <w:t>Скорректированная  стоимость 1 кв.м., руб.</w:t>
            </w:r>
          </w:p>
        </w:tc>
        <w:tc>
          <w:tcPr>
            <w:tcW w:w="1907" w:type="dxa"/>
          </w:tcPr>
          <w:p w:rsidR="00577BAE" w:rsidRPr="009E668C" w:rsidRDefault="00577BAE" w:rsidP="00D4212E">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238</w:t>
            </w:r>
          </w:p>
        </w:tc>
        <w:tc>
          <w:tcPr>
            <w:tcW w:w="1843" w:type="dxa"/>
          </w:tcPr>
          <w:p w:rsidR="00577BAE" w:rsidRPr="009E668C" w:rsidRDefault="00577BAE" w:rsidP="00D4212E">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273</w:t>
            </w:r>
          </w:p>
        </w:tc>
        <w:tc>
          <w:tcPr>
            <w:tcW w:w="1843" w:type="dxa"/>
          </w:tcPr>
          <w:p w:rsidR="00577BAE" w:rsidRPr="009E668C" w:rsidRDefault="00577BAE" w:rsidP="00D4212E">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95</w:t>
            </w:r>
          </w:p>
        </w:tc>
        <w:tc>
          <w:tcPr>
            <w:tcW w:w="1984" w:type="dxa"/>
          </w:tcPr>
          <w:p w:rsidR="00577BAE" w:rsidRPr="009E668C" w:rsidRDefault="00577BAE" w:rsidP="00D4212E">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181</w:t>
            </w:r>
          </w:p>
        </w:tc>
      </w:tr>
      <w:tr w:rsidR="00B25A4C" w:rsidTr="00577BAE">
        <w:tc>
          <w:tcPr>
            <w:tcW w:w="2630" w:type="dxa"/>
          </w:tcPr>
          <w:p w:rsidR="00B25A4C" w:rsidRPr="009E668C" w:rsidRDefault="00B25A4C" w:rsidP="00C50811">
            <w:pPr>
              <w:pStyle w:val="15"/>
              <w:shd w:val="clear" w:color="auto" w:fill="auto"/>
              <w:spacing w:before="0" w:line="240" w:lineRule="auto"/>
              <w:ind w:right="-172"/>
              <w:contextualSpacing/>
              <w:jc w:val="left"/>
              <w:rPr>
                <w:rFonts w:ascii="Times New Roman" w:hAnsi="Times New Roman" w:cs="Times New Roman"/>
                <w:b/>
                <w:sz w:val="22"/>
                <w:szCs w:val="22"/>
              </w:rPr>
            </w:pPr>
            <w:r w:rsidRPr="009E668C">
              <w:rPr>
                <w:rStyle w:val="Tahoma"/>
                <w:rFonts w:ascii="Times New Roman" w:hAnsi="Times New Roman" w:cs="Times New Roman"/>
                <w:b/>
                <w:sz w:val="22"/>
                <w:szCs w:val="22"/>
              </w:rPr>
              <w:t>Стоимость других улучшений</w:t>
            </w:r>
          </w:p>
        </w:tc>
        <w:tc>
          <w:tcPr>
            <w:tcW w:w="1907" w:type="dxa"/>
          </w:tcPr>
          <w:p w:rsidR="00B25A4C" w:rsidRPr="009E668C" w:rsidRDefault="00577BAE" w:rsidP="00C50811">
            <w:pPr>
              <w:ind w:right="-172"/>
              <w:contextualSpacing/>
              <w:jc w:val="center"/>
              <w:rPr>
                <w:rFonts w:ascii="Times New Roman" w:hAnsi="Times New Roman" w:cs="Times New Roman"/>
              </w:rPr>
            </w:pPr>
            <w:r w:rsidRPr="009E668C">
              <w:rPr>
                <w:rFonts w:ascii="Times New Roman" w:hAnsi="Times New Roman" w:cs="Times New Roman"/>
              </w:rPr>
              <w:t>-</w:t>
            </w:r>
          </w:p>
        </w:tc>
        <w:tc>
          <w:tcPr>
            <w:tcW w:w="1843" w:type="dxa"/>
          </w:tcPr>
          <w:p w:rsidR="00B25A4C" w:rsidRPr="009E668C" w:rsidRDefault="00577BAE" w:rsidP="00C50811">
            <w:pPr>
              <w:ind w:right="-172"/>
              <w:contextualSpacing/>
              <w:jc w:val="center"/>
              <w:rPr>
                <w:rFonts w:ascii="Times New Roman" w:hAnsi="Times New Roman" w:cs="Times New Roman"/>
              </w:rPr>
            </w:pPr>
            <w:r w:rsidRPr="009E668C">
              <w:rPr>
                <w:rFonts w:ascii="Times New Roman" w:hAnsi="Times New Roman" w:cs="Times New Roman"/>
              </w:rPr>
              <w:t>-</w:t>
            </w:r>
          </w:p>
        </w:tc>
        <w:tc>
          <w:tcPr>
            <w:tcW w:w="1843" w:type="dxa"/>
          </w:tcPr>
          <w:p w:rsidR="00B25A4C" w:rsidRPr="009E668C" w:rsidRDefault="00577BAE" w:rsidP="00C50811">
            <w:pPr>
              <w:ind w:right="-172"/>
              <w:contextualSpacing/>
              <w:jc w:val="center"/>
              <w:rPr>
                <w:rFonts w:ascii="Times New Roman" w:hAnsi="Times New Roman" w:cs="Times New Roman"/>
              </w:rPr>
            </w:pPr>
            <w:r w:rsidRPr="009E668C">
              <w:rPr>
                <w:rFonts w:ascii="Times New Roman" w:hAnsi="Times New Roman" w:cs="Times New Roman"/>
              </w:rPr>
              <w:t>-</w:t>
            </w:r>
          </w:p>
        </w:tc>
        <w:tc>
          <w:tcPr>
            <w:tcW w:w="1984" w:type="dxa"/>
          </w:tcPr>
          <w:p w:rsidR="00B25A4C" w:rsidRPr="009E668C" w:rsidRDefault="00577BAE" w:rsidP="00C50811">
            <w:pPr>
              <w:ind w:right="-172"/>
              <w:contextualSpacing/>
              <w:jc w:val="center"/>
              <w:rPr>
                <w:rFonts w:ascii="Times New Roman" w:hAnsi="Times New Roman" w:cs="Times New Roman"/>
              </w:rPr>
            </w:pPr>
            <w:r w:rsidRPr="009E668C">
              <w:rPr>
                <w:rFonts w:ascii="Times New Roman" w:hAnsi="Times New Roman" w:cs="Times New Roman"/>
              </w:rPr>
              <w:t>-</w:t>
            </w:r>
          </w:p>
        </w:tc>
      </w:tr>
      <w:tr w:rsidR="00B25A4C" w:rsidTr="00577BAE">
        <w:tc>
          <w:tcPr>
            <w:tcW w:w="2630" w:type="dxa"/>
          </w:tcPr>
          <w:p w:rsidR="00B25A4C" w:rsidRPr="009E668C" w:rsidRDefault="00B25A4C" w:rsidP="00C50811">
            <w:pPr>
              <w:pStyle w:val="15"/>
              <w:shd w:val="clear" w:color="auto" w:fill="auto"/>
              <w:spacing w:before="0" w:line="240" w:lineRule="auto"/>
              <w:ind w:right="-172"/>
              <w:contextualSpacing/>
              <w:jc w:val="left"/>
              <w:rPr>
                <w:rFonts w:ascii="Times New Roman" w:hAnsi="Times New Roman" w:cs="Times New Roman"/>
                <w:sz w:val="22"/>
                <w:szCs w:val="22"/>
              </w:rPr>
            </w:pPr>
            <w:r w:rsidRPr="009E668C">
              <w:rPr>
                <w:rStyle w:val="Tahoma"/>
                <w:rFonts w:ascii="Times New Roman" w:hAnsi="Times New Roman" w:cs="Times New Roman"/>
                <w:sz w:val="22"/>
                <w:szCs w:val="22"/>
              </w:rPr>
              <w:t>Корректировка, %</w:t>
            </w:r>
          </w:p>
        </w:tc>
        <w:tc>
          <w:tcPr>
            <w:tcW w:w="1907" w:type="dxa"/>
          </w:tcPr>
          <w:p w:rsidR="00B25A4C" w:rsidRPr="009E668C" w:rsidRDefault="00B25A4C"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0</w:t>
            </w:r>
          </w:p>
        </w:tc>
        <w:tc>
          <w:tcPr>
            <w:tcW w:w="1843" w:type="dxa"/>
          </w:tcPr>
          <w:p w:rsidR="00B25A4C" w:rsidRPr="009E668C" w:rsidRDefault="00B25A4C"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0</w:t>
            </w:r>
          </w:p>
        </w:tc>
        <w:tc>
          <w:tcPr>
            <w:tcW w:w="1843" w:type="dxa"/>
          </w:tcPr>
          <w:p w:rsidR="00B25A4C" w:rsidRPr="009E668C" w:rsidRDefault="00B25A4C"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0</w:t>
            </w:r>
          </w:p>
        </w:tc>
        <w:tc>
          <w:tcPr>
            <w:tcW w:w="1984" w:type="dxa"/>
          </w:tcPr>
          <w:p w:rsidR="00B25A4C" w:rsidRPr="009E668C" w:rsidRDefault="00B25A4C"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0</w:t>
            </w:r>
          </w:p>
        </w:tc>
      </w:tr>
      <w:tr w:rsidR="00577BAE" w:rsidTr="00577BAE">
        <w:tc>
          <w:tcPr>
            <w:tcW w:w="2630" w:type="dxa"/>
          </w:tcPr>
          <w:p w:rsidR="00577BAE" w:rsidRPr="009E668C" w:rsidRDefault="00577BAE" w:rsidP="00C50811">
            <w:pPr>
              <w:pStyle w:val="15"/>
              <w:shd w:val="clear" w:color="auto" w:fill="auto"/>
              <w:spacing w:before="0" w:line="240" w:lineRule="auto"/>
              <w:ind w:right="-172"/>
              <w:contextualSpacing/>
              <w:jc w:val="left"/>
              <w:rPr>
                <w:rFonts w:ascii="Times New Roman" w:hAnsi="Times New Roman" w:cs="Times New Roman"/>
                <w:sz w:val="22"/>
                <w:szCs w:val="22"/>
              </w:rPr>
            </w:pPr>
            <w:r w:rsidRPr="009E668C">
              <w:rPr>
                <w:rStyle w:val="Tahoma"/>
                <w:rFonts w:ascii="Times New Roman" w:hAnsi="Times New Roman" w:cs="Times New Roman"/>
                <w:sz w:val="22"/>
                <w:szCs w:val="22"/>
              </w:rPr>
              <w:t>Скорректированная  стоимость 1 кв.м., руб.</w:t>
            </w:r>
          </w:p>
        </w:tc>
        <w:tc>
          <w:tcPr>
            <w:tcW w:w="1907" w:type="dxa"/>
          </w:tcPr>
          <w:p w:rsidR="00577BAE" w:rsidRPr="009E668C" w:rsidRDefault="00577BAE" w:rsidP="00D4212E">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238</w:t>
            </w:r>
          </w:p>
        </w:tc>
        <w:tc>
          <w:tcPr>
            <w:tcW w:w="1843" w:type="dxa"/>
          </w:tcPr>
          <w:p w:rsidR="00577BAE" w:rsidRPr="009E668C" w:rsidRDefault="00577BAE" w:rsidP="00D4212E">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273</w:t>
            </w:r>
          </w:p>
        </w:tc>
        <w:tc>
          <w:tcPr>
            <w:tcW w:w="1843" w:type="dxa"/>
          </w:tcPr>
          <w:p w:rsidR="00577BAE" w:rsidRPr="009E668C" w:rsidRDefault="00577BAE" w:rsidP="00D4212E">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95</w:t>
            </w:r>
          </w:p>
        </w:tc>
        <w:tc>
          <w:tcPr>
            <w:tcW w:w="1984" w:type="dxa"/>
          </w:tcPr>
          <w:p w:rsidR="00577BAE" w:rsidRPr="009E668C" w:rsidRDefault="00577BAE" w:rsidP="00D4212E">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181</w:t>
            </w:r>
          </w:p>
        </w:tc>
      </w:tr>
      <w:tr w:rsidR="00B25A4C" w:rsidTr="00577BAE">
        <w:tc>
          <w:tcPr>
            <w:tcW w:w="2630" w:type="dxa"/>
          </w:tcPr>
          <w:p w:rsidR="00B25A4C" w:rsidRPr="009E668C" w:rsidRDefault="00B25A4C" w:rsidP="00C50811">
            <w:pPr>
              <w:pStyle w:val="15"/>
              <w:shd w:val="clear" w:color="auto" w:fill="auto"/>
              <w:spacing w:before="0" w:line="240" w:lineRule="auto"/>
              <w:ind w:right="-172"/>
              <w:contextualSpacing/>
              <w:jc w:val="left"/>
              <w:rPr>
                <w:rFonts w:ascii="Times New Roman" w:hAnsi="Times New Roman" w:cs="Times New Roman"/>
                <w:b/>
                <w:sz w:val="22"/>
                <w:szCs w:val="22"/>
              </w:rPr>
            </w:pPr>
            <w:r w:rsidRPr="009E668C">
              <w:rPr>
                <w:rStyle w:val="Tahoma"/>
                <w:rFonts w:ascii="Times New Roman" w:hAnsi="Times New Roman" w:cs="Times New Roman"/>
                <w:b/>
                <w:sz w:val="22"/>
                <w:szCs w:val="22"/>
              </w:rPr>
              <w:t>Размер участка</w:t>
            </w:r>
          </w:p>
        </w:tc>
        <w:tc>
          <w:tcPr>
            <w:tcW w:w="1907" w:type="dxa"/>
          </w:tcPr>
          <w:p w:rsidR="00B25A4C" w:rsidRPr="009E668C" w:rsidRDefault="00B25A4C"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5</w:t>
            </w:r>
            <w:r w:rsidR="00EE50FF" w:rsidRPr="009E668C">
              <w:rPr>
                <w:rStyle w:val="Tahoma"/>
                <w:rFonts w:ascii="Times New Roman" w:hAnsi="Times New Roman" w:cs="Times New Roman"/>
                <w:sz w:val="22"/>
                <w:szCs w:val="22"/>
              </w:rPr>
              <w:t xml:space="preserve"> 000</w:t>
            </w:r>
          </w:p>
        </w:tc>
        <w:tc>
          <w:tcPr>
            <w:tcW w:w="1843" w:type="dxa"/>
          </w:tcPr>
          <w:p w:rsidR="00B25A4C" w:rsidRPr="009E668C" w:rsidRDefault="00577BAE"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4</w:t>
            </w:r>
            <w:r w:rsidR="00B25A4C" w:rsidRPr="009E668C">
              <w:rPr>
                <w:rStyle w:val="Tahoma"/>
                <w:rFonts w:ascii="Times New Roman" w:hAnsi="Times New Roman" w:cs="Times New Roman"/>
                <w:sz w:val="22"/>
                <w:szCs w:val="22"/>
              </w:rPr>
              <w:t xml:space="preserve"> </w:t>
            </w:r>
            <w:r w:rsidR="00EE50FF" w:rsidRPr="009E668C">
              <w:rPr>
                <w:rStyle w:val="Tahoma"/>
                <w:rFonts w:ascii="Times New Roman" w:hAnsi="Times New Roman" w:cs="Times New Roman"/>
                <w:sz w:val="22"/>
                <w:szCs w:val="22"/>
              </w:rPr>
              <w:t>000</w:t>
            </w:r>
          </w:p>
        </w:tc>
        <w:tc>
          <w:tcPr>
            <w:tcW w:w="1843" w:type="dxa"/>
          </w:tcPr>
          <w:p w:rsidR="00B25A4C" w:rsidRPr="009E668C" w:rsidRDefault="00B25A4C" w:rsidP="00577BAE">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1</w:t>
            </w:r>
            <w:r w:rsidR="00577BAE" w:rsidRPr="009E668C">
              <w:rPr>
                <w:rStyle w:val="Tahoma"/>
                <w:rFonts w:ascii="Times New Roman" w:hAnsi="Times New Roman" w:cs="Times New Roman"/>
                <w:sz w:val="22"/>
                <w:szCs w:val="22"/>
              </w:rPr>
              <w:t>0</w:t>
            </w:r>
            <w:r w:rsidRPr="009E668C">
              <w:rPr>
                <w:rStyle w:val="Tahoma"/>
                <w:rFonts w:ascii="Times New Roman" w:hAnsi="Times New Roman" w:cs="Times New Roman"/>
                <w:sz w:val="22"/>
                <w:szCs w:val="22"/>
              </w:rPr>
              <w:t xml:space="preserve"> 000</w:t>
            </w:r>
          </w:p>
        </w:tc>
        <w:tc>
          <w:tcPr>
            <w:tcW w:w="1984" w:type="dxa"/>
          </w:tcPr>
          <w:p w:rsidR="00B25A4C" w:rsidRPr="009E668C" w:rsidRDefault="00577BAE"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2</w:t>
            </w:r>
            <w:r w:rsidR="00B25A4C" w:rsidRPr="009E668C">
              <w:rPr>
                <w:rStyle w:val="Tahoma"/>
                <w:rFonts w:ascii="Times New Roman" w:hAnsi="Times New Roman" w:cs="Times New Roman"/>
                <w:sz w:val="22"/>
                <w:szCs w:val="22"/>
              </w:rPr>
              <w:t xml:space="preserve"> 200</w:t>
            </w:r>
          </w:p>
        </w:tc>
      </w:tr>
      <w:tr w:rsidR="00B25A4C" w:rsidTr="00577BAE">
        <w:tc>
          <w:tcPr>
            <w:tcW w:w="2630" w:type="dxa"/>
          </w:tcPr>
          <w:p w:rsidR="00B25A4C" w:rsidRPr="009E668C" w:rsidRDefault="00B25A4C" w:rsidP="00C50811">
            <w:pPr>
              <w:pStyle w:val="15"/>
              <w:shd w:val="clear" w:color="auto" w:fill="auto"/>
              <w:spacing w:before="0" w:line="240" w:lineRule="auto"/>
              <w:ind w:right="-172"/>
              <w:contextualSpacing/>
              <w:jc w:val="left"/>
              <w:rPr>
                <w:rFonts w:ascii="Times New Roman" w:hAnsi="Times New Roman" w:cs="Times New Roman"/>
                <w:sz w:val="22"/>
                <w:szCs w:val="22"/>
              </w:rPr>
            </w:pPr>
            <w:r w:rsidRPr="009E668C">
              <w:rPr>
                <w:rStyle w:val="Tahoma"/>
                <w:rFonts w:ascii="Times New Roman" w:hAnsi="Times New Roman" w:cs="Times New Roman"/>
                <w:sz w:val="22"/>
                <w:szCs w:val="22"/>
              </w:rPr>
              <w:t>Корректировка, %</w:t>
            </w:r>
          </w:p>
        </w:tc>
        <w:tc>
          <w:tcPr>
            <w:tcW w:w="1907" w:type="dxa"/>
          </w:tcPr>
          <w:p w:rsidR="00B25A4C" w:rsidRPr="009E668C" w:rsidRDefault="00D4212E"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-1</w:t>
            </w:r>
          </w:p>
        </w:tc>
        <w:tc>
          <w:tcPr>
            <w:tcW w:w="1843" w:type="dxa"/>
          </w:tcPr>
          <w:p w:rsidR="00B25A4C" w:rsidRPr="009E668C" w:rsidRDefault="00B25A4C"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0</w:t>
            </w:r>
          </w:p>
        </w:tc>
        <w:tc>
          <w:tcPr>
            <w:tcW w:w="1843" w:type="dxa"/>
          </w:tcPr>
          <w:p w:rsidR="00B25A4C" w:rsidRPr="009E668C" w:rsidRDefault="00D4212E"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-5</w:t>
            </w:r>
          </w:p>
        </w:tc>
        <w:tc>
          <w:tcPr>
            <w:tcW w:w="1984" w:type="dxa"/>
          </w:tcPr>
          <w:p w:rsidR="00B25A4C" w:rsidRPr="009E668C" w:rsidRDefault="00D4212E"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+2</w:t>
            </w:r>
          </w:p>
        </w:tc>
      </w:tr>
      <w:tr w:rsidR="00B25A4C" w:rsidTr="00577BAE">
        <w:tc>
          <w:tcPr>
            <w:tcW w:w="2630" w:type="dxa"/>
          </w:tcPr>
          <w:p w:rsidR="00B25A4C" w:rsidRPr="009E668C" w:rsidRDefault="00B25A4C" w:rsidP="00C50811">
            <w:pPr>
              <w:pStyle w:val="15"/>
              <w:shd w:val="clear" w:color="auto" w:fill="auto"/>
              <w:spacing w:before="0" w:line="240" w:lineRule="auto"/>
              <w:ind w:right="-172"/>
              <w:contextualSpacing/>
              <w:jc w:val="left"/>
              <w:rPr>
                <w:rFonts w:ascii="Times New Roman" w:hAnsi="Times New Roman" w:cs="Times New Roman"/>
                <w:sz w:val="22"/>
                <w:szCs w:val="22"/>
              </w:rPr>
            </w:pPr>
            <w:r w:rsidRPr="009E668C">
              <w:rPr>
                <w:rStyle w:val="Tahoma"/>
                <w:rFonts w:ascii="Times New Roman" w:hAnsi="Times New Roman" w:cs="Times New Roman"/>
                <w:sz w:val="22"/>
                <w:szCs w:val="22"/>
              </w:rPr>
              <w:t>Скорректированная  стоимость 1 кв.м., руб.</w:t>
            </w:r>
          </w:p>
        </w:tc>
        <w:tc>
          <w:tcPr>
            <w:tcW w:w="1907" w:type="dxa"/>
          </w:tcPr>
          <w:p w:rsidR="00B25A4C" w:rsidRPr="009E668C" w:rsidRDefault="00D4212E"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236</w:t>
            </w:r>
          </w:p>
        </w:tc>
        <w:tc>
          <w:tcPr>
            <w:tcW w:w="1843" w:type="dxa"/>
          </w:tcPr>
          <w:p w:rsidR="00B25A4C" w:rsidRPr="009E668C" w:rsidRDefault="00D4212E"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273</w:t>
            </w:r>
          </w:p>
        </w:tc>
        <w:tc>
          <w:tcPr>
            <w:tcW w:w="1843" w:type="dxa"/>
          </w:tcPr>
          <w:p w:rsidR="00B25A4C" w:rsidRPr="009E668C" w:rsidRDefault="00D4212E"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90</w:t>
            </w:r>
          </w:p>
        </w:tc>
        <w:tc>
          <w:tcPr>
            <w:tcW w:w="1984" w:type="dxa"/>
          </w:tcPr>
          <w:p w:rsidR="00B25A4C" w:rsidRPr="009E668C" w:rsidRDefault="00D4212E"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185</w:t>
            </w:r>
          </w:p>
        </w:tc>
      </w:tr>
      <w:tr w:rsidR="00B25A4C" w:rsidTr="00577BAE">
        <w:tc>
          <w:tcPr>
            <w:tcW w:w="2630" w:type="dxa"/>
          </w:tcPr>
          <w:p w:rsidR="00B25A4C" w:rsidRPr="009E668C" w:rsidRDefault="00B25A4C" w:rsidP="00C50811">
            <w:pPr>
              <w:pStyle w:val="15"/>
              <w:shd w:val="clear" w:color="auto" w:fill="auto"/>
              <w:spacing w:before="0" w:line="240" w:lineRule="auto"/>
              <w:ind w:right="-172"/>
              <w:contextualSpacing/>
              <w:jc w:val="left"/>
              <w:rPr>
                <w:rFonts w:ascii="Times New Roman" w:hAnsi="Times New Roman" w:cs="Times New Roman"/>
                <w:b/>
                <w:sz w:val="22"/>
                <w:szCs w:val="22"/>
              </w:rPr>
            </w:pPr>
            <w:r w:rsidRPr="009E668C">
              <w:rPr>
                <w:rStyle w:val="Tahoma"/>
                <w:rFonts w:ascii="Times New Roman" w:hAnsi="Times New Roman" w:cs="Times New Roman"/>
                <w:b/>
                <w:sz w:val="22"/>
                <w:szCs w:val="22"/>
              </w:rPr>
              <w:t>Уторговывание</w:t>
            </w:r>
          </w:p>
        </w:tc>
        <w:tc>
          <w:tcPr>
            <w:tcW w:w="1907" w:type="dxa"/>
          </w:tcPr>
          <w:p w:rsidR="00B25A4C" w:rsidRPr="009E668C" w:rsidRDefault="00B25A4C"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имеет место</w:t>
            </w:r>
          </w:p>
        </w:tc>
        <w:tc>
          <w:tcPr>
            <w:tcW w:w="1843" w:type="dxa"/>
          </w:tcPr>
          <w:p w:rsidR="00B25A4C" w:rsidRPr="009E668C" w:rsidRDefault="00B25A4C"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имеет место</w:t>
            </w:r>
          </w:p>
        </w:tc>
        <w:tc>
          <w:tcPr>
            <w:tcW w:w="1843" w:type="dxa"/>
          </w:tcPr>
          <w:p w:rsidR="00B25A4C" w:rsidRPr="009E668C" w:rsidRDefault="00B25A4C"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имеет место</w:t>
            </w:r>
          </w:p>
        </w:tc>
        <w:tc>
          <w:tcPr>
            <w:tcW w:w="1984" w:type="dxa"/>
          </w:tcPr>
          <w:p w:rsidR="00B25A4C" w:rsidRPr="009E668C" w:rsidRDefault="00B25A4C"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имеет место</w:t>
            </w:r>
          </w:p>
        </w:tc>
      </w:tr>
      <w:tr w:rsidR="00B25A4C" w:rsidTr="00577BAE">
        <w:tc>
          <w:tcPr>
            <w:tcW w:w="2630" w:type="dxa"/>
          </w:tcPr>
          <w:p w:rsidR="00B25A4C" w:rsidRPr="009E668C" w:rsidRDefault="00B25A4C" w:rsidP="00C50811">
            <w:pPr>
              <w:pStyle w:val="15"/>
              <w:shd w:val="clear" w:color="auto" w:fill="auto"/>
              <w:spacing w:before="0" w:line="240" w:lineRule="auto"/>
              <w:ind w:right="-172"/>
              <w:contextualSpacing/>
              <w:jc w:val="left"/>
              <w:rPr>
                <w:rFonts w:ascii="Times New Roman" w:hAnsi="Times New Roman" w:cs="Times New Roman"/>
                <w:sz w:val="22"/>
                <w:szCs w:val="22"/>
              </w:rPr>
            </w:pPr>
            <w:r w:rsidRPr="009E668C">
              <w:rPr>
                <w:rStyle w:val="Tahoma"/>
                <w:rFonts w:ascii="Times New Roman" w:hAnsi="Times New Roman" w:cs="Times New Roman"/>
                <w:sz w:val="22"/>
                <w:szCs w:val="22"/>
              </w:rPr>
              <w:t>Корректировка на уторговывание, %</w:t>
            </w:r>
          </w:p>
        </w:tc>
        <w:tc>
          <w:tcPr>
            <w:tcW w:w="1907" w:type="dxa"/>
          </w:tcPr>
          <w:p w:rsidR="00B25A4C" w:rsidRPr="009E668C" w:rsidRDefault="00B25A4C"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w:t>
            </w:r>
            <w:r w:rsidR="00D4212E" w:rsidRPr="009E668C">
              <w:rPr>
                <w:rStyle w:val="Tahoma"/>
                <w:rFonts w:ascii="Times New Roman" w:hAnsi="Times New Roman" w:cs="Times New Roman"/>
                <w:sz w:val="22"/>
                <w:szCs w:val="22"/>
              </w:rPr>
              <w:t>10</w:t>
            </w:r>
          </w:p>
        </w:tc>
        <w:tc>
          <w:tcPr>
            <w:tcW w:w="1843" w:type="dxa"/>
          </w:tcPr>
          <w:p w:rsidR="00B25A4C" w:rsidRPr="009E668C" w:rsidRDefault="00B25A4C"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w:t>
            </w:r>
            <w:r w:rsidR="00D4212E" w:rsidRPr="009E668C">
              <w:rPr>
                <w:rStyle w:val="Tahoma"/>
                <w:rFonts w:ascii="Times New Roman" w:hAnsi="Times New Roman" w:cs="Times New Roman"/>
                <w:sz w:val="22"/>
                <w:szCs w:val="22"/>
              </w:rPr>
              <w:t>10</w:t>
            </w:r>
          </w:p>
        </w:tc>
        <w:tc>
          <w:tcPr>
            <w:tcW w:w="1843" w:type="dxa"/>
          </w:tcPr>
          <w:p w:rsidR="00B25A4C" w:rsidRPr="009E668C" w:rsidRDefault="00B25A4C"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w:t>
            </w:r>
            <w:r w:rsidR="00D4212E" w:rsidRPr="009E668C">
              <w:rPr>
                <w:rStyle w:val="Tahoma"/>
                <w:rFonts w:ascii="Times New Roman" w:hAnsi="Times New Roman" w:cs="Times New Roman"/>
                <w:sz w:val="22"/>
                <w:szCs w:val="22"/>
              </w:rPr>
              <w:t>10</w:t>
            </w:r>
          </w:p>
        </w:tc>
        <w:tc>
          <w:tcPr>
            <w:tcW w:w="1984" w:type="dxa"/>
          </w:tcPr>
          <w:p w:rsidR="00B25A4C" w:rsidRPr="009E668C" w:rsidRDefault="00B25A4C"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w:t>
            </w:r>
            <w:r w:rsidR="00D4212E" w:rsidRPr="009E668C">
              <w:rPr>
                <w:rStyle w:val="Tahoma"/>
                <w:rFonts w:ascii="Times New Roman" w:hAnsi="Times New Roman" w:cs="Times New Roman"/>
                <w:sz w:val="22"/>
                <w:szCs w:val="22"/>
              </w:rPr>
              <w:t>10</w:t>
            </w:r>
          </w:p>
        </w:tc>
      </w:tr>
      <w:tr w:rsidR="00B25A4C" w:rsidTr="00577BAE">
        <w:tc>
          <w:tcPr>
            <w:tcW w:w="2630" w:type="dxa"/>
          </w:tcPr>
          <w:p w:rsidR="00B25A4C" w:rsidRPr="009E668C" w:rsidRDefault="00B25A4C" w:rsidP="00C50811">
            <w:pPr>
              <w:pStyle w:val="15"/>
              <w:shd w:val="clear" w:color="auto" w:fill="auto"/>
              <w:spacing w:before="0" w:line="240" w:lineRule="auto"/>
              <w:ind w:right="-172"/>
              <w:contextualSpacing/>
              <w:jc w:val="left"/>
              <w:rPr>
                <w:rFonts w:ascii="Times New Roman" w:hAnsi="Times New Roman" w:cs="Times New Roman"/>
                <w:sz w:val="22"/>
                <w:szCs w:val="22"/>
              </w:rPr>
            </w:pPr>
            <w:r w:rsidRPr="009E668C">
              <w:rPr>
                <w:rStyle w:val="Tahoma"/>
                <w:rFonts w:ascii="Times New Roman" w:hAnsi="Times New Roman" w:cs="Times New Roman"/>
                <w:sz w:val="22"/>
                <w:szCs w:val="22"/>
              </w:rPr>
              <w:t>Скорректированная  стоимость 1 кв.м., руб.</w:t>
            </w:r>
          </w:p>
        </w:tc>
        <w:tc>
          <w:tcPr>
            <w:tcW w:w="1907" w:type="dxa"/>
          </w:tcPr>
          <w:p w:rsidR="00B25A4C" w:rsidRPr="009E668C" w:rsidRDefault="00D4212E"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212</w:t>
            </w:r>
          </w:p>
        </w:tc>
        <w:tc>
          <w:tcPr>
            <w:tcW w:w="1843" w:type="dxa"/>
          </w:tcPr>
          <w:p w:rsidR="00B25A4C" w:rsidRPr="009E668C" w:rsidRDefault="00D4212E" w:rsidP="00C50811">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246</w:t>
            </w:r>
          </w:p>
        </w:tc>
        <w:tc>
          <w:tcPr>
            <w:tcW w:w="1843" w:type="dxa"/>
          </w:tcPr>
          <w:p w:rsidR="00B25A4C" w:rsidRPr="009E668C" w:rsidRDefault="00D4212E" w:rsidP="00D4212E">
            <w:pPr>
              <w:pStyle w:val="15"/>
              <w:shd w:val="clear" w:color="auto" w:fill="auto"/>
              <w:spacing w:before="0" w:line="240" w:lineRule="auto"/>
              <w:ind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81</w:t>
            </w:r>
          </w:p>
        </w:tc>
        <w:tc>
          <w:tcPr>
            <w:tcW w:w="1984" w:type="dxa"/>
          </w:tcPr>
          <w:p w:rsidR="00B25A4C" w:rsidRPr="009E668C" w:rsidRDefault="00D4212E" w:rsidP="00C50811">
            <w:pPr>
              <w:pStyle w:val="15"/>
              <w:shd w:val="clear" w:color="auto" w:fill="auto"/>
              <w:spacing w:before="0" w:line="240" w:lineRule="auto"/>
              <w:ind w:left="140" w:right="-172"/>
              <w:contextualSpacing/>
              <w:jc w:val="center"/>
              <w:rPr>
                <w:rFonts w:ascii="Times New Roman" w:hAnsi="Times New Roman" w:cs="Times New Roman"/>
                <w:sz w:val="22"/>
                <w:szCs w:val="22"/>
              </w:rPr>
            </w:pPr>
            <w:r w:rsidRPr="009E668C">
              <w:rPr>
                <w:rStyle w:val="Tahoma"/>
                <w:rFonts w:ascii="Times New Roman" w:hAnsi="Times New Roman" w:cs="Times New Roman"/>
                <w:sz w:val="22"/>
                <w:szCs w:val="22"/>
              </w:rPr>
              <w:t>166</w:t>
            </w:r>
          </w:p>
        </w:tc>
      </w:tr>
      <w:tr w:rsidR="00B25A4C" w:rsidTr="00577BAE">
        <w:tc>
          <w:tcPr>
            <w:tcW w:w="2630" w:type="dxa"/>
          </w:tcPr>
          <w:p w:rsidR="00B25A4C" w:rsidRPr="009E668C" w:rsidRDefault="00B25A4C" w:rsidP="00B25A4C">
            <w:pPr>
              <w:pStyle w:val="15"/>
              <w:shd w:val="clear" w:color="auto" w:fill="auto"/>
              <w:spacing w:before="0" w:line="240" w:lineRule="auto"/>
              <w:contextualSpacing/>
              <w:jc w:val="left"/>
              <w:rPr>
                <w:rFonts w:ascii="Times New Roman" w:hAnsi="Times New Roman" w:cs="Times New Roman"/>
                <w:b/>
                <w:sz w:val="22"/>
                <w:szCs w:val="22"/>
              </w:rPr>
            </w:pPr>
            <w:r w:rsidRPr="009E668C">
              <w:rPr>
                <w:rStyle w:val="Tahoma"/>
                <w:rFonts w:ascii="Times New Roman" w:hAnsi="Times New Roman" w:cs="Times New Roman"/>
                <w:b/>
                <w:sz w:val="22"/>
                <w:szCs w:val="22"/>
              </w:rPr>
              <w:t>Среднеарифметическая стоимость 1 кв.м., руб.</w:t>
            </w:r>
          </w:p>
        </w:tc>
        <w:tc>
          <w:tcPr>
            <w:tcW w:w="7577" w:type="dxa"/>
            <w:gridSpan w:val="4"/>
          </w:tcPr>
          <w:p w:rsidR="00B25A4C" w:rsidRPr="009E668C" w:rsidRDefault="009E668C" w:rsidP="00EE50FF">
            <w:pPr>
              <w:pStyle w:val="27"/>
              <w:shd w:val="clear" w:color="auto" w:fill="auto"/>
              <w:spacing w:before="0" w:line="240" w:lineRule="auto"/>
              <w:ind w:right="-98" w:firstLine="0"/>
              <w:contextualSpacing/>
              <w:jc w:val="center"/>
              <w:rPr>
                <w:rFonts w:ascii="Times New Roman" w:hAnsi="Times New Roman" w:cs="Times New Roman"/>
                <w:b/>
                <w:sz w:val="22"/>
                <w:szCs w:val="22"/>
              </w:rPr>
            </w:pPr>
            <w:r w:rsidRPr="009E668C">
              <w:rPr>
                <w:rFonts w:ascii="Times New Roman" w:hAnsi="Times New Roman" w:cs="Times New Roman"/>
                <w:b/>
                <w:sz w:val="22"/>
                <w:szCs w:val="22"/>
              </w:rPr>
              <w:t>176</w:t>
            </w:r>
          </w:p>
        </w:tc>
      </w:tr>
      <w:tr w:rsidR="00B25A4C" w:rsidTr="00577BAE">
        <w:tc>
          <w:tcPr>
            <w:tcW w:w="2630" w:type="dxa"/>
          </w:tcPr>
          <w:p w:rsidR="00B25A4C" w:rsidRPr="009E668C" w:rsidRDefault="00B25A4C" w:rsidP="00B25A4C">
            <w:pPr>
              <w:pStyle w:val="15"/>
              <w:shd w:val="clear" w:color="auto" w:fill="auto"/>
              <w:spacing w:before="0" w:line="240" w:lineRule="auto"/>
              <w:contextualSpacing/>
              <w:jc w:val="left"/>
              <w:rPr>
                <w:rFonts w:ascii="Times New Roman" w:hAnsi="Times New Roman" w:cs="Times New Roman"/>
                <w:b/>
                <w:sz w:val="22"/>
                <w:szCs w:val="22"/>
              </w:rPr>
            </w:pPr>
            <w:r w:rsidRPr="009E668C">
              <w:rPr>
                <w:rStyle w:val="Tahoma"/>
                <w:rFonts w:ascii="Times New Roman" w:hAnsi="Times New Roman" w:cs="Times New Roman"/>
                <w:b/>
                <w:sz w:val="22"/>
                <w:szCs w:val="22"/>
              </w:rPr>
              <w:t>Стоимость земельного участка, полученная в рамках</w:t>
            </w:r>
            <w:r w:rsidR="009E668C" w:rsidRPr="009E668C">
              <w:rPr>
                <w:rFonts w:ascii="Times New Roman" w:hAnsi="Times New Roman" w:cs="Times New Roman"/>
                <w:b/>
                <w:sz w:val="22"/>
                <w:szCs w:val="22"/>
              </w:rPr>
              <w:t xml:space="preserve"> </w:t>
            </w:r>
            <w:r w:rsidRPr="009E668C">
              <w:rPr>
                <w:rStyle w:val="Tahoma"/>
                <w:rFonts w:ascii="Times New Roman" w:hAnsi="Times New Roman" w:cs="Times New Roman"/>
                <w:b/>
                <w:sz w:val="22"/>
                <w:szCs w:val="22"/>
              </w:rPr>
              <w:t>сравнительного подхода, руб.</w:t>
            </w:r>
          </w:p>
        </w:tc>
        <w:tc>
          <w:tcPr>
            <w:tcW w:w="7577" w:type="dxa"/>
            <w:gridSpan w:val="4"/>
          </w:tcPr>
          <w:p w:rsidR="00B25A4C" w:rsidRPr="009E668C" w:rsidRDefault="00D4212E" w:rsidP="00D4212E">
            <w:pPr>
              <w:pStyle w:val="15"/>
              <w:shd w:val="clear" w:color="auto" w:fill="auto"/>
              <w:spacing w:before="0" w:line="240" w:lineRule="auto"/>
              <w:ind w:right="100"/>
              <w:contextualSpacing/>
              <w:jc w:val="center"/>
              <w:rPr>
                <w:rFonts w:ascii="Times New Roman" w:hAnsi="Times New Roman" w:cs="Times New Roman"/>
                <w:b/>
                <w:sz w:val="22"/>
                <w:szCs w:val="22"/>
              </w:rPr>
            </w:pPr>
            <w:r w:rsidRPr="009E668C">
              <w:rPr>
                <w:rStyle w:val="Tahoma"/>
                <w:rFonts w:ascii="Times New Roman" w:hAnsi="Times New Roman" w:cs="Times New Roman"/>
                <w:b/>
                <w:sz w:val="22"/>
                <w:szCs w:val="22"/>
              </w:rPr>
              <w:t xml:space="preserve">3 801 * 176 </w:t>
            </w:r>
            <w:r w:rsidR="00B25A4C" w:rsidRPr="009E668C">
              <w:rPr>
                <w:rStyle w:val="Tahoma"/>
                <w:rFonts w:ascii="Times New Roman" w:hAnsi="Times New Roman" w:cs="Times New Roman"/>
                <w:b/>
                <w:sz w:val="22"/>
                <w:szCs w:val="22"/>
              </w:rPr>
              <w:t xml:space="preserve">= </w:t>
            </w:r>
            <w:r w:rsidRPr="009E668C">
              <w:rPr>
                <w:rStyle w:val="Tahoma"/>
                <w:rFonts w:ascii="Times New Roman" w:hAnsi="Times New Roman" w:cs="Times New Roman"/>
                <w:b/>
                <w:sz w:val="22"/>
                <w:szCs w:val="22"/>
              </w:rPr>
              <w:t>668 976</w:t>
            </w:r>
          </w:p>
        </w:tc>
      </w:tr>
    </w:tbl>
    <w:p w:rsidR="00EE50FF" w:rsidRPr="00A95129" w:rsidRDefault="00EE50FF" w:rsidP="009E668C">
      <w:pPr>
        <w:pStyle w:val="26"/>
        <w:shd w:val="clear" w:color="auto" w:fill="auto"/>
        <w:spacing w:before="0" w:after="0" w:line="240" w:lineRule="auto"/>
        <w:ind w:firstLine="709"/>
        <w:contextualSpacing/>
        <w:rPr>
          <w:rFonts w:ascii="Times New Roman" w:hAnsi="Times New Roman" w:cs="Times New Roman"/>
          <w:sz w:val="24"/>
          <w:szCs w:val="24"/>
        </w:rPr>
      </w:pPr>
      <w:r w:rsidRPr="00A95129">
        <w:rPr>
          <w:rFonts w:ascii="Times New Roman" w:hAnsi="Times New Roman" w:cs="Times New Roman"/>
          <w:sz w:val="24"/>
          <w:szCs w:val="24"/>
        </w:rPr>
        <w:t>Обоснование корректировок</w:t>
      </w:r>
    </w:p>
    <w:p w:rsidR="00EE50FF" w:rsidRPr="00A95129" w:rsidRDefault="00EE50FF" w:rsidP="009E668C">
      <w:pPr>
        <w:pStyle w:val="15"/>
        <w:shd w:val="clear" w:color="auto" w:fill="auto"/>
        <w:spacing w:before="0" w:line="240" w:lineRule="auto"/>
        <w:ind w:firstLine="709"/>
        <w:contextualSpacing/>
        <w:rPr>
          <w:rFonts w:ascii="Times New Roman" w:hAnsi="Times New Roman" w:cs="Times New Roman"/>
          <w:sz w:val="24"/>
          <w:szCs w:val="24"/>
        </w:rPr>
      </w:pPr>
      <w:r w:rsidRPr="00A95129">
        <w:rPr>
          <w:rFonts w:ascii="Times New Roman" w:hAnsi="Times New Roman" w:cs="Times New Roman"/>
          <w:sz w:val="24"/>
          <w:szCs w:val="24"/>
        </w:rPr>
        <w:t>Использование рыночных данных о характеристиках объектов аналогов, существующих на дату оценки, предполагает определение некоторых зависимостей, использование которых в расчетах даёт обоснованную наиболее вероятную величину стоимости.</w:t>
      </w:r>
    </w:p>
    <w:p w:rsidR="00EE50FF" w:rsidRPr="00A95129" w:rsidRDefault="00EE50FF" w:rsidP="009E668C">
      <w:pPr>
        <w:pStyle w:val="15"/>
        <w:numPr>
          <w:ilvl w:val="0"/>
          <w:numId w:val="46"/>
        </w:numPr>
        <w:shd w:val="clear" w:color="auto" w:fill="auto"/>
        <w:spacing w:before="0" w:line="240" w:lineRule="auto"/>
        <w:ind w:left="0" w:firstLine="0"/>
        <w:contextualSpacing/>
        <w:rPr>
          <w:rFonts w:ascii="Times New Roman" w:hAnsi="Times New Roman" w:cs="Times New Roman"/>
          <w:sz w:val="24"/>
          <w:szCs w:val="24"/>
        </w:rPr>
      </w:pPr>
      <w:r w:rsidRPr="00A95129">
        <w:rPr>
          <w:rFonts w:ascii="Times New Roman" w:hAnsi="Times New Roman" w:cs="Times New Roman"/>
          <w:sz w:val="24"/>
          <w:szCs w:val="24"/>
        </w:rPr>
        <w:t>Корректировка на объем прав вводится при наличии ограничений на приобре</w:t>
      </w:r>
      <w:r w:rsidR="00E53DD9">
        <w:rPr>
          <w:rFonts w:ascii="Times New Roman" w:hAnsi="Times New Roman" w:cs="Times New Roman"/>
          <w:sz w:val="24"/>
          <w:szCs w:val="24"/>
        </w:rPr>
        <w:t>тение или использование объекта, к</w:t>
      </w:r>
      <w:r w:rsidR="009E668C">
        <w:rPr>
          <w:rFonts w:ascii="Times New Roman" w:hAnsi="Times New Roman" w:cs="Times New Roman"/>
          <w:sz w:val="24"/>
          <w:szCs w:val="24"/>
        </w:rPr>
        <w:t>орректировка не вводилась.</w:t>
      </w:r>
    </w:p>
    <w:p w:rsidR="00E53DD9" w:rsidRDefault="00EE50FF" w:rsidP="009E668C">
      <w:pPr>
        <w:pStyle w:val="15"/>
        <w:numPr>
          <w:ilvl w:val="0"/>
          <w:numId w:val="46"/>
        </w:numPr>
        <w:shd w:val="clear" w:color="auto" w:fill="auto"/>
        <w:spacing w:before="0" w:line="240" w:lineRule="auto"/>
        <w:ind w:left="0" w:firstLine="0"/>
        <w:contextualSpacing/>
        <w:rPr>
          <w:rFonts w:ascii="Times New Roman" w:hAnsi="Times New Roman" w:cs="Times New Roman"/>
          <w:sz w:val="24"/>
          <w:szCs w:val="24"/>
        </w:rPr>
      </w:pPr>
      <w:r w:rsidRPr="00A95129">
        <w:rPr>
          <w:rFonts w:ascii="Times New Roman" w:hAnsi="Times New Roman" w:cs="Times New Roman"/>
          <w:sz w:val="24"/>
          <w:szCs w:val="24"/>
        </w:rPr>
        <w:t xml:space="preserve">Корректировка на условия финансирования используется при наличии особых условий финансирования приобретения объекта: </w:t>
      </w:r>
    </w:p>
    <w:p w:rsidR="00E53DD9" w:rsidRDefault="00E53DD9" w:rsidP="00E53DD9">
      <w:pPr>
        <w:pStyle w:val="15"/>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EE50FF" w:rsidRPr="00A95129">
        <w:rPr>
          <w:rFonts w:ascii="Times New Roman" w:hAnsi="Times New Roman" w:cs="Times New Roman"/>
          <w:sz w:val="24"/>
          <w:szCs w:val="24"/>
        </w:rPr>
        <w:t>использование</w:t>
      </w:r>
      <w:r w:rsidR="00EE50FF">
        <w:rPr>
          <w:rFonts w:ascii="Times New Roman" w:hAnsi="Times New Roman" w:cs="Times New Roman"/>
          <w:sz w:val="24"/>
          <w:szCs w:val="24"/>
        </w:rPr>
        <w:t xml:space="preserve"> ипотечного кредита (с залогом п</w:t>
      </w:r>
      <w:r w:rsidR="00EE50FF" w:rsidRPr="00A95129">
        <w:rPr>
          <w:rFonts w:ascii="Times New Roman" w:hAnsi="Times New Roman" w:cs="Times New Roman"/>
          <w:sz w:val="24"/>
          <w:szCs w:val="24"/>
        </w:rPr>
        <w:t xml:space="preserve">риобретаемых прав); </w:t>
      </w:r>
    </w:p>
    <w:p w:rsidR="00E53DD9" w:rsidRDefault="00E53DD9" w:rsidP="00E53DD9">
      <w:pPr>
        <w:pStyle w:val="15"/>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EE50FF" w:rsidRPr="00A95129">
        <w:rPr>
          <w:rFonts w:ascii="Times New Roman" w:hAnsi="Times New Roman" w:cs="Times New Roman"/>
          <w:sz w:val="24"/>
          <w:szCs w:val="24"/>
        </w:rPr>
        <w:t>перепродажа прав, обреме</w:t>
      </w:r>
      <w:r w:rsidR="00EE50FF">
        <w:rPr>
          <w:rFonts w:ascii="Times New Roman" w:hAnsi="Times New Roman" w:cs="Times New Roman"/>
          <w:sz w:val="24"/>
          <w:szCs w:val="24"/>
        </w:rPr>
        <w:t xml:space="preserve">нённой ипотекой; </w:t>
      </w:r>
    </w:p>
    <w:p w:rsidR="00EE50FF" w:rsidRPr="00A95129" w:rsidRDefault="00E53DD9" w:rsidP="00E53DD9">
      <w:pPr>
        <w:pStyle w:val="15"/>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00EE50FF">
        <w:rPr>
          <w:rFonts w:ascii="Times New Roman" w:hAnsi="Times New Roman" w:cs="Times New Roman"/>
          <w:sz w:val="24"/>
          <w:szCs w:val="24"/>
        </w:rPr>
        <w:t>использование п</w:t>
      </w:r>
      <w:r w:rsidR="00EE50FF" w:rsidRPr="00A95129">
        <w:rPr>
          <w:rFonts w:ascii="Times New Roman" w:hAnsi="Times New Roman" w:cs="Times New Roman"/>
          <w:sz w:val="24"/>
          <w:szCs w:val="24"/>
        </w:rPr>
        <w:t xml:space="preserve">окупателем рассрочки платежа непосредственно от застройщика. Оценщик условно принимает, что права на земельный участок приобретаются из </w:t>
      </w:r>
      <w:r>
        <w:rPr>
          <w:rFonts w:ascii="Times New Roman" w:hAnsi="Times New Roman" w:cs="Times New Roman"/>
          <w:sz w:val="24"/>
          <w:szCs w:val="24"/>
        </w:rPr>
        <w:t>собственных или заемных средств, корректировка не вводилась</w:t>
      </w:r>
    </w:p>
    <w:p w:rsidR="00EE50FF" w:rsidRPr="00A95129" w:rsidRDefault="00EE50FF" w:rsidP="00E53DD9">
      <w:pPr>
        <w:pStyle w:val="15"/>
        <w:numPr>
          <w:ilvl w:val="0"/>
          <w:numId w:val="47"/>
        </w:numPr>
        <w:shd w:val="clear" w:color="auto" w:fill="auto"/>
        <w:spacing w:before="0" w:line="240" w:lineRule="auto"/>
        <w:ind w:left="0" w:firstLine="0"/>
        <w:contextualSpacing/>
        <w:rPr>
          <w:rFonts w:ascii="Times New Roman" w:hAnsi="Times New Roman" w:cs="Times New Roman"/>
          <w:sz w:val="24"/>
          <w:szCs w:val="24"/>
        </w:rPr>
      </w:pPr>
      <w:r w:rsidRPr="00A95129">
        <w:rPr>
          <w:rFonts w:ascii="Times New Roman" w:hAnsi="Times New Roman" w:cs="Times New Roman"/>
          <w:sz w:val="24"/>
          <w:szCs w:val="24"/>
        </w:rPr>
        <w:t>Корректировка на условия продажи. Так как информация получена в доступных условиях и -</w:t>
      </w:r>
      <w:r>
        <w:rPr>
          <w:rFonts w:ascii="Times New Roman" w:hAnsi="Times New Roman" w:cs="Times New Roman"/>
          <w:sz w:val="24"/>
          <w:szCs w:val="24"/>
        </w:rPr>
        <w:t xml:space="preserve"> </w:t>
      </w:r>
      <w:r w:rsidRPr="00A95129">
        <w:rPr>
          <w:rFonts w:ascii="Times New Roman" w:hAnsi="Times New Roman" w:cs="Times New Roman"/>
          <w:sz w:val="24"/>
          <w:szCs w:val="24"/>
        </w:rPr>
        <w:t>соверена оценщиком лично и подразумевается заключение сделки купли-продажи,</w:t>
      </w:r>
      <w:r>
        <w:rPr>
          <w:rFonts w:ascii="Times New Roman" w:hAnsi="Times New Roman" w:cs="Times New Roman"/>
          <w:sz w:val="24"/>
          <w:szCs w:val="24"/>
        </w:rPr>
        <w:t xml:space="preserve"> к</w:t>
      </w:r>
      <w:r w:rsidRPr="00A95129">
        <w:rPr>
          <w:rFonts w:ascii="Times New Roman" w:hAnsi="Times New Roman" w:cs="Times New Roman"/>
          <w:sz w:val="24"/>
          <w:szCs w:val="24"/>
        </w:rPr>
        <w:t>орректировка не вводилась.</w:t>
      </w:r>
    </w:p>
    <w:p w:rsidR="00EE50FF" w:rsidRPr="00E53DD9" w:rsidRDefault="00EE50FF" w:rsidP="00E53DD9">
      <w:pPr>
        <w:pStyle w:val="15"/>
        <w:numPr>
          <w:ilvl w:val="0"/>
          <w:numId w:val="47"/>
        </w:numPr>
        <w:shd w:val="clear" w:color="auto" w:fill="auto"/>
        <w:spacing w:before="0" w:line="240" w:lineRule="auto"/>
        <w:ind w:left="0" w:hanging="11"/>
        <w:contextualSpacing/>
        <w:rPr>
          <w:rFonts w:ascii="Times New Roman" w:hAnsi="Times New Roman" w:cs="Times New Roman"/>
          <w:sz w:val="24"/>
          <w:szCs w:val="24"/>
        </w:rPr>
      </w:pPr>
      <w:r>
        <w:rPr>
          <w:rFonts w:ascii="Times New Roman" w:hAnsi="Times New Roman" w:cs="Times New Roman"/>
          <w:sz w:val="24"/>
          <w:szCs w:val="24"/>
        </w:rPr>
        <w:lastRenderedPageBreak/>
        <w:t>Корре</w:t>
      </w:r>
      <w:r w:rsidRPr="00A95129">
        <w:rPr>
          <w:rFonts w:ascii="Times New Roman" w:hAnsi="Times New Roman" w:cs="Times New Roman"/>
          <w:sz w:val="24"/>
          <w:szCs w:val="24"/>
        </w:rPr>
        <w:t>ктировка на местоположение вводится, если объе</w:t>
      </w:r>
      <w:r>
        <w:rPr>
          <w:rFonts w:ascii="Times New Roman" w:hAnsi="Times New Roman" w:cs="Times New Roman"/>
          <w:sz w:val="24"/>
          <w:szCs w:val="24"/>
        </w:rPr>
        <w:t>кт оценки и объекты – аналоги ра</w:t>
      </w:r>
      <w:r w:rsidRPr="00A95129">
        <w:rPr>
          <w:rFonts w:ascii="Times New Roman" w:hAnsi="Times New Roman" w:cs="Times New Roman"/>
          <w:sz w:val="24"/>
          <w:szCs w:val="24"/>
        </w:rPr>
        <w:t>сполаг</w:t>
      </w:r>
      <w:r w:rsidR="00E53DD9">
        <w:rPr>
          <w:rFonts w:ascii="Times New Roman" w:hAnsi="Times New Roman" w:cs="Times New Roman"/>
          <w:sz w:val="24"/>
          <w:szCs w:val="24"/>
        </w:rPr>
        <w:t>аются в неравнозначных районах, корректировка вводилась.</w:t>
      </w:r>
    </w:p>
    <w:p w:rsidR="00EE50FF" w:rsidRPr="00A95129" w:rsidRDefault="00EE50FF" w:rsidP="00E53DD9">
      <w:pPr>
        <w:pStyle w:val="15"/>
        <w:numPr>
          <w:ilvl w:val="0"/>
          <w:numId w:val="47"/>
        </w:numPr>
        <w:shd w:val="clear" w:color="auto" w:fill="auto"/>
        <w:spacing w:before="0" w:line="240" w:lineRule="auto"/>
        <w:ind w:left="0" w:firstLine="0"/>
        <w:contextualSpacing/>
        <w:rPr>
          <w:rFonts w:ascii="Times New Roman" w:hAnsi="Times New Roman" w:cs="Times New Roman"/>
          <w:sz w:val="24"/>
          <w:szCs w:val="24"/>
        </w:rPr>
      </w:pPr>
      <w:r>
        <w:rPr>
          <w:rFonts w:ascii="Times New Roman" w:hAnsi="Times New Roman" w:cs="Times New Roman"/>
          <w:sz w:val="24"/>
          <w:szCs w:val="24"/>
        </w:rPr>
        <w:t>Ко</w:t>
      </w:r>
      <w:r w:rsidRPr="00A95129">
        <w:rPr>
          <w:rFonts w:ascii="Times New Roman" w:hAnsi="Times New Roman" w:cs="Times New Roman"/>
          <w:sz w:val="24"/>
          <w:szCs w:val="24"/>
        </w:rPr>
        <w:t xml:space="preserve">рректировка на площадь. Оценщиком принято допущение о том, что предполагаемый период </w:t>
      </w:r>
      <w:r>
        <w:rPr>
          <w:rFonts w:ascii="Times New Roman" w:hAnsi="Times New Roman" w:cs="Times New Roman"/>
          <w:sz w:val="24"/>
          <w:szCs w:val="24"/>
        </w:rPr>
        <w:t>экспозиции</w:t>
      </w:r>
      <w:r w:rsidRPr="00A95129">
        <w:rPr>
          <w:rFonts w:ascii="Times New Roman" w:hAnsi="Times New Roman" w:cs="Times New Roman"/>
          <w:sz w:val="24"/>
          <w:szCs w:val="24"/>
        </w:rPr>
        <w:t xml:space="preserve"> объекта оценки идентичен предполагаемому период</w:t>
      </w:r>
      <w:r>
        <w:rPr>
          <w:rFonts w:ascii="Times New Roman" w:hAnsi="Times New Roman" w:cs="Times New Roman"/>
          <w:sz w:val="24"/>
          <w:szCs w:val="24"/>
        </w:rPr>
        <w:t>у экспозиции объектов - аналогов</w:t>
      </w:r>
      <w:r w:rsidRPr="00A95129">
        <w:rPr>
          <w:rFonts w:ascii="Times New Roman" w:hAnsi="Times New Roman" w:cs="Times New Roman"/>
          <w:sz w:val="24"/>
          <w:szCs w:val="24"/>
        </w:rPr>
        <w:t>, если площадь объекта оценки идентична площади об</w:t>
      </w:r>
      <w:r>
        <w:rPr>
          <w:rFonts w:ascii="Times New Roman" w:hAnsi="Times New Roman" w:cs="Times New Roman"/>
          <w:sz w:val="24"/>
          <w:szCs w:val="24"/>
        </w:rPr>
        <w:t>ъектов. При площади аналога, пре</w:t>
      </w:r>
      <w:r w:rsidRPr="00A95129">
        <w:rPr>
          <w:rFonts w:ascii="Times New Roman" w:hAnsi="Times New Roman" w:cs="Times New Roman"/>
          <w:sz w:val="24"/>
          <w:szCs w:val="24"/>
        </w:rPr>
        <w:t>вышающей площадь объекта оценки, введение попра</w:t>
      </w:r>
      <w:r>
        <w:rPr>
          <w:rFonts w:ascii="Times New Roman" w:hAnsi="Times New Roman" w:cs="Times New Roman"/>
          <w:sz w:val="24"/>
          <w:szCs w:val="24"/>
        </w:rPr>
        <w:t>вки означает дисконтирование рас</w:t>
      </w:r>
      <w:r w:rsidRPr="00A95129">
        <w:rPr>
          <w:rFonts w:ascii="Times New Roman" w:hAnsi="Times New Roman" w:cs="Times New Roman"/>
          <w:sz w:val="24"/>
          <w:szCs w:val="24"/>
        </w:rPr>
        <w:t>считанной рыночной стоимости</w:t>
      </w:r>
      <w:r>
        <w:rPr>
          <w:rFonts w:ascii="Times New Roman" w:hAnsi="Times New Roman" w:cs="Times New Roman"/>
          <w:sz w:val="24"/>
          <w:szCs w:val="24"/>
        </w:rPr>
        <w:t xml:space="preserve"> объекта оценки на срок равный разности между пр</w:t>
      </w:r>
      <w:r w:rsidRPr="00A95129">
        <w:rPr>
          <w:rFonts w:ascii="Times New Roman" w:hAnsi="Times New Roman" w:cs="Times New Roman"/>
          <w:sz w:val="24"/>
          <w:szCs w:val="24"/>
        </w:rPr>
        <w:t>едполагаемым периодом экспозиции аналога и предполагаемым пер</w:t>
      </w:r>
      <w:r w:rsidR="006A797B">
        <w:rPr>
          <w:rFonts w:ascii="Times New Roman" w:hAnsi="Times New Roman" w:cs="Times New Roman"/>
          <w:sz w:val="24"/>
          <w:szCs w:val="24"/>
        </w:rPr>
        <w:t xml:space="preserve">иодом экспозиции объекта оценки, корректировка водилась. </w:t>
      </w:r>
    </w:p>
    <w:p w:rsidR="00EE50FF" w:rsidRPr="00A95129" w:rsidRDefault="006A797B" w:rsidP="006A797B">
      <w:pPr>
        <w:pStyle w:val="15"/>
        <w:numPr>
          <w:ilvl w:val="0"/>
          <w:numId w:val="47"/>
        </w:numPr>
        <w:shd w:val="clear" w:color="auto" w:fill="auto"/>
        <w:spacing w:before="0" w:line="240"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Корректировка на улучшения. </w:t>
      </w:r>
      <w:r w:rsidR="00EE50FF">
        <w:rPr>
          <w:rFonts w:ascii="Times New Roman" w:hAnsi="Times New Roman" w:cs="Times New Roman"/>
          <w:sz w:val="24"/>
          <w:szCs w:val="24"/>
        </w:rPr>
        <w:t>Экон</w:t>
      </w:r>
      <w:r w:rsidR="00EE50FF" w:rsidRPr="00A95129">
        <w:rPr>
          <w:rFonts w:ascii="Times New Roman" w:hAnsi="Times New Roman" w:cs="Times New Roman"/>
          <w:sz w:val="24"/>
          <w:szCs w:val="24"/>
        </w:rPr>
        <w:t>омические характеристики объекта (включают факторы, в</w:t>
      </w:r>
      <w:r w:rsidR="00EE50FF">
        <w:rPr>
          <w:rFonts w:ascii="Times New Roman" w:hAnsi="Times New Roman" w:cs="Times New Roman"/>
          <w:sz w:val="24"/>
          <w:szCs w:val="24"/>
        </w:rPr>
        <w:t>лияющие на изменение спроса и пр</w:t>
      </w:r>
      <w:r w:rsidR="00EE50FF" w:rsidRPr="00A95129">
        <w:rPr>
          <w:rFonts w:ascii="Times New Roman" w:hAnsi="Times New Roman" w:cs="Times New Roman"/>
          <w:sz w:val="24"/>
          <w:szCs w:val="24"/>
        </w:rPr>
        <w:t>едложения на рынке, к которому относится оце</w:t>
      </w:r>
      <w:r>
        <w:rPr>
          <w:rFonts w:ascii="Times New Roman" w:hAnsi="Times New Roman" w:cs="Times New Roman"/>
          <w:sz w:val="24"/>
          <w:szCs w:val="24"/>
        </w:rPr>
        <w:t>ниваемый объект на дату оценки), корректировка не вводилась.</w:t>
      </w:r>
    </w:p>
    <w:p w:rsidR="00EE50FF" w:rsidRPr="00A95129" w:rsidRDefault="00E53DD9" w:rsidP="00E53DD9">
      <w:pPr>
        <w:pStyle w:val="15"/>
        <w:numPr>
          <w:ilvl w:val="0"/>
          <w:numId w:val="48"/>
        </w:numPr>
        <w:shd w:val="clear" w:color="auto" w:fill="auto"/>
        <w:spacing w:before="0" w:line="240" w:lineRule="auto"/>
        <w:ind w:left="0" w:firstLine="0"/>
        <w:contextualSpacing/>
        <w:rPr>
          <w:rFonts w:ascii="Times New Roman" w:hAnsi="Times New Roman" w:cs="Times New Roman"/>
          <w:sz w:val="24"/>
          <w:szCs w:val="24"/>
        </w:rPr>
      </w:pPr>
      <w:r>
        <w:rPr>
          <w:rFonts w:ascii="Times New Roman" w:hAnsi="Times New Roman" w:cs="Times New Roman"/>
          <w:sz w:val="24"/>
          <w:szCs w:val="24"/>
        </w:rPr>
        <w:t>Корректировка на р</w:t>
      </w:r>
      <w:r w:rsidR="00EE50FF">
        <w:rPr>
          <w:rFonts w:ascii="Times New Roman" w:hAnsi="Times New Roman" w:cs="Times New Roman"/>
          <w:sz w:val="24"/>
          <w:szCs w:val="24"/>
        </w:rPr>
        <w:t>азр</w:t>
      </w:r>
      <w:r w:rsidR="00EE50FF" w:rsidRPr="00A95129">
        <w:rPr>
          <w:rFonts w:ascii="Times New Roman" w:hAnsi="Times New Roman" w:cs="Times New Roman"/>
          <w:sz w:val="24"/>
          <w:szCs w:val="24"/>
        </w:rPr>
        <w:t>ешённое</w:t>
      </w:r>
      <w:r w:rsidR="00EE50FF">
        <w:rPr>
          <w:rFonts w:ascii="Times New Roman" w:hAnsi="Times New Roman" w:cs="Times New Roman"/>
          <w:sz w:val="24"/>
          <w:szCs w:val="24"/>
        </w:rPr>
        <w:t xml:space="preserve"> </w:t>
      </w:r>
      <w:r w:rsidR="00EE50FF" w:rsidRPr="00A95129">
        <w:rPr>
          <w:rFonts w:ascii="Times New Roman" w:hAnsi="Times New Roman" w:cs="Times New Roman"/>
          <w:sz w:val="24"/>
          <w:szCs w:val="24"/>
        </w:rPr>
        <w:t xml:space="preserve"> использование:</w:t>
      </w:r>
    </w:p>
    <w:p w:rsidR="00EE50FF" w:rsidRPr="00A95129" w:rsidRDefault="00EE50FF" w:rsidP="009E668C">
      <w:pPr>
        <w:pStyle w:val="15"/>
        <w:shd w:val="clear" w:color="auto" w:fill="auto"/>
        <w:spacing w:before="0" w:line="240" w:lineRule="auto"/>
        <w:ind w:firstLine="709"/>
        <w:contextualSpacing/>
        <w:rPr>
          <w:rFonts w:ascii="Times New Roman" w:hAnsi="Times New Roman" w:cs="Times New Roman"/>
          <w:sz w:val="24"/>
          <w:szCs w:val="24"/>
        </w:rPr>
      </w:pPr>
      <w:r>
        <w:rPr>
          <w:rFonts w:ascii="Times New Roman" w:hAnsi="Times New Roman" w:cs="Times New Roman"/>
          <w:sz w:val="24"/>
          <w:szCs w:val="24"/>
        </w:rPr>
        <w:t>Вид разрешенного</w:t>
      </w:r>
      <w:r w:rsidRPr="00A95129">
        <w:rPr>
          <w:rFonts w:ascii="Times New Roman" w:hAnsi="Times New Roman" w:cs="Times New Roman"/>
          <w:sz w:val="24"/>
          <w:szCs w:val="24"/>
        </w:rPr>
        <w:t xml:space="preserve"> использования данного земельного</w:t>
      </w:r>
      <w:r>
        <w:rPr>
          <w:rFonts w:ascii="Times New Roman" w:hAnsi="Times New Roman" w:cs="Times New Roman"/>
          <w:sz w:val="24"/>
          <w:szCs w:val="24"/>
        </w:rPr>
        <w:t xml:space="preserve"> участка - под промышленные пред</w:t>
      </w:r>
      <w:r w:rsidR="00E53DD9">
        <w:rPr>
          <w:rFonts w:ascii="Times New Roman" w:hAnsi="Times New Roman" w:cs="Times New Roman"/>
          <w:sz w:val="24"/>
          <w:szCs w:val="24"/>
        </w:rPr>
        <w:t>приятия, так</w:t>
      </w:r>
      <w:r>
        <w:rPr>
          <w:rFonts w:ascii="Times New Roman" w:hAnsi="Times New Roman" w:cs="Times New Roman"/>
          <w:sz w:val="24"/>
          <w:szCs w:val="24"/>
        </w:rPr>
        <w:t xml:space="preserve"> как были по</w:t>
      </w:r>
      <w:r w:rsidRPr="00A95129">
        <w:rPr>
          <w:rFonts w:ascii="Times New Roman" w:hAnsi="Times New Roman" w:cs="Times New Roman"/>
          <w:sz w:val="24"/>
          <w:szCs w:val="24"/>
        </w:rPr>
        <w:t>добраны объекты - аналоги</w:t>
      </w:r>
      <w:r w:rsidR="00E53DD9">
        <w:rPr>
          <w:rFonts w:ascii="Times New Roman" w:hAnsi="Times New Roman" w:cs="Times New Roman"/>
          <w:sz w:val="24"/>
          <w:szCs w:val="24"/>
        </w:rPr>
        <w:t xml:space="preserve"> сопоставимые с объектом оценки, корректировка не вводилась.</w:t>
      </w:r>
    </w:p>
    <w:p w:rsidR="00E2606C" w:rsidRDefault="00E53DD9" w:rsidP="00E53DD9">
      <w:pPr>
        <w:pStyle w:val="15"/>
        <w:numPr>
          <w:ilvl w:val="0"/>
          <w:numId w:val="48"/>
        </w:numPr>
        <w:shd w:val="clear" w:color="auto" w:fill="auto"/>
        <w:spacing w:before="0" w:line="240" w:lineRule="auto"/>
        <w:ind w:left="0" w:firstLine="0"/>
        <w:contextualSpacing/>
        <w:rPr>
          <w:rFonts w:ascii="Times New Roman" w:hAnsi="Times New Roman" w:cs="Times New Roman"/>
          <w:sz w:val="24"/>
          <w:szCs w:val="24"/>
        </w:rPr>
      </w:pPr>
      <w:r>
        <w:rPr>
          <w:rFonts w:ascii="Times New Roman" w:hAnsi="Times New Roman" w:cs="Times New Roman"/>
          <w:sz w:val="24"/>
          <w:szCs w:val="24"/>
        </w:rPr>
        <w:t>Корректировка на уторговывание, о</w:t>
      </w:r>
      <w:r w:rsidR="00EE50FF" w:rsidRPr="00A95129">
        <w:rPr>
          <w:rFonts w:ascii="Times New Roman" w:hAnsi="Times New Roman" w:cs="Times New Roman"/>
          <w:sz w:val="24"/>
          <w:szCs w:val="24"/>
        </w:rPr>
        <w:t xml:space="preserve">тражает тот факт, что при определении цены объектов, выставленных на </w:t>
      </w:r>
      <w:r w:rsidR="00EE50FF">
        <w:rPr>
          <w:rFonts w:ascii="Times New Roman" w:hAnsi="Times New Roman" w:cs="Times New Roman"/>
          <w:sz w:val="24"/>
          <w:szCs w:val="24"/>
        </w:rPr>
        <w:t>продажу</w:t>
      </w:r>
      <w:r w:rsidR="00EE50FF" w:rsidRPr="00A95129">
        <w:rPr>
          <w:rFonts w:ascii="Times New Roman" w:hAnsi="Times New Roman" w:cs="Times New Roman"/>
          <w:sz w:val="24"/>
          <w:szCs w:val="24"/>
        </w:rPr>
        <w:t>, учитывается мнение только одной из сторон - прода</w:t>
      </w:r>
      <w:r w:rsidR="00EE50FF">
        <w:rPr>
          <w:rFonts w:ascii="Times New Roman" w:hAnsi="Times New Roman" w:cs="Times New Roman"/>
          <w:sz w:val="24"/>
          <w:szCs w:val="24"/>
        </w:rPr>
        <w:t xml:space="preserve">вца. При заключении сделок купли </w:t>
      </w:r>
      <w:r w:rsidR="00EE50FF" w:rsidRPr="00A95129">
        <w:rPr>
          <w:rFonts w:ascii="Times New Roman" w:hAnsi="Times New Roman" w:cs="Times New Roman"/>
          <w:sz w:val="24"/>
          <w:szCs w:val="24"/>
        </w:rPr>
        <w:t>-</w:t>
      </w:r>
      <w:r w:rsidR="00EE50FF">
        <w:rPr>
          <w:rFonts w:ascii="Times New Roman" w:hAnsi="Times New Roman" w:cs="Times New Roman"/>
          <w:sz w:val="24"/>
          <w:szCs w:val="24"/>
        </w:rPr>
        <w:t xml:space="preserve"> </w:t>
      </w:r>
      <w:r w:rsidR="00EE50FF" w:rsidRPr="00A95129">
        <w:rPr>
          <w:rFonts w:ascii="Times New Roman" w:hAnsi="Times New Roman" w:cs="Times New Roman"/>
          <w:sz w:val="24"/>
          <w:szCs w:val="24"/>
        </w:rPr>
        <w:t xml:space="preserve">продажи обычно имеет место уступка в цене, то есть «уторговывание». Как показывает </w:t>
      </w:r>
      <w:r w:rsidR="00EE50FF">
        <w:rPr>
          <w:rFonts w:ascii="Times New Roman" w:hAnsi="Times New Roman" w:cs="Times New Roman"/>
          <w:sz w:val="24"/>
          <w:szCs w:val="24"/>
        </w:rPr>
        <w:t xml:space="preserve">практика </w:t>
      </w:r>
      <w:r w:rsidR="00EE50FF" w:rsidRPr="00A95129">
        <w:rPr>
          <w:rFonts w:ascii="Times New Roman" w:hAnsi="Times New Roman" w:cs="Times New Roman"/>
          <w:sz w:val="24"/>
          <w:szCs w:val="24"/>
        </w:rPr>
        <w:t xml:space="preserve">Риэлторских организаций величина «уторговывания» колеблется от 0% - 20% от </w:t>
      </w:r>
      <w:r w:rsidR="00EE50FF">
        <w:rPr>
          <w:rFonts w:ascii="Times New Roman" w:hAnsi="Times New Roman" w:cs="Times New Roman"/>
          <w:sz w:val="24"/>
          <w:szCs w:val="24"/>
        </w:rPr>
        <w:t>стои</w:t>
      </w:r>
      <w:r w:rsidR="00EE50FF" w:rsidRPr="00A95129">
        <w:rPr>
          <w:rFonts w:ascii="Times New Roman" w:hAnsi="Times New Roman" w:cs="Times New Roman"/>
          <w:sz w:val="24"/>
          <w:szCs w:val="24"/>
        </w:rPr>
        <w:t xml:space="preserve">мости предложения (из интервью с риэлторами </w:t>
      </w:r>
      <w:r w:rsidR="00EE50FF">
        <w:rPr>
          <w:rFonts w:ascii="Times New Roman" w:hAnsi="Times New Roman" w:cs="Times New Roman"/>
          <w:sz w:val="24"/>
          <w:szCs w:val="24"/>
        </w:rPr>
        <w:t>корр</w:t>
      </w:r>
      <w:r w:rsidR="00EE50FF" w:rsidRPr="00A95129">
        <w:rPr>
          <w:rFonts w:ascii="Times New Roman" w:hAnsi="Times New Roman" w:cs="Times New Roman"/>
          <w:sz w:val="24"/>
          <w:szCs w:val="24"/>
        </w:rPr>
        <w:t>ектиро</w:t>
      </w:r>
      <w:r w:rsidR="00D4212E">
        <w:rPr>
          <w:rFonts w:ascii="Times New Roman" w:hAnsi="Times New Roman" w:cs="Times New Roman"/>
          <w:sz w:val="24"/>
          <w:szCs w:val="24"/>
        </w:rPr>
        <w:t>вка введена в размере -10</w:t>
      </w:r>
      <w:r w:rsidR="00EE50FF" w:rsidRPr="00A95129">
        <w:rPr>
          <w:rFonts w:ascii="Times New Roman" w:hAnsi="Times New Roman" w:cs="Times New Roman"/>
          <w:sz w:val="24"/>
          <w:szCs w:val="24"/>
        </w:rPr>
        <w:t>%).</w:t>
      </w:r>
    </w:p>
    <w:p w:rsidR="006A797B" w:rsidRDefault="00EE50FF" w:rsidP="009E668C">
      <w:pPr>
        <w:pStyle w:val="15"/>
        <w:shd w:val="clear" w:color="auto" w:fill="auto"/>
        <w:spacing w:before="0" w:line="240" w:lineRule="auto"/>
        <w:ind w:firstLine="709"/>
        <w:contextualSpacing/>
        <w:rPr>
          <w:rFonts w:ascii="Times New Roman" w:hAnsi="Times New Roman" w:cs="Times New Roman"/>
          <w:b/>
          <w:i/>
          <w:sz w:val="24"/>
          <w:szCs w:val="24"/>
        </w:rPr>
      </w:pPr>
      <w:r w:rsidRPr="00E2606C">
        <w:rPr>
          <w:rFonts w:ascii="Times New Roman" w:hAnsi="Times New Roman" w:cs="Times New Roman"/>
          <w:b/>
          <w:i/>
          <w:sz w:val="24"/>
          <w:szCs w:val="24"/>
        </w:rPr>
        <w:t xml:space="preserve">Таким образом, рыночная стоимость земельного участка, определенная сравнительным подходом, с учетом незначительного округления </w:t>
      </w:r>
      <w:r w:rsidR="006A797B">
        <w:rPr>
          <w:rFonts w:ascii="Times New Roman" w:hAnsi="Times New Roman" w:cs="Times New Roman"/>
          <w:b/>
          <w:i/>
          <w:sz w:val="24"/>
          <w:szCs w:val="24"/>
        </w:rPr>
        <w:t xml:space="preserve"> </w:t>
      </w:r>
      <w:r w:rsidR="006A797B" w:rsidRPr="00E2606C">
        <w:rPr>
          <w:rFonts w:ascii="Times New Roman" w:hAnsi="Times New Roman" w:cs="Times New Roman"/>
          <w:b/>
          <w:i/>
          <w:sz w:val="24"/>
          <w:szCs w:val="24"/>
        </w:rPr>
        <w:t>составляет</w:t>
      </w:r>
      <w:r w:rsidR="006A797B">
        <w:rPr>
          <w:rFonts w:ascii="Times New Roman" w:hAnsi="Times New Roman" w:cs="Times New Roman"/>
          <w:b/>
          <w:i/>
          <w:sz w:val="24"/>
          <w:szCs w:val="24"/>
        </w:rPr>
        <w:t>:</w:t>
      </w:r>
    </w:p>
    <w:p w:rsidR="008A5569" w:rsidRDefault="008A5569" w:rsidP="009E668C">
      <w:pPr>
        <w:pStyle w:val="15"/>
        <w:shd w:val="clear" w:color="auto" w:fill="auto"/>
        <w:spacing w:before="0" w:line="240" w:lineRule="auto"/>
        <w:ind w:firstLine="709"/>
        <w:contextualSpacing/>
        <w:rPr>
          <w:rFonts w:ascii="Times New Roman" w:hAnsi="Times New Roman" w:cs="Times New Roman"/>
          <w:b/>
          <w:i/>
          <w:sz w:val="24"/>
          <w:szCs w:val="24"/>
        </w:rPr>
      </w:pPr>
    </w:p>
    <w:p w:rsidR="00EE50FF" w:rsidRPr="006A797B" w:rsidRDefault="006A797B" w:rsidP="006A797B">
      <w:pPr>
        <w:pStyle w:val="15"/>
        <w:shd w:val="clear" w:color="auto" w:fill="auto"/>
        <w:spacing w:before="0" w:line="240" w:lineRule="auto"/>
        <w:ind w:firstLine="709"/>
        <w:contextualSpacing/>
        <w:jc w:val="center"/>
        <w:rPr>
          <w:rFonts w:ascii="Times New Roman" w:hAnsi="Times New Roman" w:cs="Times New Roman"/>
          <w:b/>
          <w:i/>
          <w:sz w:val="24"/>
          <w:szCs w:val="24"/>
          <w:u w:val="single"/>
        </w:rPr>
      </w:pPr>
      <w:r w:rsidRPr="006A797B">
        <w:rPr>
          <w:rFonts w:ascii="Times New Roman" w:hAnsi="Times New Roman" w:cs="Times New Roman"/>
          <w:b/>
          <w:i/>
          <w:sz w:val="24"/>
          <w:szCs w:val="24"/>
          <w:u w:val="single"/>
        </w:rPr>
        <w:t>660</w:t>
      </w:r>
      <w:r w:rsidR="00EE50FF" w:rsidRPr="006A797B">
        <w:rPr>
          <w:rFonts w:ascii="Times New Roman" w:hAnsi="Times New Roman" w:cs="Times New Roman"/>
          <w:b/>
          <w:i/>
          <w:sz w:val="24"/>
          <w:szCs w:val="24"/>
          <w:u w:val="single"/>
        </w:rPr>
        <w:t xml:space="preserve"> 000 </w:t>
      </w:r>
      <w:r w:rsidRPr="006A797B">
        <w:rPr>
          <w:rFonts w:ascii="Times New Roman" w:hAnsi="Times New Roman" w:cs="Times New Roman"/>
          <w:b/>
          <w:i/>
          <w:sz w:val="24"/>
          <w:szCs w:val="24"/>
          <w:u w:val="single"/>
        </w:rPr>
        <w:t>(Шестьсот шестьдесят тысяч рубле</w:t>
      </w:r>
      <w:r>
        <w:rPr>
          <w:rFonts w:ascii="Times New Roman" w:hAnsi="Times New Roman" w:cs="Times New Roman"/>
          <w:b/>
          <w:i/>
          <w:sz w:val="24"/>
          <w:szCs w:val="24"/>
          <w:u w:val="single"/>
        </w:rPr>
        <w:t>й</w:t>
      </w:r>
      <w:r w:rsidRPr="006A797B">
        <w:rPr>
          <w:rFonts w:ascii="Times New Roman" w:hAnsi="Times New Roman" w:cs="Times New Roman"/>
          <w:b/>
          <w:i/>
          <w:sz w:val="24"/>
          <w:szCs w:val="24"/>
          <w:u w:val="single"/>
        </w:rPr>
        <w:t xml:space="preserve"> 00 копеек)</w:t>
      </w:r>
      <w:r w:rsidR="00EE50FF" w:rsidRPr="006A797B">
        <w:rPr>
          <w:rFonts w:ascii="Times New Roman" w:hAnsi="Times New Roman" w:cs="Times New Roman"/>
          <w:b/>
          <w:i/>
          <w:sz w:val="24"/>
          <w:szCs w:val="24"/>
          <w:u w:val="single"/>
        </w:rPr>
        <w:t>.</w:t>
      </w:r>
    </w:p>
    <w:p w:rsidR="00EE50FF" w:rsidRPr="00A95129" w:rsidRDefault="00EE50FF" w:rsidP="00EE50FF">
      <w:pPr>
        <w:pStyle w:val="26"/>
        <w:shd w:val="clear" w:color="auto" w:fill="auto"/>
        <w:spacing w:after="0" w:line="240" w:lineRule="auto"/>
        <w:ind w:right="40"/>
        <w:contextualSpacing/>
        <w:rPr>
          <w:rFonts w:ascii="Times New Roman" w:hAnsi="Times New Roman" w:cs="Times New Roman"/>
          <w:sz w:val="24"/>
          <w:szCs w:val="24"/>
        </w:rPr>
      </w:pPr>
      <w:r w:rsidRPr="00A95129">
        <w:rPr>
          <w:rFonts w:ascii="Times New Roman" w:hAnsi="Times New Roman" w:cs="Times New Roman"/>
          <w:sz w:val="24"/>
          <w:szCs w:val="24"/>
        </w:rPr>
        <w:t>Определение рыночной стоимости комплекса дорожного сервиса</w:t>
      </w:r>
    </w:p>
    <w:p w:rsidR="00EE50FF" w:rsidRDefault="00EE50FF" w:rsidP="00E2606C">
      <w:pPr>
        <w:pStyle w:val="26"/>
        <w:shd w:val="clear" w:color="auto" w:fill="auto"/>
        <w:spacing w:after="0" w:line="240" w:lineRule="auto"/>
        <w:ind w:right="40"/>
        <w:contextualSpacing/>
        <w:rPr>
          <w:rFonts w:ascii="Times New Roman" w:hAnsi="Times New Roman" w:cs="Times New Roman"/>
          <w:sz w:val="24"/>
          <w:szCs w:val="24"/>
        </w:rPr>
      </w:pPr>
      <w:r w:rsidRPr="00A95129">
        <w:rPr>
          <w:rFonts w:ascii="Times New Roman" w:hAnsi="Times New Roman" w:cs="Times New Roman"/>
          <w:sz w:val="24"/>
          <w:szCs w:val="24"/>
        </w:rPr>
        <w:t>затратным подходом</w:t>
      </w:r>
    </w:p>
    <w:p w:rsidR="0020184F" w:rsidRPr="0020184F" w:rsidRDefault="0020184F" w:rsidP="0020184F">
      <w:pPr>
        <w:pStyle w:val="a9"/>
        <w:ind w:firstLine="709"/>
        <w:contextualSpacing/>
        <w:rPr>
          <w:sz w:val="24"/>
          <w:szCs w:val="24"/>
        </w:rPr>
      </w:pPr>
      <w:r w:rsidRPr="0020184F">
        <w:rPr>
          <w:sz w:val="24"/>
          <w:szCs w:val="24"/>
        </w:rPr>
        <w:t xml:space="preserve">Для определения рыночной стоимости </w:t>
      </w:r>
      <w:r>
        <w:rPr>
          <w:sz w:val="24"/>
          <w:szCs w:val="24"/>
        </w:rPr>
        <w:t>комплекса дорожного сервиса</w:t>
      </w:r>
      <w:r w:rsidR="008A5569">
        <w:rPr>
          <w:sz w:val="24"/>
          <w:szCs w:val="24"/>
        </w:rPr>
        <w:t xml:space="preserve"> затратным походом</w:t>
      </w:r>
      <w:r w:rsidRPr="0020184F">
        <w:rPr>
          <w:sz w:val="24"/>
          <w:szCs w:val="24"/>
        </w:rPr>
        <w:t xml:space="preserve"> на момент предъявления, использованы следующие исходные данные:</w:t>
      </w:r>
    </w:p>
    <w:p w:rsidR="0020184F" w:rsidRPr="0020184F" w:rsidRDefault="0020184F" w:rsidP="0020184F">
      <w:pPr>
        <w:pStyle w:val="a9"/>
        <w:ind w:firstLine="709"/>
        <w:contextualSpacing/>
        <w:rPr>
          <w:sz w:val="24"/>
          <w:szCs w:val="24"/>
        </w:rPr>
      </w:pPr>
      <w:r w:rsidRPr="0020184F">
        <w:rPr>
          <w:sz w:val="24"/>
          <w:szCs w:val="24"/>
        </w:rPr>
        <w:t>Фактический срок службы -  10 лет</w:t>
      </w:r>
    </w:p>
    <w:p w:rsidR="0020184F" w:rsidRPr="008A5569" w:rsidRDefault="0020184F" w:rsidP="008A5569">
      <w:pPr>
        <w:pStyle w:val="ae"/>
        <w:spacing w:after="0" w:line="240" w:lineRule="auto"/>
        <w:ind w:left="0" w:firstLine="709"/>
        <w:contextualSpacing/>
        <w:jc w:val="both"/>
        <w:rPr>
          <w:rFonts w:ascii="Times New Roman" w:hAnsi="Times New Roman" w:cs="Times New Roman"/>
          <w:b/>
          <w:sz w:val="24"/>
          <w:szCs w:val="24"/>
        </w:rPr>
      </w:pPr>
      <w:r w:rsidRPr="0020184F">
        <w:rPr>
          <w:rFonts w:ascii="Times New Roman" w:hAnsi="Times New Roman" w:cs="Times New Roman"/>
          <w:sz w:val="24"/>
          <w:szCs w:val="24"/>
        </w:rPr>
        <w:t xml:space="preserve">Физический износ (Фи) определяется методом экспертизы состояния, который предусматривает привлечение специалистов для определения физического состояния объекта оценки в соответствии с оценочной шкалой. Для повышения степени </w:t>
      </w:r>
      <w:r w:rsidRPr="008A5569">
        <w:rPr>
          <w:rFonts w:ascii="Times New Roman" w:hAnsi="Times New Roman" w:cs="Times New Roman"/>
          <w:sz w:val="24"/>
          <w:szCs w:val="24"/>
        </w:rPr>
        <w:t>достоверности в оценки физического состояния, участвовали 3 специалиста. По мнению всех специалистов</w:t>
      </w:r>
      <w:r w:rsidR="008A5569">
        <w:rPr>
          <w:rFonts w:ascii="Times New Roman" w:hAnsi="Times New Roman" w:cs="Times New Roman"/>
          <w:sz w:val="24"/>
          <w:szCs w:val="24"/>
        </w:rPr>
        <w:t>,</w:t>
      </w:r>
      <w:r w:rsidRPr="008A5569">
        <w:rPr>
          <w:rFonts w:ascii="Times New Roman" w:hAnsi="Times New Roman" w:cs="Times New Roman"/>
          <w:sz w:val="24"/>
          <w:szCs w:val="24"/>
        </w:rPr>
        <w:t xml:space="preserve"> состояние </w:t>
      </w:r>
      <w:r w:rsidR="008A5569" w:rsidRPr="008A5569">
        <w:rPr>
          <w:rFonts w:ascii="Times New Roman" w:hAnsi="Times New Roman" w:cs="Times New Roman"/>
          <w:sz w:val="24"/>
          <w:szCs w:val="24"/>
        </w:rPr>
        <w:t xml:space="preserve">комплекса дорожного сервиса –  </w:t>
      </w:r>
      <w:r w:rsidR="007F69EB">
        <w:rPr>
          <w:rFonts w:ascii="Times New Roman" w:hAnsi="Times New Roman" w:cs="Times New Roman"/>
          <w:sz w:val="24"/>
          <w:szCs w:val="24"/>
        </w:rPr>
        <w:t>удовлетворительное</w:t>
      </w:r>
      <w:r w:rsidR="008A5569">
        <w:rPr>
          <w:rFonts w:ascii="Times New Roman" w:hAnsi="Times New Roman" w:cs="Times New Roman"/>
          <w:sz w:val="24"/>
          <w:szCs w:val="24"/>
        </w:rPr>
        <w:t>.</w:t>
      </w:r>
    </w:p>
    <w:p w:rsidR="0020184F" w:rsidRPr="008A5569" w:rsidRDefault="0020184F" w:rsidP="008A5569">
      <w:pPr>
        <w:pStyle w:val="a9"/>
        <w:contextualSpacing/>
        <w:rPr>
          <w:sz w:val="24"/>
          <w:szCs w:val="24"/>
        </w:rPr>
      </w:pPr>
      <w:r w:rsidRPr="008A5569">
        <w:rPr>
          <w:b/>
          <w:sz w:val="24"/>
          <w:szCs w:val="24"/>
        </w:rPr>
        <w:t>Фи</w:t>
      </w:r>
      <w:r w:rsidRPr="008A5569">
        <w:rPr>
          <w:b/>
          <w:sz w:val="24"/>
          <w:szCs w:val="24"/>
          <w:lang w:val="en-US"/>
        </w:rPr>
        <w:t>i</w:t>
      </w:r>
      <w:r w:rsidRPr="008A5569">
        <w:rPr>
          <w:b/>
          <w:sz w:val="24"/>
          <w:szCs w:val="24"/>
        </w:rPr>
        <w:t xml:space="preserve"> – о</w:t>
      </w:r>
      <w:r w:rsidRPr="008A5569">
        <w:rPr>
          <w:sz w:val="24"/>
          <w:szCs w:val="24"/>
        </w:rPr>
        <w:t xml:space="preserve">ценка износа </w:t>
      </w:r>
      <w:r w:rsidRPr="008A5569">
        <w:rPr>
          <w:sz w:val="24"/>
          <w:szCs w:val="24"/>
          <w:lang w:val="en-US"/>
        </w:rPr>
        <w:t>i</w:t>
      </w:r>
      <w:r w:rsidRPr="008A5569">
        <w:rPr>
          <w:sz w:val="24"/>
          <w:szCs w:val="24"/>
        </w:rPr>
        <w:t xml:space="preserve"> - го эксперта</w:t>
      </w:r>
    </w:p>
    <w:p w:rsidR="0020184F" w:rsidRPr="0020184F" w:rsidRDefault="0020184F" w:rsidP="008A5569">
      <w:pPr>
        <w:pStyle w:val="a9"/>
        <w:contextualSpacing/>
        <w:rPr>
          <w:sz w:val="24"/>
          <w:szCs w:val="24"/>
        </w:rPr>
      </w:pPr>
      <w:r w:rsidRPr="0020184F">
        <w:rPr>
          <w:b/>
          <w:sz w:val="24"/>
          <w:szCs w:val="24"/>
        </w:rPr>
        <w:t>а</w:t>
      </w:r>
      <w:r w:rsidRPr="0020184F">
        <w:rPr>
          <w:b/>
          <w:sz w:val="24"/>
          <w:szCs w:val="24"/>
          <w:lang w:val="en-US"/>
        </w:rPr>
        <w:t>i</w:t>
      </w:r>
      <w:r w:rsidRPr="0020184F">
        <w:rPr>
          <w:b/>
          <w:sz w:val="24"/>
          <w:szCs w:val="24"/>
        </w:rPr>
        <w:t xml:space="preserve"> – </w:t>
      </w:r>
      <w:r w:rsidRPr="0020184F">
        <w:rPr>
          <w:sz w:val="24"/>
          <w:szCs w:val="24"/>
        </w:rPr>
        <w:t xml:space="preserve">весомость мнений </w:t>
      </w:r>
      <w:r w:rsidRPr="0020184F">
        <w:rPr>
          <w:sz w:val="24"/>
          <w:szCs w:val="24"/>
          <w:lang w:val="en-US"/>
        </w:rPr>
        <w:t>I</w:t>
      </w:r>
      <w:r w:rsidRPr="0020184F">
        <w:rPr>
          <w:sz w:val="24"/>
          <w:szCs w:val="24"/>
        </w:rPr>
        <w:t xml:space="preserve"> – го эксперта</w:t>
      </w:r>
    </w:p>
    <w:p w:rsidR="0020184F" w:rsidRPr="0020184F" w:rsidRDefault="007F69EB" w:rsidP="008A5569">
      <w:pPr>
        <w:pStyle w:val="a9"/>
        <w:ind w:firstLine="708"/>
        <w:contextualSpacing/>
        <w:rPr>
          <w:sz w:val="24"/>
          <w:szCs w:val="24"/>
        </w:rPr>
      </w:pPr>
      <w:r>
        <w:rPr>
          <w:sz w:val="24"/>
          <w:szCs w:val="24"/>
        </w:rPr>
        <w:t>Удовлетворительному</w:t>
      </w:r>
      <w:r w:rsidR="0020184F" w:rsidRPr="0020184F">
        <w:rPr>
          <w:sz w:val="24"/>
          <w:szCs w:val="24"/>
        </w:rPr>
        <w:t xml:space="preserve">  состоянию объекта,  по данным таблицы, соответствует коэффициент износа </w:t>
      </w:r>
      <w:r>
        <w:rPr>
          <w:sz w:val="24"/>
          <w:szCs w:val="24"/>
        </w:rPr>
        <w:t>40 - 60</w:t>
      </w:r>
      <w:r w:rsidR="0020184F" w:rsidRPr="0020184F">
        <w:rPr>
          <w:sz w:val="24"/>
          <w:szCs w:val="24"/>
        </w:rPr>
        <w:t xml:space="preserve"> %. Применяем среднее значение т.е. Фи1= Фи2= Фи3= </w:t>
      </w:r>
      <w:r>
        <w:rPr>
          <w:sz w:val="24"/>
          <w:szCs w:val="24"/>
        </w:rPr>
        <w:t xml:space="preserve">50 </w:t>
      </w:r>
      <w:r w:rsidR="0020184F" w:rsidRPr="0020184F">
        <w:rPr>
          <w:sz w:val="24"/>
          <w:szCs w:val="24"/>
        </w:rPr>
        <w:t>%.</w:t>
      </w:r>
    </w:p>
    <w:p w:rsidR="0020184F" w:rsidRPr="0020184F" w:rsidRDefault="0020184F" w:rsidP="0020184F">
      <w:pPr>
        <w:pStyle w:val="a9"/>
        <w:ind w:firstLine="709"/>
        <w:contextualSpacing/>
        <w:rPr>
          <w:sz w:val="24"/>
          <w:szCs w:val="24"/>
        </w:rPr>
      </w:pPr>
      <w:r w:rsidRPr="0020184F">
        <w:rPr>
          <w:sz w:val="24"/>
          <w:szCs w:val="24"/>
        </w:rPr>
        <w:t xml:space="preserve">Так как весомость мнений экспертов одинакова, то  </w:t>
      </w:r>
      <w:r w:rsidRPr="0020184F">
        <w:rPr>
          <w:sz w:val="24"/>
          <w:szCs w:val="24"/>
          <w:lang w:val="en-US"/>
        </w:rPr>
        <w:t>ai</w:t>
      </w:r>
      <w:r w:rsidRPr="0020184F">
        <w:rPr>
          <w:sz w:val="24"/>
          <w:szCs w:val="24"/>
        </w:rPr>
        <w:t>=</w:t>
      </w:r>
      <w:r w:rsidRPr="0020184F">
        <w:rPr>
          <w:sz w:val="24"/>
          <w:szCs w:val="24"/>
          <w:lang w:val="en-US"/>
        </w:rPr>
        <w:t>a</w:t>
      </w:r>
      <w:r w:rsidRPr="0020184F">
        <w:rPr>
          <w:sz w:val="24"/>
          <w:szCs w:val="24"/>
        </w:rPr>
        <w:t>1=</w:t>
      </w:r>
      <w:r w:rsidRPr="0020184F">
        <w:rPr>
          <w:sz w:val="24"/>
          <w:szCs w:val="24"/>
          <w:lang w:val="en-US"/>
        </w:rPr>
        <w:t>a</w:t>
      </w:r>
      <w:r w:rsidRPr="0020184F">
        <w:rPr>
          <w:sz w:val="24"/>
          <w:szCs w:val="24"/>
        </w:rPr>
        <w:t>2=</w:t>
      </w:r>
      <w:r w:rsidRPr="0020184F">
        <w:rPr>
          <w:sz w:val="24"/>
          <w:szCs w:val="24"/>
          <w:lang w:val="en-US"/>
        </w:rPr>
        <w:t>a</w:t>
      </w:r>
      <w:r w:rsidRPr="0020184F">
        <w:rPr>
          <w:sz w:val="24"/>
          <w:szCs w:val="24"/>
        </w:rPr>
        <w:t>3=1/3=0,33</w:t>
      </w:r>
    </w:p>
    <w:p w:rsidR="0020184F" w:rsidRPr="0020184F" w:rsidRDefault="0020184F" w:rsidP="008A5569">
      <w:pPr>
        <w:pStyle w:val="a9"/>
        <w:ind w:firstLine="708"/>
        <w:contextualSpacing/>
        <w:rPr>
          <w:sz w:val="24"/>
          <w:szCs w:val="24"/>
        </w:rPr>
      </w:pPr>
      <w:r w:rsidRPr="0020184F">
        <w:rPr>
          <w:sz w:val="24"/>
          <w:szCs w:val="24"/>
        </w:rPr>
        <w:t>Отсюда следует: Фи = 0,</w:t>
      </w:r>
      <w:r w:rsidR="007F69EB">
        <w:rPr>
          <w:sz w:val="24"/>
          <w:szCs w:val="24"/>
        </w:rPr>
        <w:t>5</w:t>
      </w:r>
      <w:r w:rsidRPr="0020184F">
        <w:rPr>
          <w:sz w:val="24"/>
          <w:szCs w:val="24"/>
        </w:rPr>
        <w:t>х0,33+0,</w:t>
      </w:r>
      <w:r w:rsidR="007F69EB">
        <w:rPr>
          <w:sz w:val="24"/>
          <w:szCs w:val="24"/>
        </w:rPr>
        <w:t>5</w:t>
      </w:r>
      <w:r w:rsidRPr="0020184F">
        <w:rPr>
          <w:sz w:val="24"/>
          <w:szCs w:val="24"/>
        </w:rPr>
        <w:t>х0,33+0,</w:t>
      </w:r>
      <w:r w:rsidR="008A5569">
        <w:rPr>
          <w:sz w:val="24"/>
          <w:szCs w:val="24"/>
        </w:rPr>
        <w:t>5</w:t>
      </w:r>
      <w:r w:rsidRPr="0020184F">
        <w:rPr>
          <w:sz w:val="24"/>
          <w:szCs w:val="24"/>
        </w:rPr>
        <w:t>х0,33</w:t>
      </w:r>
      <w:r w:rsidR="008A5569">
        <w:rPr>
          <w:sz w:val="24"/>
          <w:szCs w:val="24"/>
        </w:rPr>
        <w:t xml:space="preserve"> </w:t>
      </w:r>
      <w:r w:rsidRPr="0020184F">
        <w:rPr>
          <w:sz w:val="24"/>
          <w:szCs w:val="24"/>
        </w:rPr>
        <w:t>=</w:t>
      </w:r>
      <w:r w:rsidR="008A5569">
        <w:rPr>
          <w:sz w:val="24"/>
          <w:szCs w:val="24"/>
        </w:rPr>
        <w:t xml:space="preserve"> 0,</w:t>
      </w:r>
      <w:r w:rsidR="007F69EB">
        <w:rPr>
          <w:sz w:val="24"/>
          <w:szCs w:val="24"/>
        </w:rPr>
        <w:t>49</w:t>
      </w:r>
    </w:p>
    <w:p w:rsidR="0020184F" w:rsidRPr="0020184F" w:rsidRDefault="0020184F" w:rsidP="0020184F">
      <w:pPr>
        <w:pStyle w:val="a9"/>
        <w:ind w:firstLine="709"/>
        <w:contextualSpacing/>
        <w:rPr>
          <w:sz w:val="24"/>
          <w:szCs w:val="24"/>
        </w:rPr>
      </w:pPr>
    </w:p>
    <w:p w:rsidR="0020184F" w:rsidRPr="0020184F" w:rsidRDefault="0020184F" w:rsidP="0020184F">
      <w:pPr>
        <w:pStyle w:val="a9"/>
        <w:ind w:firstLine="709"/>
        <w:contextualSpacing/>
        <w:rPr>
          <w:b/>
          <w:sz w:val="24"/>
          <w:szCs w:val="24"/>
        </w:rPr>
      </w:pPr>
      <w:r w:rsidRPr="0020184F">
        <w:rPr>
          <w:b/>
          <w:sz w:val="24"/>
          <w:szCs w:val="24"/>
        </w:rPr>
        <w:t xml:space="preserve">Физический износ равен  </w:t>
      </w:r>
      <w:r w:rsidR="007F69EB">
        <w:rPr>
          <w:b/>
          <w:sz w:val="24"/>
          <w:szCs w:val="24"/>
        </w:rPr>
        <w:t>49</w:t>
      </w:r>
      <w:r w:rsidR="008A5569">
        <w:rPr>
          <w:b/>
          <w:sz w:val="24"/>
          <w:szCs w:val="24"/>
        </w:rPr>
        <w:t xml:space="preserve"> </w:t>
      </w:r>
      <w:r w:rsidRPr="0020184F">
        <w:rPr>
          <w:b/>
          <w:sz w:val="24"/>
          <w:szCs w:val="24"/>
        </w:rPr>
        <w:t>%</w:t>
      </w:r>
    </w:p>
    <w:p w:rsidR="0020184F" w:rsidRPr="0020184F" w:rsidRDefault="0020184F" w:rsidP="0020184F">
      <w:pPr>
        <w:pStyle w:val="a9"/>
        <w:ind w:firstLine="709"/>
        <w:contextualSpacing/>
        <w:jc w:val="center"/>
        <w:rPr>
          <w:b/>
          <w:sz w:val="24"/>
          <w:szCs w:val="24"/>
        </w:rPr>
      </w:pPr>
    </w:p>
    <w:p w:rsidR="0020184F" w:rsidRDefault="0020184F" w:rsidP="0020184F">
      <w:pPr>
        <w:pStyle w:val="a9"/>
        <w:ind w:firstLine="360"/>
        <w:jc w:val="center"/>
        <w:rPr>
          <w:b/>
          <w:sz w:val="24"/>
          <w:szCs w:val="24"/>
        </w:rPr>
      </w:pPr>
    </w:p>
    <w:p w:rsidR="0020184F" w:rsidRDefault="0020184F" w:rsidP="0020184F">
      <w:pPr>
        <w:pStyle w:val="a9"/>
        <w:ind w:firstLine="360"/>
        <w:jc w:val="center"/>
        <w:rPr>
          <w:b/>
          <w:sz w:val="24"/>
          <w:szCs w:val="24"/>
        </w:rPr>
      </w:pPr>
    </w:p>
    <w:p w:rsidR="0020184F" w:rsidRDefault="0020184F" w:rsidP="0020184F">
      <w:pPr>
        <w:pStyle w:val="a9"/>
        <w:ind w:firstLine="360"/>
        <w:jc w:val="center"/>
        <w:rPr>
          <w:b/>
          <w:sz w:val="24"/>
          <w:szCs w:val="24"/>
        </w:rPr>
      </w:pPr>
    </w:p>
    <w:p w:rsidR="0020184F" w:rsidRDefault="0020184F" w:rsidP="008A5569">
      <w:pPr>
        <w:pStyle w:val="a9"/>
        <w:jc w:val="center"/>
        <w:rPr>
          <w:b/>
          <w:sz w:val="24"/>
          <w:szCs w:val="24"/>
        </w:rPr>
      </w:pPr>
      <w:r w:rsidRPr="00271FC9">
        <w:rPr>
          <w:b/>
          <w:sz w:val="24"/>
          <w:szCs w:val="24"/>
        </w:rPr>
        <w:lastRenderedPageBreak/>
        <w:t>Шкала экспертных оценок для определения коэффициента физического износа</w:t>
      </w:r>
    </w:p>
    <w:p w:rsidR="0020184F" w:rsidRPr="00271FC9" w:rsidRDefault="0020184F" w:rsidP="0020184F">
      <w:pPr>
        <w:pStyle w:val="a9"/>
        <w:ind w:firstLine="360"/>
        <w:jc w:val="center"/>
        <w:rPr>
          <w:b/>
          <w:sz w:val="24"/>
          <w:szCs w:val="24"/>
        </w:rPr>
      </w:pPr>
    </w:p>
    <w:tbl>
      <w:tblPr>
        <w:tblW w:w="9679" w:type="dxa"/>
        <w:tblLayout w:type="fixed"/>
        <w:tblCellMar>
          <w:left w:w="40" w:type="dxa"/>
          <w:right w:w="40" w:type="dxa"/>
        </w:tblCellMar>
        <w:tblLook w:val="0000"/>
      </w:tblPr>
      <w:tblGrid>
        <w:gridCol w:w="2308"/>
        <w:gridCol w:w="3460"/>
        <w:gridCol w:w="3911"/>
      </w:tblGrid>
      <w:tr w:rsidR="0020184F" w:rsidRPr="00AE6EF6" w:rsidTr="009D2D0F">
        <w:trPr>
          <w:trHeight w:hRule="exact" w:val="741"/>
        </w:trPr>
        <w:tc>
          <w:tcPr>
            <w:tcW w:w="2308"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ind w:left="-108" w:right="-108"/>
              <w:contextualSpacing/>
              <w:jc w:val="center"/>
              <w:rPr>
                <w:rFonts w:ascii="Times New Roman" w:hAnsi="Times New Roman" w:cs="Times New Roman"/>
                <w:b/>
              </w:rPr>
            </w:pPr>
            <w:r w:rsidRPr="00AE6EF6">
              <w:rPr>
                <w:rFonts w:ascii="Times New Roman" w:hAnsi="Times New Roman" w:cs="Times New Roman"/>
                <w:b/>
              </w:rPr>
              <w:t>Физический износ, %</w:t>
            </w:r>
          </w:p>
        </w:tc>
        <w:tc>
          <w:tcPr>
            <w:tcW w:w="3460"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B84266">
            <w:pPr>
              <w:spacing w:after="0" w:line="240" w:lineRule="auto"/>
              <w:ind w:left="-40" w:right="-108"/>
              <w:contextualSpacing/>
              <w:jc w:val="center"/>
              <w:rPr>
                <w:rFonts w:ascii="Times New Roman" w:hAnsi="Times New Roman" w:cs="Times New Roman"/>
                <w:b/>
              </w:rPr>
            </w:pPr>
            <w:r w:rsidRPr="00AE6EF6">
              <w:rPr>
                <w:rFonts w:ascii="Times New Roman" w:hAnsi="Times New Roman" w:cs="Times New Roman"/>
                <w:b/>
              </w:rPr>
              <w:t>Оценка технического состояния</w:t>
            </w:r>
          </w:p>
        </w:tc>
        <w:tc>
          <w:tcPr>
            <w:tcW w:w="3911"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jc w:val="center"/>
              <w:rPr>
                <w:rFonts w:ascii="Times New Roman" w:hAnsi="Times New Roman" w:cs="Times New Roman"/>
                <w:b/>
              </w:rPr>
            </w:pPr>
            <w:r w:rsidRPr="00AE6EF6">
              <w:rPr>
                <w:rFonts w:ascii="Times New Roman" w:hAnsi="Times New Roman" w:cs="Times New Roman"/>
                <w:b/>
              </w:rPr>
              <w:t>Общая характеристика технического состояния</w:t>
            </w:r>
          </w:p>
        </w:tc>
      </w:tr>
      <w:tr w:rsidR="0020184F" w:rsidRPr="00AE6EF6" w:rsidTr="009D2D0F">
        <w:trPr>
          <w:trHeight w:hRule="exact" w:val="726"/>
        </w:trPr>
        <w:tc>
          <w:tcPr>
            <w:tcW w:w="2308"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jc w:val="center"/>
              <w:rPr>
                <w:rFonts w:ascii="Times New Roman" w:hAnsi="Times New Roman" w:cs="Times New Roman"/>
              </w:rPr>
            </w:pPr>
            <w:r w:rsidRPr="00AE6EF6">
              <w:rPr>
                <w:rFonts w:ascii="Times New Roman" w:hAnsi="Times New Roman" w:cs="Times New Roman"/>
              </w:rPr>
              <w:t>0-5</w:t>
            </w:r>
          </w:p>
        </w:tc>
        <w:tc>
          <w:tcPr>
            <w:tcW w:w="3460"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rPr>
                <w:rFonts w:ascii="Times New Roman" w:hAnsi="Times New Roman" w:cs="Times New Roman"/>
              </w:rPr>
            </w:pPr>
            <w:r w:rsidRPr="00AE6EF6">
              <w:rPr>
                <w:rFonts w:ascii="Times New Roman" w:hAnsi="Times New Roman" w:cs="Times New Roman"/>
              </w:rPr>
              <w:t>Новое</w:t>
            </w:r>
          </w:p>
        </w:tc>
        <w:tc>
          <w:tcPr>
            <w:tcW w:w="3911"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jc w:val="both"/>
              <w:rPr>
                <w:rFonts w:ascii="Times New Roman" w:hAnsi="Times New Roman" w:cs="Times New Roman"/>
              </w:rPr>
            </w:pPr>
            <w:r w:rsidRPr="00AE6EF6">
              <w:rPr>
                <w:rFonts w:ascii="Times New Roman" w:hAnsi="Times New Roman" w:cs="Times New Roman"/>
              </w:rPr>
              <w:t xml:space="preserve">Новый, ещё не эксплуатировавшийся объект в отличном состоянии. </w:t>
            </w:r>
          </w:p>
        </w:tc>
      </w:tr>
      <w:tr w:rsidR="0020184F" w:rsidRPr="00AE6EF6" w:rsidTr="009D2D0F">
        <w:trPr>
          <w:trHeight w:hRule="exact" w:val="1123"/>
        </w:trPr>
        <w:tc>
          <w:tcPr>
            <w:tcW w:w="2308"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jc w:val="center"/>
              <w:rPr>
                <w:rFonts w:ascii="Times New Roman" w:hAnsi="Times New Roman" w:cs="Times New Roman"/>
              </w:rPr>
            </w:pPr>
            <w:r w:rsidRPr="00AE6EF6">
              <w:rPr>
                <w:rFonts w:ascii="Times New Roman" w:hAnsi="Times New Roman" w:cs="Times New Roman"/>
              </w:rPr>
              <w:t>10-15</w:t>
            </w:r>
          </w:p>
        </w:tc>
        <w:tc>
          <w:tcPr>
            <w:tcW w:w="3460"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rPr>
                <w:rFonts w:ascii="Times New Roman" w:hAnsi="Times New Roman" w:cs="Times New Roman"/>
              </w:rPr>
            </w:pPr>
            <w:r w:rsidRPr="00AE6EF6">
              <w:rPr>
                <w:rFonts w:ascii="Times New Roman" w:hAnsi="Times New Roman" w:cs="Times New Roman"/>
              </w:rPr>
              <w:t>Очень хорошее</w:t>
            </w:r>
          </w:p>
        </w:tc>
        <w:tc>
          <w:tcPr>
            <w:tcW w:w="3911"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jc w:val="both"/>
              <w:rPr>
                <w:rFonts w:ascii="Times New Roman" w:hAnsi="Times New Roman" w:cs="Times New Roman"/>
              </w:rPr>
            </w:pPr>
            <w:r w:rsidRPr="00AE6EF6">
              <w:rPr>
                <w:rFonts w:ascii="Times New Roman" w:hAnsi="Times New Roman" w:cs="Times New Roman"/>
              </w:rPr>
              <w:t xml:space="preserve">Практически новый объект, бывший в недолгой эксплуатации и не требующий ремонта или замены каких - либо частей. </w:t>
            </w:r>
          </w:p>
        </w:tc>
      </w:tr>
      <w:tr w:rsidR="0020184F" w:rsidRPr="00AE6EF6" w:rsidTr="009D2D0F">
        <w:trPr>
          <w:trHeight w:hRule="exact" w:val="1125"/>
        </w:trPr>
        <w:tc>
          <w:tcPr>
            <w:tcW w:w="2308"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jc w:val="center"/>
              <w:rPr>
                <w:rFonts w:ascii="Times New Roman" w:hAnsi="Times New Roman" w:cs="Times New Roman"/>
              </w:rPr>
            </w:pPr>
            <w:r w:rsidRPr="00AE6EF6">
              <w:rPr>
                <w:rFonts w:ascii="Times New Roman" w:hAnsi="Times New Roman" w:cs="Times New Roman"/>
              </w:rPr>
              <w:t>20-35</w:t>
            </w:r>
          </w:p>
        </w:tc>
        <w:tc>
          <w:tcPr>
            <w:tcW w:w="3460"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rPr>
                <w:rFonts w:ascii="Times New Roman" w:hAnsi="Times New Roman" w:cs="Times New Roman"/>
              </w:rPr>
            </w:pPr>
            <w:r w:rsidRPr="00AE6EF6">
              <w:rPr>
                <w:rFonts w:ascii="Times New Roman" w:hAnsi="Times New Roman" w:cs="Times New Roman"/>
              </w:rPr>
              <w:t>Хорошее</w:t>
            </w:r>
          </w:p>
        </w:tc>
        <w:tc>
          <w:tcPr>
            <w:tcW w:w="3911"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jc w:val="both"/>
              <w:rPr>
                <w:rFonts w:ascii="Times New Roman" w:hAnsi="Times New Roman" w:cs="Times New Roman"/>
              </w:rPr>
            </w:pPr>
            <w:r w:rsidRPr="00AE6EF6">
              <w:rPr>
                <w:rFonts w:ascii="Times New Roman" w:hAnsi="Times New Roman" w:cs="Times New Roman"/>
              </w:rPr>
              <w:t xml:space="preserve">Бывший в эксплуатации объект, полностью отремонтированный или реконструированный, в отличном состоянии. </w:t>
            </w:r>
          </w:p>
        </w:tc>
      </w:tr>
      <w:tr w:rsidR="0020184F" w:rsidRPr="00AE6EF6" w:rsidTr="009D2D0F">
        <w:trPr>
          <w:trHeight w:hRule="exact" w:val="1121"/>
        </w:trPr>
        <w:tc>
          <w:tcPr>
            <w:tcW w:w="2308"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jc w:val="center"/>
              <w:rPr>
                <w:rFonts w:ascii="Times New Roman" w:hAnsi="Times New Roman" w:cs="Times New Roman"/>
              </w:rPr>
            </w:pPr>
            <w:r w:rsidRPr="00AE6EF6">
              <w:rPr>
                <w:rFonts w:ascii="Times New Roman" w:hAnsi="Times New Roman" w:cs="Times New Roman"/>
              </w:rPr>
              <w:t>40-60</w:t>
            </w:r>
          </w:p>
        </w:tc>
        <w:tc>
          <w:tcPr>
            <w:tcW w:w="3460"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rPr>
                <w:rFonts w:ascii="Times New Roman" w:hAnsi="Times New Roman" w:cs="Times New Roman"/>
              </w:rPr>
            </w:pPr>
            <w:r w:rsidRPr="00AE6EF6">
              <w:rPr>
                <w:rFonts w:ascii="Times New Roman" w:hAnsi="Times New Roman" w:cs="Times New Roman"/>
              </w:rPr>
              <w:t>Удовлетворительное</w:t>
            </w:r>
          </w:p>
        </w:tc>
        <w:tc>
          <w:tcPr>
            <w:tcW w:w="3911"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jc w:val="both"/>
              <w:rPr>
                <w:rFonts w:ascii="Times New Roman" w:hAnsi="Times New Roman" w:cs="Times New Roman"/>
              </w:rPr>
            </w:pPr>
            <w:r w:rsidRPr="00AE6EF6">
              <w:rPr>
                <w:rFonts w:ascii="Times New Roman" w:hAnsi="Times New Roman" w:cs="Times New Roman"/>
              </w:rPr>
              <w:t>Бывший в эксплуатации объект, требующий некоторого ремонта или замены отдельных мелких частей.</w:t>
            </w:r>
          </w:p>
        </w:tc>
      </w:tr>
      <w:tr w:rsidR="0020184F" w:rsidRPr="00AE6EF6" w:rsidTr="009D2D0F">
        <w:trPr>
          <w:trHeight w:hRule="exact" w:val="1452"/>
        </w:trPr>
        <w:tc>
          <w:tcPr>
            <w:tcW w:w="2308"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jc w:val="center"/>
              <w:rPr>
                <w:rFonts w:ascii="Times New Roman" w:hAnsi="Times New Roman" w:cs="Times New Roman"/>
              </w:rPr>
            </w:pPr>
            <w:r w:rsidRPr="00AE6EF6">
              <w:rPr>
                <w:rFonts w:ascii="Times New Roman" w:hAnsi="Times New Roman" w:cs="Times New Roman"/>
              </w:rPr>
              <w:t>65-80</w:t>
            </w:r>
          </w:p>
        </w:tc>
        <w:tc>
          <w:tcPr>
            <w:tcW w:w="3460"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rPr>
                <w:rFonts w:ascii="Times New Roman" w:hAnsi="Times New Roman" w:cs="Times New Roman"/>
              </w:rPr>
            </w:pPr>
            <w:r w:rsidRPr="00AE6EF6">
              <w:rPr>
                <w:rFonts w:ascii="Times New Roman" w:hAnsi="Times New Roman" w:cs="Times New Roman"/>
              </w:rPr>
              <w:t>Условно пригодное</w:t>
            </w:r>
          </w:p>
        </w:tc>
        <w:tc>
          <w:tcPr>
            <w:tcW w:w="3911"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jc w:val="both"/>
              <w:rPr>
                <w:rFonts w:ascii="Times New Roman" w:hAnsi="Times New Roman" w:cs="Times New Roman"/>
              </w:rPr>
            </w:pPr>
            <w:r w:rsidRPr="00AE6EF6">
              <w:rPr>
                <w:rFonts w:ascii="Times New Roman" w:hAnsi="Times New Roman" w:cs="Times New Roman"/>
              </w:rPr>
              <w:t xml:space="preserve">Бывший в эксплуатации объект в состоянии, пригодном для дальнейшей эксплуатации, но требующий некоторого ремонта или замены главных частей. </w:t>
            </w:r>
          </w:p>
        </w:tc>
      </w:tr>
      <w:tr w:rsidR="0020184F" w:rsidRPr="00AE6EF6" w:rsidTr="009D2D0F">
        <w:trPr>
          <w:trHeight w:hRule="exact" w:val="961"/>
        </w:trPr>
        <w:tc>
          <w:tcPr>
            <w:tcW w:w="2308"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jc w:val="center"/>
              <w:rPr>
                <w:rFonts w:ascii="Times New Roman" w:hAnsi="Times New Roman" w:cs="Times New Roman"/>
              </w:rPr>
            </w:pPr>
            <w:r w:rsidRPr="00AE6EF6">
              <w:rPr>
                <w:rFonts w:ascii="Times New Roman" w:hAnsi="Times New Roman" w:cs="Times New Roman"/>
              </w:rPr>
              <w:t>85-90</w:t>
            </w:r>
          </w:p>
        </w:tc>
        <w:tc>
          <w:tcPr>
            <w:tcW w:w="3460"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ind w:right="-108"/>
              <w:contextualSpacing/>
              <w:rPr>
                <w:rFonts w:ascii="Times New Roman" w:hAnsi="Times New Roman" w:cs="Times New Roman"/>
              </w:rPr>
            </w:pPr>
            <w:r w:rsidRPr="00AE6EF6">
              <w:rPr>
                <w:rFonts w:ascii="Times New Roman" w:hAnsi="Times New Roman" w:cs="Times New Roman"/>
              </w:rPr>
              <w:t>Не удовлетворительное</w:t>
            </w:r>
          </w:p>
        </w:tc>
        <w:tc>
          <w:tcPr>
            <w:tcW w:w="3911"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jc w:val="both"/>
              <w:rPr>
                <w:rFonts w:ascii="Times New Roman" w:hAnsi="Times New Roman" w:cs="Times New Roman"/>
              </w:rPr>
            </w:pPr>
            <w:r w:rsidRPr="00AE6EF6">
              <w:rPr>
                <w:rFonts w:ascii="Times New Roman" w:hAnsi="Times New Roman" w:cs="Times New Roman"/>
              </w:rPr>
              <w:t xml:space="preserve">Бывший в эксплуатации объект, требующий капитального ремонта. </w:t>
            </w:r>
          </w:p>
        </w:tc>
      </w:tr>
      <w:tr w:rsidR="0020184F" w:rsidRPr="00AE6EF6" w:rsidTr="009D2D0F">
        <w:trPr>
          <w:cantSplit/>
          <w:trHeight w:val="807"/>
        </w:trPr>
        <w:tc>
          <w:tcPr>
            <w:tcW w:w="2308" w:type="dxa"/>
            <w:tcBorders>
              <w:top w:val="single" w:sz="6" w:space="0" w:color="auto"/>
              <w:left w:val="single" w:sz="6" w:space="0" w:color="auto"/>
              <w:bottom w:val="single" w:sz="4" w:space="0" w:color="auto"/>
              <w:right w:val="single" w:sz="6" w:space="0" w:color="auto"/>
            </w:tcBorders>
            <w:vAlign w:val="center"/>
          </w:tcPr>
          <w:p w:rsidR="0020184F" w:rsidRPr="00AE6EF6" w:rsidRDefault="0020184F" w:rsidP="008A5569">
            <w:pPr>
              <w:spacing w:after="0" w:line="240" w:lineRule="auto"/>
              <w:contextualSpacing/>
              <w:jc w:val="center"/>
              <w:rPr>
                <w:rFonts w:ascii="Times New Roman" w:hAnsi="Times New Roman" w:cs="Times New Roman"/>
              </w:rPr>
            </w:pPr>
            <w:r w:rsidRPr="00AE6EF6">
              <w:rPr>
                <w:rFonts w:ascii="Times New Roman" w:hAnsi="Times New Roman" w:cs="Times New Roman"/>
              </w:rPr>
              <w:t>97,5-100</w:t>
            </w:r>
          </w:p>
        </w:tc>
        <w:tc>
          <w:tcPr>
            <w:tcW w:w="3460" w:type="dxa"/>
            <w:tcBorders>
              <w:top w:val="single" w:sz="6" w:space="0" w:color="auto"/>
              <w:left w:val="single" w:sz="6" w:space="0" w:color="auto"/>
              <w:bottom w:val="single" w:sz="4" w:space="0" w:color="auto"/>
              <w:right w:val="single" w:sz="6" w:space="0" w:color="auto"/>
            </w:tcBorders>
            <w:vAlign w:val="center"/>
          </w:tcPr>
          <w:p w:rsidR="0020184F" w:rsidRPr="00AE6EF6" w:rsidRDefault="0020184F" w:rsidP="008A5569">
            <w:pPr>
              <w:spacing w:after="0" w:line="240" w:lineRule="auto"/>
              <w:contextualSpacing/>
              <w:rPr>
                <w:rFonts w:ascii="Times New Roman" w:hAnsi="Times New Roman" w:cs="Times New Roman"/>
              </w:rPr>
            </w:pPr>
            <w:r w:rsidRPr="00AE6EF6">
              <w:rPr>
                <w:rFonts w:ascii="Times New Roman" w:hAnsi="Times New Roman" w:cs="Times New Roman"/>
              </w:rPr>
              <w:t>Негодное к применению или лом</w:t>
            </w:r>
          </w:p>
        </w:tc>
        <w:tc>
          <w:tcPr>
            <w:tcW w:w="3911" w:type="dxa"/>
            <w:tcBorders>
              <w:top w:val="single" w:sz="6" w:space="0" w:color="auto"/>
              <w:left w:val="single" w:sz="6" w:space="0" w:color="auto"/>
              <w:bottom w:val="single" w:sz="6" w:space="0" w:color="auto"/>
              <w:right w:val="single" w:sz="6" w:space="0" w:color="auto"/>
            </w:tcBorders>
            <w:vAlign w:val="center"/>
          </w:tcPr>
          <w:p w:rsidR="0020184F" w:rsidRPr="00AE6EF6" w:rsidRDefault="0020184F" w:rsidP="008A5569">
            <w:pPr>
              <w:spacing w:after="0" w:line="240" w:lineRule="auto"/>
              <w:contextualSpacing/>
              <w:jc w:val="both"/>
              <w:rPr>
                <w:rFonts w:ascii="Times New Roman" w:hAnsi="Times New Roman" w:cs="Times New Roman"/>
              </w:rPr>
            </w:pPr>
            <w:r w:rsidRPr="00AE6EF6">
              <w:rPr>
                <w:rFonts w:ascii="Times New Roman" w:hAnsi="Times New Roman" w:cs="Times New Roman"/>
              </w:rPr>
              <w:t>Объект, в отношении которого нет разумных перспектив на продажу, кроме как по стоимости основных материалов, которые можно из него извлечь.</w:t>
            </w:r>
          </w:p>
        </w:tc>
      </w:tr>
    </w:tbl>
    <w:p w:rsidR="003E6783" w:rsidRPr="003E6783" w:rsidRDefault="001E087C" w:rsidP="003E6783">
      <w:pPr>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3E6783">
        <w:rPr>
          <w:rFonts w:ascii="Times New Roman" w:hAnsi="Times New Roman" w:cs="Times New Roman"/>
          <w:sz w:val="24"/>
          <w:szCs w:val="24"/>
        </w:rPr>
        <w:t>Затратный подход — совокупность методов оценки стоимости объекта недвижимости, основанных на определении затрат, необходимых для восстановления либо замещения объекта недвижимости, с учетом его износа. Затратный подход основан на принципе замещения, согласно которому предполагается, что разумный покупатель не заплатит за объект недвижимости больше, чем стоимость строительства объекта, аналогичного по своей полезности оцениваемому объекту.</w:t>
      </w:r>
      <w:r w:rsidR="003E6783" w:rsidRPr="003E6783">
        <w:rPr>
          <w:rFonts w:ascii="Times New Roman" w:hAnsi="Times New Roman" w:cs="Times New Roman"/>
          <w:sz w:val="24"/>
          <w:szCs w:val="24"/>
        </w:rPr>
        <w:t xml:space="preserve"> </w:t>
      </w:r>
      <w:r w:rsidR="003E6783" w:rsidRPr="003E6783">
        <w:rPr>
          <w:rFonts w:ascii="Times New Roman" w:eastAsia="Times New Roman" w:hAnsi="Times New Roman" w:cs="Times New Roman"/>
          <w:sz w:val="24"/>
          <w:szCs w:val="24"/>
          <w:lang w:eastAsia="ru-RU"/>
        </w:rPr>
        <w:t>При затратном подходе в качестве меры стоимости принимается сумма затрат на создание и последующую продажу объекта, т.е. его себестоимость.</w:t>
      </w:r>
    </w:p>
    <w:p w:rsidR="00114420" w:rsidRDefault="00EE50FF" w:rsidP="003E6783">
      <w:pPr>
        <w:pStyle w:val="27"/>
        <w:shd w:val="clear" w:color="auto" w:fill="auto"/>
        <w:spacing w:before="0" w:line="240" w:lineRule="auto"/>
        <w:ind w:right="-98" w:firstLine="708"/>
        <w:contextualSpacing/>
        <w:rPr>
          <w:rStyle w:val="afb"/>
          <w:rFonts w:ascii="Times New Roman" w:hAnsi="Times New Roman" w:cs="Times New Roman"/>
          <w:sz w:val="24"/>
          <w:szCs w:val="24"/>
        </w:rPr>
      </w:pPr>
      <w:r>
        <w:rPr>
          <w:rFonts w:ascii="Times New Roman" w:hAnsi="Times New Roman" w:cs="Times New Roman"/>
          <w:sz w:val="24"/>
          <w:szCs w:val="24"/>
        </w:rPr>
        <w:t>Р</w:t>
      </w:r>
      <w:r w:rsidRPr="00A95129">
        <w:rPr>
          <w:rFonts w:ascii="Times New Roman" w:hAnsi="Times New Roman" w:cs="Times New Roman"/>
          <w:sz w:val="24"/>
          <w:szCs w:val="24"/>
        </w:rPr>
        <w:t xml:space="preserve">ыночная стоимость земельного участка, определенная сравнительным подходом составляет </w:t>
      </w:r>
      <w:r w:rsidR="00A0687D">
        <w:rPr>
          <w:rStyle w:val="afb"/>
          <w:rFonts w:ascii="Times New Roman" w:hAnsi="Times New Roman" w:cs="Times New Roman"/>
          <w:sz w:val="24"/>
          <w:szCs w:val="24"/>
        </w:rPr>
        <w:t xml:space="preserve">660 </w:t>
      </w:r>
      <w:r w:rsidRPr="00A95129">
        <w:rPr>
          <w:rStyle w:val="afb"/>
          <w:rFonts w:ascii="Times New Roman" w:hAnsi="Times New Roman" w:cs="Times New Roman"/>
          <w:sz w:val="24"/>
          <w:szCs w:val="24"/>
        </w:rPr>
        <w:t>000 рублей</w:t>
      </w:r>
      <w:r w:rsidR="00E2606C">
        <w:rPr>
          <w:rStyle w:val="afb"/>
          <w:rFonts w:ascii="Times New Roman" w:hAnsi="Times New Roman" w:cs="Times New Roman"/>
          <w:sz w:val="24"/>
          <w:szCs w:val="24"/>
        </w:rPr>
        <w:t>.</w:t>
      </w:r>
    </w:p>
    <w:p w:rsidR="007F69EB" w:rsidRPr="008A51FE" w:rsidRDefault="007F69EB" w:rsidP="007F69EB">
      <w:pPr>
        <w:pStyle w:val="15"/>
        <w:shd w:val="clear" w:color="auto" w:fill="auto"/>
        <w:spacing w:before="0" w:line="240" w:lineRule="auto"/>
        <w:ind w:right="20" w:firstLine="709"/>
        <w:contextualSpacing/>
        <w:rPr>
          <w:rFonts w:ascii="Times New Roman" w:hAnsi="Times New Roman" w:cs="Times New Roman"/>
          <w:sz w:val="24"/>
          <w:szCs w:val="24"/>
        </w:rPr>
      </w:pPr>
      <w:r w:rsidRPr="00E2606C">
        <w:rPr>
          <w:rStyle w:val="Gulim75pt"/>
          <w:rFonts w:ascii="Times New Roman" w:hAnsi="Times New Roman" w:cs="Times New Roman"/>
          <w:b w:val="0"/>
          <w:i w:val="0"/>
          <w:sz w:val="24"/>
          <w:szCs w:val="24"/>
          <w:lang w:val="ru-RU"/>
        </w:rPr>
        <w:t>При о</w:t>
      </w:r>
      <w:r w:rsidRPr="008A51FE">
        <w:rPr>
          <w:rFonts w:ascii="Times New Roman" w:hAnsi="Times New Roman" w:cs="Times New Roman"/>
          <w:sz w:val="24"/>
          <w:szCs w:val="24"/>
        </w:rPr>
        <w:t>пределении рыночной стоимости нежилого здания был использован базисно</w:t>
      </w:r>
      <w:r>
        <w:rPr>
          <w:rFonts w:ascii="Times New Roman" w:hAnsi="Times New Roman" w:cs="Times New Roman"/>
          <w:sz w:val="24"/>
          <w:szCs w:val="24"/>
        </w:rPr>
        <w:t xml:space="preserve"> –</w:t>
      </w:r>
      <w:r w:rsidRPr="008A51FE">
        <w:rPr>
          <w:rFonts w:ascii="Times New Roman" w:hAnsi="Times New Roman" w:cs="Times New Roman"/>
          <w:sz w:val="24"/>
          <w:szCs w:val="24"/>
        </w:rPr>
        <w:t xml:space="preserve"> </w:t>
      </w:r>
      <w:r w:rsidRPr="00E2606C">
        <w:rPr>
          <w:rStyle w:val="afa"/>
          <w:rFonts w:ascii="Times New Roman" w:hAnsi="Times New Roman" w:cs="Times New Roman"/>
          <w:i w:val="0"/>
          <w:sz w:val="24"/>
          <w:szCs w:val="24"/>
        </w:rPr>
        <w:t>индек</w:t>
      </w:r>
      <w:r w:rsidRPr="008A51FE">
        <w:rPr>
          <w:rFonts w:ascii="Times New Roman" w:hAnsi="Times New Roman" w:cs="Times New Roman"/>
          <w:sz w:val="24"/>
          <w:szCs w:val="24"/>
        </w:rPr>
        <w:t>сный</w:t>
      </w:r>
      <w:r>
        <w:rPr>
          <w:rFonts w:ascii="Times New Roman" w:hAnsi="Times New Roman" w:cs="Times New Roman"/>
          <w:sz w:val="24"/>
          <w:szCs w:val="24"/>
        </w:rPr>
        <w:t xml:space="preserve"> </w:t>
      </w:r>
      <w:r w:rsidRPr="008A51FE">
        <w:rPr>
          <w:rFonts w:ascii="Times New Roman" w:hAnsi="Times New Roman" w:cs="Times New Roman"/>
          <w:sz w:val="24"/>
          <w:szCs w:val="24"/>
        </w:rPr>
        <w:t>метод оценки, основанный на учете удельной стоимости 1 куб.</w:t>
      </w:r>
      <w:r>
        <w:rPr>
          <w:rFonts w:ascii="Times New Roman" w:hAnsi="Times New Roman" w:cs="Times New Roman"/>
          <w:sz w:val="24"/>
          <w:szCs w:val="24"/>
        </w:rPr>
        <w:t xml:space="preserve"> </w:t>
      </w:r>
      <w:r w:rsidRPr="008A51FE">
        <w:rPr>
          <w:rFonts w:ascii="Times New Roman" w:hAnsi="Times New Roman" w:cs="Times New Roman"/>
          <w:sz w:val="24"/>
          <w:szCs w:val="24"/>
        </w:rPr>
        <w:t xml:space="preserve">м объема </w:t>
      </w:r>
      <w:r>
        <w:rPr>
          <w:rFonts w:ascii="Times New Roman" w:hAnsi="Times New Roman" w:cs="Times New Roman"/>
          <w:sz w:val="24"/>
          <w:szCs w:val="24"/>
        </w:rPr>
        <w:t>аналогичного</w:t>
      </w:r>
      <w:r w:rsidRPr="008A51FE">
        <w:rPr>
          <w:rFonts w:ascii="Times New Roman" w:hAnsi="Times New Roman" w:cs="Times New Roman"/>
          <w:sz w:val="24"/>
          <w:szCs w:val="24"/>
        </w:rPr>
        <w:t xml:space="preserve"> строения в соответствии с функциональным назначением по материалам </w:t>
      </w:r>
      <w:r>
        <w:rPr>
          <w:rFonts w:ascii="Times New Roman" w:hAnsi="Times New Roman" w:cs="Times New Roman"/>
          <w:sz w:val="24"/>
          <w:szCs w:val="24"/>
        </w:rPr>
        <w:t>укруп</w:t>
      </w:r>
      <w:r w:rsidRPr="008A51FE">
        <w:rPr>
          <w:rFonts w:ascii="Times New Roman" w:hAnsi="Times New Roman" w:cs="Times New Roman"/>
          <w:sz w:val="24"/>
          <w:szCs w:val="24"/>
        </w:rPr>
        <w:t>ненных показателей восстановительной стоимости (УПВ</w:t>
      </w:r>
      <w:r>
        <w:rPr>
          <w:rFonts w:ascii="Times New Roman" w:hAnsi="Times New Roman" w:cs="Times New Roman"/>
          <w:sz w:val="24"/>
          <w:szCs w:val="24"/>
        </w:rPr>
        <w:t>С) для жилых, общественных, социаль</w:t>
      </w:r>
      <w:r w:rsidRPr="008A51FE">
        <w:rPr>
          <w:rFonts w:ascii="Times New Roman" w:hAnsi="Times New Roman" w:cs="Times New Roman"/>
          <w:sz w:val="24"/>
          <w:szCs w:val="24"/>
        </w:rPr>
        <w:t>ных, коммунальных зданий и сооружений.</w:t>
      </w:r>
    </w:p>
    <w:p w:rsidR="007F69EB" w:rsidRPr="008A51FE" w:rsidRDefault="007F69EB" w:rsidP="007F69EB">
      <w:pPr>
        <w:pStyle w:val="15"/>
        <w:shd w:val="clear" w:color="auto" w:fill="auto"/>
        <w:spacing w:before="0" w:line="240" w:lineRule="auto"/>
        <w:ind w:firstLine="709"/>
        <w:contextualSpacing/>
        <w:rPr>
          <w:rFonts w:ascii="Times New Roman" w:hAnsi="Times New Roman" w:cs="Times New Roman"/>
          <w:sz w:val="24"/>
          <w:szCs w:val="24"/>
        </w:rPr>
      </w:pPr>
      <w:r>
        <w:rPr>
          <w:rFonts w:ascii="Times New Roman" w:hAnsi="Times New Roman" w:cs="Times New Roman"/>
          <w:sz w:val="24"/>
          <w:szCs w:val="24"/>
        </w:rPr>
        <w:t>Р</w:t>
      </w:r>
      <w:r w:rsidRPr="008A51FE">
        <w:rPr>
          <w:rFonts w:ascii="Times New Roman" w:hAnsi="Times New Roman" w:cs="Times New Roman"/>
          <w:sz w:val="24"/>
          <w:szCs w:val="24"/>
        </w:rPr>
        <w:t>асчет стоимости определяется по вышеприведенному Сборнику УПВС с дальнейшей</w:t>
      </w:r>
      <w:r>
        <w:rPr>
          <w:rFonts w:ascii="Times New Roman" w:hAnsi="Times New Roman" w:cs="Times New Roman"/>
          <w:sz w:val="24"/>
          <w:szCs w:val="24"/>
        </w:rPr>
        <w:t xml:space="preserve"> корр</w:t>
      </w:r>
      <w:r w:rsidRPr="008A51FE">
        <w:rPr>
          <w:rFonts w:ascii="Times New Roman" w:hAnsi="Times New Roman" w:cs="Times New Roman"/>
          <w:sz w:val="24"/>
          <w:szCs w:val="24"/>
        </w:rPr>
        <w:t xml:space="preserve">ектировкой климатического района, величины изменения стоимости, </w:t>
      </w:r>
      <w:r w:rsidRPr="008A51FE">
        <w:rPr>
          <w:rFonts w:ascii="Times New Roman" w:hAnsi="Times New Roman" w:cs="Times New Roman"/>
          <w:sz w:val="24"/>
          <w:szCs w:val="24"/>
        </w:rPr>
        <w:lastRenderedPageBreak/>
        <w:t>поправками на группу</w:t>
      </w:r>
      <w:r>
        <w:rPr>
          <w:rFonts w:ascii="Times New Roman" w:hAnsi="Times New Roman" w:cs="Times New Roman"/>
          <w:sz w:val="24"/>
          <w:szCs w:val="24"/>
        </w:rPr>
        <w:t xml:space="preserve"> капит</w:t>
      </w:r>
      <w:r w:rsidRPr="008A51FE">
        <w:rPr>
          <w:rFonts w:ascii="Times New Roman" w:hAnsi="Times New Roman" w:cs="Times New Roman"/>
          <w:sz w:val="24"/>
          <w:szCs w:val="24"/>
        </w:rPr>
        <w:t>альности, а также величины накопленного за время эксплуатации физического износа по формуле:</w:t>
      </w:r>
    </w:p>
    <w:p w:rsidR="007F69EB" w:rsidRDefault="007F69EB" w:rsidP="00A0687D">
      <w:pPr>
        <w:pStyle w:val="27"/>
        <w:shd w:val="clear" w:color="auto" w:fill="auto"/>
        <w:spacing w:before="0" w:line="240" w:lineRule="auto"/>
        <w:ind w:right="-98" w:firstLine="709"/>
        <w:contextualSpacing/>
        <w:rPr>
          <w:rStyle w:val="afb"/>
          <w:rFonts w:ascii="Times New Roman" w:hAnsi="Times New Roman" w:cs="Times New Roman"/>
          <w:sz w:val="24"/>
          <w:szCs w:val="24"/>
        </w:rPr>
      </w:pPr>
    </w:p>
    <w:p w:rsidR="00E2606C" w:rsidRDefault="00E2606C" w:rsidP="004344C9">
      <w:pPr>
        <w:pStyle w:val="14"/>
        <w:keepNext/>
        <w:keepLines/>
        <w:shd w:val="clear" w:color="auto" w:fill="auto"/>
        <w:spacing w:after="0" w:line="240" w:lineRule="auto"/>
        <w:contextualSpacing/>
        <w:jc w:val="left"/>
        <w:rPr>
          <w:rFonts w:ascii="Times New Roman" w:hAnsi="Times New Roman" w:cs="Times New Roman"/>
          <w:sz w:val="24"/>
          <w:szCs w:val="24"/>
        </w:rPr>
      </w:pPr>
      <w:r w:rsidRPr="008A51FE">
        <w:rPr>
          <w:rFonts w:ascii="Times New Roman" w:hAnsi="Times New Roman" w:cs="Times New Roman"/>
          <w:sz w:val="24"/>
          <w:szCs w:val="24"/>
        </w:rPr>
        <w:t xml:space="preserve">Нежилое здание - операторская </w:t>
      </w:r>
      <w:r w:rsidR="007F69EB">
        <w:rPr>
          <w:rFonts w:ascii="Times New Roman" w:hAnsi="Times New Roman" w:cs="Times New Roman"/>
          <w:sz w:val="24"/>
          <w:szCs w:val="24"/>
        </w:rPr>
        <w:t>–</w:t>
      </w:r>
      <w:r w:rsidRPr="008A51FE">
        <w:rPr>
          <w:rFonts w:ascii="Times New Roman" w:hAnsi="Times New Roman" w:cs="Times New Roman"/>
          <w:sz w:val="24"/>
          <w:szCs w:val="24"/>
        </w:rPr>
        <w:t xml:space="preserve"> магазин</w:t>
      </w:r>
    </w:p>
    <w:p w:rsidR="007F69EB" w:rsidRDefault="007F69EB" w:rsidP="007F69EB">
      <w:pPr>
        <w:pStyle w:val="15"/>
        <w:shd w:val="clear" w:color="auto" w:fill="auto"/>
        <w:spacing w:before="0" w:line="240" w:lineRule="auto"/>
        <w:contextualSpacing/>
        <w:rPr>
          <w:rFonts w:ascii="Times New Roman" w:hAnsi="Times New Roman" w:cs="Times New Roman"/>
          <w:sz w:val="24"/>
          <w:szCs w:val="24"/>
        </w:rPr>
      </w:pPr>
      <w:r w:rsidRPr="008A51FE">
        <w:rPr>
          <w:rFonts w:ascii="Times New Roman" w:hAnsi="Times New Roman" w:cs="Times New Roman"/>
          <w:sz w:val="24"/>
          <w:szCs w:val="24"/>
        </w:rPr>
        <w:t>С = Об * Ц * К1 * К2 * (1 - И/100) * КЗ</w:t>
      </w:r>
    </w:p>
    <w:p w:rsidR="007F69EB" w:rsidRDefault="007F69EB" w:rsidP="007F69EB">
      <w:pPr>
        <w:pStyle w:val="15"/>
        <w:shd w:val="clear" w:color="auto" w:fill="auto"/>
        <w:spacing w:before="0" w:line="240" w:lineRule="auto"/>
        <w:ind w:right="20"/>
        <w:contextualSpacing/>
        <w:rPr>
          <w:rFonts w:ascii="Times New Roman" w:hAnsi="Times New Roman" w:cs="Times New Roman"/>
          <w:sz w:val="24"/>
          <w:szCs w:val="24"/>
        </w:rPr>
      </w:pPr>
      <w:r w:rsidRPr="008A51FE">
        <w:rPr>
          <w:rFonts w:ascii="Times New Roman" w:hAnsi="Times New Roman" w:cs="Times New Roman"/>
          <w:sz w:val="24"/>
          <w:szCs w:val="24"/>
        </w:rPr>
        <w:t>О</w:t>
      </w:r>
      <w:r>
        <w:rPr>
          <w:rFonts w:ascii="Times New Roman" w:hAnsi="Times New Roman" w:cs="Times New Roman"/>
          <w:sz w:val="24"/>
          <w:szCs w:val="24"/>
        </w:rPr>
        <w:t>б</w:t>
      </w:r>
      <w:r w:rsidRPr="008A51FE">
        <w:rPr>
          <w:rFonts w:ascii="Times New Roman" w:hAnsi="Times New Roman" w:cs="Times New Roman"/>
          <w:sz w:val="24"/>
          <w:szCs w:val="24"/>
        </w:rPr>
        <w:t xml:space="preserve"> = </w:t>
      </w:r>
      <w:r w:rsidR="00C56A1D">
        <w:rPr>
          <w:rFonts w:ascii="Times New Roman" w:hAnsi="Times New Roman" w:cs="Times New Roman"/>
          <w:sz w:val="24"/>
          <w:szCs w:val="24"/>
        </w:rPr>
        <w:t>630</w:t>
      </w:r>
      <w:r w:rsidRPr="008A51FE">
        <w:rPr>
          <w:rFonts w:ascii="Times New Roman" w:hAnsi="Times New Roman" w:cs="Times New Roman"/>
          <w:sz w:val="24"/>
          <w:szCs w:val="24"/>
        </w:rPr>
        <w:t xml:space="preserve"> куб.м - величина приведенного строительного объема объекта оценки</w:t>
      </w:r>
    </w:p>
    <w:p w:rsidR="007F69EB" w:rsidRPr="008A51FE" w:rsidRDefault="007F69EB" w:rsidP="007F69EB">
      <w:pPr>
        <w:pStyle w:val="15"/>
        <w:shd w:val="clear" w:color="auto" w:fill="auto"/>
        <w:spacing w:before="0" w:line="240" w:lineRule="auto"/>
        <w:ind w:right="20"/>
        <w:contextualSpacing/>
        <w:rPr>
          <w:rFonts w:ascii="Times New Roman" w:hAnsi="Times New Roman" w:cs="Times New Roman"/>
          <w:sz w:val="24"/>
          <w:szCs w:val="24"/>
        </w:rPr>
      </w:pPr>
      <w:r>
        <w:rPr>
          <w:rFonts w:ascii="Times New Roman" w:hAnsi="Times New Roman" w:cs="Times New Roman"/>
          <w:sz w:val="24"/>
          <w:szCs w:val="24"/>
        </w:rPr>
        <w:t>Ц</w:t>
      </w:r>
      <w:r w:rsidRPr="008A51FE">
        <w:rPr>
          <w:rFonts w:ascii="Times New Roman" w:hAnsi="Times New Roman" w:cs="Times New Roman"/>
          <w:sz w:val="24"/>
          <w:szCs w:val="24"/>
        </w:rPr>
        <w:t xml:space="preserve"> = </w:t>
      </w:r>
      <w:r>
        <w:rPr>
          <w:rFonts w:ascii="Times New Roman" w:hAnsi="Times New Roman" w:cs="Times New Roman"/>
          <w:sz w:val="24"/>
          <w:szCs w:val="24"/>
        </w:rPr>
        <w:t>24,5</w:t>
      </w:r>
      <w:r w:rsidRPr="008A51FE">
        <w:rPr>
          <w:rFonts w:ascii="Times New Roman" w:hAnsi="Times New Roman" w:cs="Times New Roman"/>
          <w:sz w:val="24"/>
          <w:szCs w:val="24"/>
        </w:rPr>
        <w:t xml:space="preserve"> - базовая удельная стоимость строительства 1 куб.м объе</w:t>
      </w:r>
      <w:r>
        <w:rPr>
          <w:rFonts w:ascii="Times New Roman" w:hAnsi="Times New Roman" w:cs="Times New Roman"/>
          <w:sz w:val="24"/>
          <w:szCs w:val="24"/>
        </w:rPr>
        <w:t>ма аналогичного строения в ценах</w:t>
      </w:r>
      <w:r w:rsidRPr="008A51FE">
        <w:rPr>
          <w:rFonts w:ascii="Times New Roman" w:hAnsi="Times New Roman" w:cs="Times New Roman"/>
          <w:sz w:val="24"/>
          <w:szCs w:val="24"/>
        </w:rPr>
        <w:t xml:space="preserve"> 1969 года (Сборник УПВС№</w:t>
      </w:r>
      <w:r>
        <w:rPr>
          <w:rFonts w:ascii="Times New Roman" w:hAnsi="Times New Roman" w:cs="Times New Roman"/>
          <w:sz w:val="24"/>
          <w:szCs w:val="24"/>
        </w:rPr>
        <w:t xml:space="preserve"> </w:t>
      </w:r>
      <w:r w:rsidRPr="008A51FE">
        <w:rPr>
          <w:rFonts w:ascii="Times New Roman" w:hAnsi="Times New Roman" w:cs="Times New Roman"/>
          <w:sz w:val="24"/>
          <w:szCs w:val="24"/>
        </w:rPr>
        <w:t>26</w:t>
      </w:r>
      <w:r>
        <w:rPr>
          <w:rFonts w:ascii="Times New Roman" w:hAnsi="Times New Roman" w:cs="Times New Roman"/>
          <w:sz w:val="24"/>
          <w:szCs w:val="24"/>
        </w:rPr>
        <w:t>, том 2,отдел 3,раздел 1 табл. 51</w:t>
      </w:r>
      <w:r w:rsidRPr="008A51FE">
        <w:rPr>
          <w:rFonts w:ascii="Times New Roman" w:hAnsi="Times New Roman" w:cs="Times New Roman"/>
          <w:sz w:val="24"/>
          <w:szCs w:val="24"/>
        </w:rPr>
        <w:t>)</w:t>
      </w:r>
    </w:p>
    <w:p w:rsidR="007F69EB" w:rsidRPr="008A51FE" w:rsidRDefault="007F69EB" w:rsidP="007F69EB">
      <w:pPr>
        <w:pStyle w:val="15"/>
        <w:shd w:val="clear" w:color="auto" w:fill="auto"/>
        <w:tabs>
          <w:tab w:val="left" w:pos="-5954"/>
          <w:tab w:val="left" w:pos="-5812"/>
          <w:tab w:val="right" w:pos="7157"/>
          <w:tab w:val="left" w:pos="7220"/>
        </w:tabs>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К1 = 1,12 – поправочный</w:t>
      </w:r>
      <w:r w:rsidRPr="00CF3391">
        <w:rPr>
          <w:rFonts w:ascii="Times New Roman" w:hAnsi="Times New Roman" w:cs="Times New Roman"/>
          <w:sz w:val="24"/>
          <w:szCs w:val="24"/>
        </w:rPr>
        <w:t xml:space="preserve"> </w:t>
      </w:r>
      <w:r>
        <w:rPr>
          <w:rFonts w:ascii="Times New Roman" w:hAnsi="Times New Roman" w:cs="Times New Roman"/>
          <w:sz w:val="24"/>
          <w:szCs w:val="24"/>
        </w:rPr>
        <w:tab/>
        <w:t xml:space="preserve">коэффициент к </w:t>
      </w:r>
      <w:r w:rsidRPr="008A51FE">
        <w:rPr>
          <w:rFonts w:ascii="Times New Roman" w:hAnsi="Times New Roman" w:cs="Times New Roman"/>
          <w:sz w:val="24"/>
          <w:szCs w:val="24"/>
        </w:rPr>
        <w:t>цене объекта</w:t>
      </w:r>
      <w:r>
        <w:rPr>
          <w:rFonts w:ascii="Times New Roman" w:hAnsi="Times New Roman" w:cs="Times New Roman"/>
          <w:sz w:val="24"/>
          <w:szCs w:val="24"/>
        </w:rPr>
        <w:t xml:space="preserve">, </w:t>
      </w:r>
      <w:r w:rsidRPr="008A51FE">
        <w:rPr>
          <w:rFonts w:ascii="Times New Roman" w:hAnsi="Times New Roman" w:cs="Times New Roman"/>
          <w:sz w:val="24"/>
          <w:szCs w:val="24"/>
        </w:rPr>
        <w:t>учитывающий</w:t>
      </w:r>
      <w:r w:rsidRPr="008A51FE">
        <w:rPr>
          <w:rFonts w:ascii="Times New Roman" w:hAnsi="Times New Roman" w:cs="Times New Roman"/>
          <w:sz w:val="24"/>
          <w:szCs w:val="24"/>
        </w:rPr>
        <w:tab/>
      </w:r>
      <w:r>
        <w:rPr>
          <w:rFonts w:ascii="Times New Roman" w:hAnsi="Times New Roman" w:cs="Times New Roman"/>
          <w:sz w:val="24"/>
          <w:szCs w:val="24"/>
        </w:rPr>
        <w:t xml:space="preserve"> </w:t>
      </w:r>
      <w:r w:rsidRPr="008A51FE">
        <w:rPr>
          <w:rFonts w:ascii="Times New Roman" w:hAnsi="Times New Roman" w:cs="Times New Roman"/>
          <w:sz w:val="24"/>
          <w:szCs w:val="24"/>
        </w:rPr>
        <w:t>климатический район</w:t>
      </w:r>
    </w:p>
    <w:p w:rsidR="007F69EB" w:rsidRPr="008A51FE" w:rsidRDefault="007F69EB" w:rsidP="007F69EB">
      <w:pPr>
        <w:pStyle w:val="15"/>
        <w:shd w:val="clear" w:color="auto" w:fill="auto"/>
        <w:tabs>
          <w:tab w:val="left" w:pos="163"/>
          <w:tab w:val="left" w:pos="2660"/>
          <w:tab w:val="left" w:pos="4162"/>
          <w:tab w:val="right" w:pos="7157"/>
          <w:tab w:val="left" w:pos="7220"/>
        </w:tabs>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К2 </w:t>
      </w:r>
      <w:r w:rsidRPr="008A51FE">
        <w:rPr>
          <w:rFonts w:ascii="Times New Roman" w:hAnsi="Times New Roman" w:cs="Times New Roman"/>
          <w:sz w:val="24"/>
          <w:szCs w:val="24"/>
        </w:rPr>
        <w:t xml:space="preserve">= </w:t>
      </w:r>
      <w:r>
        <w:rPr>
          <w:rFonts w:ascii="Times New Roman" w:hAnsi="Times New Roman" w:cs="Times New Roman"/>
          <w:sz w:val="24"/>
          <w:szCs w:val="24"/>
        </w:rPr>
        <w:t>0,89 - поправочный</w:t>
      </w:r>
      <w:r>
        <w:rPr>
          <w:rFonts w:ascii="Times New Roman" w:hAnsi="Times New Roman" w:cs="Times New Roman"/>
          <w:sz w:val="24"/>
          <w:szCs w:val="24"/>
        </w:rPr>
        <w:tab/>
        <w:t xml:space="preserve">коэффициент к </w:t>
      </w:r>
      <w:r w:rsidRPr="008A51FE">
        <w:rPr>
          <w:rFonts w:ascii="Times New Roman" w:hAnsi="Times New Roman" w:cs="Times New Roman"/>
          <w:sz w:val="24"/>
          <w:szCs w:val="24"/>
        </w:rPr>
        <w:t>цене объекта,</w:t>
      </w:r>
      <w:r w:rsidRPr="008A51FE">
        <w:rPr>
          <w:rFonts w:ascii="Times New Roman" w:hAnsi="Times New Roman" w:cs="Times New Roman"/>
          <w:sz w:val="24"/>
          <w:szCs w:val="24"/>
        </w:rPr>
        <w:tab/>
      </w:r>
      <w:r>
        <w:rPr>
          <w:rFonts w:ascii="Times New Roman" w:hAnsi="Times New Roman" w:cs="Times New Roman"/>
          <w:sz w:val="24"/>
          <w:szCs w:val="24"/>
        </w:rPr>
        <w:t xml:space="preserve"> </w:t>
      </w:r>
      <w:r w:rsidRPr="008A51FE">
        <w:rPr>
          <w:rFonts w:ascii="Times New Roman" w:hAnsi="Times New Roman" w:cs="Times New Roman"/>
          <w:sz w:val="24"/>
          <w:szCs w:val="24"/>
        </w:rPr>
        <w:t>учитывающий</w:t>
      </w:r>
      <w:r w:rsidRPr="008A51FE">
        <w:rPr>
          <w:rFonts w:ascii="Times New Roman" w:hAnsi="Times New Roman" w:cs="Times New Roman"/>
          <w:sz w:val="24"/>
          <w:szCs w:val="24"/>
        </w:rPr>
        <w:tab/>
      </w:r>
      <w:r>
        <w:rPr>
          <w:rFonts w:ascii="Times New Roman" w:hAnsi="Times New Roman" w:cs="Times New Roman"/>
          <w:sz w:val="24"/>
          <w:szCs w:val="24"/>
        </w:rPr>
        <w:t xml:space="preserve"> </w:t>
      </w:r>
      <w:r w:rsidRPr="008A51FE">
        <w:rPr>
          <w:rFonts w:ascii="Times New Roman" w:hAnsi="Times New Roman" w:cs="Times New Roman"/>
          <w:sz w:val="24"/>
          <w:szCs w:val="24"/>
        </w:rPr>
        <w:t>удельный вес</w:t>
      </w:r>
    </w:p>
    <w:p w:rsidR="007F69EB" w:rsidRPr="008A51FE" w:rsidRDefault="007F69EB" w:rsidP="007F69EB">
      <w:pPr>
        <w:pStyle w:val="15"/>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И </w:t>
      </w:r>
      <w:r w:rsidRPr="008A51FE">
        <w:rPr>
          <w:rFonts w:ascii="Times New Roman" w:hAnsi="Times New Roman" w:cs="Times New Roman"/>
          <w:sz w:val="24"/>
          <w:szCs w:val="24"/>
        </w:rPr>
        <w:t xml:space="preserve">= </w:t>
      </w:r>
      <w:r>
        <w:rPr>
          <w:rFonts w:ascii="Times New Roman" w:hAnsi="Times New Roman" w:cs="Times New Roman"/>
          <w:sz w:val="24"/>
          <w:szCs w:val="24"/>
        </w:rPr>
        <w:t>49</w:t>
      </w:r>
      <w:r w:rsidRPr="008A7B70">
        <w:rPr>
          <w:rFonts w:ascii="Times New Roman" w:hAnsi="Times New Roman" w:cs="Times New Roman"/>
          <w:sz w:val="24"/>
          <w:szCs w:val="24"/>
        </w:rPr>
        <w:t xml:space="preserve"> </w:t>
      </w:r>
      <w:r>
        <w:rPr>
          <w:rFonts w:ascii="Times New Roman" w:hAnsi="Times New Roman" w:cs="Times New Roman"/>
          <w:sz w:val="24"/>
          <w:szCs w:val="24"/>
        </w:rPr>
        <w:t>%</w:t>
      </w:r>
      <w:r w:rsidRPr="008A51FE">
        <w:rPr>
          <w:rFonts w:ascii="Times New Roman" w:hAnsi="Times New Roman" w:cs="Times New Roman"/>
          <w:sz w:val="24"/>
          <w:szCs w:val="24"/>
        </w:rPr>
        <w:t xml:space="preserve"> - физический износ объекта оценки</w:t>
      </w:r>
    </w:p>
    <w:p w:rsidR="007F69EB" w:rsidRPr="000C082E" w:rsidRDefault="007F69EB" w:rsidP="007F69EB">
      <w:pPr>
        <w:pStyle w:val="1"/>
        <w:shd w:val="clear" w:color="auto" w:fill="FFFFFF"/>
        <w:spacing w:before="0" w:line="240" w:lineRule="auto"/>
        <w:contextualSpacing/>
        <w:jc w:val="both"/>
        <w:rPr>
          <w:rFonts w:ascii="Times New Roman" w:hAnsi="Times New Roman" w:cs="Times New Roman"/>
          <w:b w:val="0"/>
          <w:color w:val="auto"/>
          <w:sz w:val="24"/>
          <w:szCs w:val="24"/>
        </w:rPr>
      </w:pPr>
      <w:r w:rsidRPr="00EA6954">
        <w:rPr>
          <w:rFonts w:ascii="Times New Roman" w:hAnsi="Times New Roman" w:cs="Times New Roman"/>
          <w:b w:val="0"/>
          <w:color w:val="auto"/>
          <w:sz w:val="24"/>
          <w:szCs w:val="24"/>
        </w:rPr>
        <w:t>К3 = 1,21*1,65*56,09*0,99 =</w:t>
      </w:r>
      <w:r>
        <w:rPr>
          <w:rFonts w:ascii="Times New Roman" w:hAnsi="Times New Roman" w:cs="Times New Roman"/>
          <w:b w:val="0"/>
          <w:color w:val="auto"/>
          <w:sz w:val="24"/>
          <w:szCs w:val="24"/>
        </w:rPr>
        <w:t xml:space="preserve"> </w:t>
      </w:r>
      <w:r w:rsidRPr="00EA6954">
        <w:rPr>
          <w:rFonts w:ascii="Times New Roman" w:hAnsi="Times New Roman" w:cs="Times New Roman"/>
          <w:b w:val="0"/>
          <w:color w:val="auto"/>
          <w:sz w:val="24"/>
          <w:szCs w:val="24"/>
        </w:rPr>
        <w:t>110,86 - коэффициент изменения стоимости с 1969г по I квартал 2014 года (Постановление  Госстроя  СССР  № 94 от 11 мая 1983 года “Об утверждении индексов изменения сметной стоимости строительно-монтажных работ и территориальных ко</w:t>
      </w:r>
      <w:r w:rsidRPr="00EA6954">
        <w:rPr>
          <w:rFonts w:ascii="Times New Roman" w:hAnsi="Times New Roman" w:cs="Times New Roman"/>
          <w:b w:val="0"/>
          <w:color w:val="auto"/>
          <w:sz w:val="24"/>
          <w:szCs w:val="24"/>
        </w:rPr>
        <w:softHyphen/>
        <w:t xml:space="preserve">эффициентов к ним для пересчета сводных сметных расчетов (сводных смет) строек”; </w:t>
      </w:r>
      <w:r>
        <w:rPr>
          <w:rFonts w:ascii="Times New Roman" w:hAnsi="Times New Roman" w:cs="Times New Roman"/>
          <w:b w:val="0"/>
          <w:color w:val="auto"/>
          <w:sz w:val="24"/>
          <w:szCs w:val="24"/>
        </w:rPr>
        <w:t>П</w:t>
      </w:r>
      <w:r w:rsidRPr="00EA6954">
        <w:rPr>
          <w:rFonts w:ascii="Times New Roman" w:hAnsi="Times New Roman" w:cs="Times New Roman"/>
          <w:b w:val="0"/>
          <w:color w:val="auto"/>
          <w:sz w:val="24"/>
          <w:szCs w:val="24"/>
        </w:rPr>
        <w:t xml:space="preserve">исьмо Госстроя СССР от 6 сентября </w:t>
      </w:r>
      <w:smartTag w:uri="urn:schemas-microsoft-com:office:smarttags" w:element="metricconverter">
        <w:smartTagPr>
          <w:attr w:name="ProductID" w:val="1990 г"/>
        </w:smartTagPr>
        <w:r w:rsidRPr="00EA6954">
          <w:rPr>
            <w:rFonts w:ascii="Times New Roman" w:hAnsi="Times New Roman" w:cs="Times New Roman"/>
            <w:b w:val="0"/>
            <w:color w:val="auto"/>
            <w:sz w:val="24"/>
            <w:szCs w:val="24"/>
          </w:rPr>
          <w:t>1990 г</w:t>
        </w:r>
      </w:smartTag>
      <w:r w:rsidRPr="00EA6954">
        <w:rPr>
          <w:rFonts w:ascii="Times New Roman" w:hAnsi="Times New Roman" w:cs="Times New Roman"/>
          <w:b w:val="0"/>
          <w:color w:val="auto"/>
          <w:sz w:val="24"/>
          <w:szCs w:val="24"/>
        </w:rPr>
        <w:t>. N 14-Д.</w:t>
      </w:r>
      <w:r>
        <w:rPr>
          <w:rFonts w:ascii="Times New Roman" w:hAnsi="Times New Roman" w:cs="Times New Roman"/>
          <w:b w:val="0"/>
          <w:color w:val="auto"/>
          <w:sz w:val="24"/>
          <w:szCs w:val="24"/>
        </w:rPr>
        <w:t xml:space="preserve">; </w:t>
      </w:r>
      <w:r w:rsidRPr="00EA6954">
        <w:rPr>
          <w:rFonts w:ascii="Times New Roman" w:hAnsi="Times New Roman" w:cs="Times New Roman"/>
          <w:b w:val="0"/>
          <w:color w:val="auto"/>
          <w:sz w:val="24"/>
          <w:szCs w:val="24"/>
        </w:rPr>
        <w:t>Приложение к письму Минрегиона России от 20.01.2010г. № 1289-СК/08</w:t>
      </w:r>
      <w:r>
        <w:rPr>
          <w:rFonts w:ascii="Times New Roman" w:hAnsi="Times New Roman" w:cs="Times New Roman"/>
          <w:b w:val="0"/>
          <w:color w:val="auto"/>
          <w:sz w:val="24"/>
          <w:szCs w:val="24"/>
        </w:rPr>
        <w:t xml:space="preserve">; </w:t>
      </w:r>
      <w:r w:rsidRPr="00EA6954">
        <w:rPr>
          <w:rFonts w:ascii="Times New Roman" w:hAnsi="Times New Roman" w:cs="Times New Roman"/>
          <w:b w:val="0"/>
          <w:color w:val="auto"/>
          <w:sz w:val="24"/>
          <w:szCs w:val="24"/>
        </w:rPr>
        <w:t xml:space="preserve"> </w:t>
      </w:r>
      <w:r>
        <w:rPr>
          <w:rFonts w:ascii="Times New Roman" w:hAnsi="Times New Roman" w:cs="Times New Roman"/>
          <w:b w:val="0"/>
          <w:color w:val="auto"/>
          <w:sz w:val="24"/>
          <w:szCs w:val="24"/>
        </w:rPr>
        <w:t xml:space="preserve">Письмо № 3085-ЕС/08 от 28.02.2014 </w:t>
      </w:r>
      <w:r w:rsidRPr="00EA6954">
        <w:rPr>
          <w:rFonts w:ascii="Times New Roman" w:hAnsi="Times New Roman" w:cs="Times New Roman"/>
          <w:b w:val="0"/>
          <w:color w:val="auto"/>
          <w:sz w:val="24"/>
          <w:szCs w:val="24"/>
        </w:rPr>
        <w:t>Рекомендуемые к применению в I квартале 2014 года индексы изменения сметной стоимости строительно-монтажных работ по видам строительства, изменения сметной стоимости проектных и изыскательских работ, изменения сметной стоимости прочих работ и затрат</w:t>
      </w:r>
      <w:r>
        <w:rPr>
          <w:rFonts w:ascii="Times New Roman" w:hAnsi="Times New Roman" w:cs="Times New Roman"/>
          <w:b w:val="0"/>
          <w:color w:val="auto"/>
          <w:sz w:val="24"/>
          <w:szCs w:val="24"/>
        </w:rPr>
        <w:t>.)</w:t>
      </w:r>
    </w:p>
    <w:p w:rsidR="007F69EB" w:rsidRDefault="007F69EB" w:rsidP="007F69EB">
      <w:pPr>
        <w:pStyle w:val="15"/>
        <w:shd w:val="clear" w:color="auto" w:fill="auto"/>
        <w:spacing w:before="0" w:line="240" w:lineRule="auto"/>
        <w:contextualSpacing/>
        <w:rPr>
          <w:rStyle w:val="afb"/>
          <w:rFonts w:ascii="Times New Roman" w:hAnsi="Times New Roman" w:cs="Times New Roman"/>
          <w:sz w:val="24"/>
          <w:szCs w:val="24"/>
        </w:rPr>
      </w:pPr>
      <w:r>
        <w:rPr>
          <w:rFonts w:ascii="Times New Roman" w:hAnsi="Times New Roman" w:cs="Times New Roman"/>
          <w:sz w:val="24"/>
          <w:szCs w:val="24"/>
        </w:rPr>
        <w:t>С</w:t>
      </w:r>
      <w:r w:rsidRPr="008A51FE">
        <w:rPr>
          <w:rFonts w:ascii="Times New Roman" w:hAnsi="Times New Roman" w:cs="Times New Roman"/>
          <w:sz w:val="24"/>
          <w:szCs w:val="24"/>
        </w:rPr>
        <w:t xml:space="preserve"> о</w:t>
      </w:r>
      <w:r>
        <w:rPr>
          <w:rFonts w:ascii="Times New Roman" w:hAnsi="Times New Roman" w:cs="Times New Roman"/>
          <w:sz w:val="24"/>
          <w:szCs w:val="24"/>
        </w:rPr>
        <w:t>ст</w:t>
      </w:r>
      <w:r w:rsidRPr="008A51FE">
        <w:rPr>
          <w:rFonts w:ascii="Times New Roman" w:hAnsi="Times New Roman" w:cs="Times New Roman"/>
          <w:sz w:val="24"/>
          <w:szCs w:val="24"/>
        </w:rPr>
        <w:t xml:space="preserve"> = </w:t>
      </w:r>
      <w:r w:rsidR="00C56A1D">
        <w:rPr>
          <w:rFonts w:ascii="Times New Roman" w:hAnsi="Times New Roman" w:cs="Times New Roman"/>
          <w:sz w:val="24"/>
          <w:szCs w:val="24"/>
        </w:rPr>
        <w:t>630</w:t>
      </w:r>
      <w:r w:rsidRPr="008A51FE">
        <w:rPr>
          <w:rFonts w:ascii="Times New Roman" w:hAnsi="Times New Roman" w:cs="Times New Roman"/>
          <w:sz w:val="24"/>
          <w:szCs w:val="24"/>
        </w:rPr>
        <w:t xml:space="preserve"> куб.м *</w:t>
      </w:r>
      <w:r>
        <w:rPr>
          <w:rFonts w:ascii="Times New Roman" w:hAnsi="Times New Roman" w:cs="Times New Roman"/>
          <w:sz w:val="24"/>
          <w:szCs w:val="24"/>
        </w:rPr>
        <w:t xml:space="preserve"> 2</w:t>
      </w:r>
      <w:r w:rsidR="00C56A1D">
        <w:rPr>
          <w:rFonts w:ascii="Times New Roman" w:hAnsi="Times New Roman" w:cs="Times New Roman"/>
          <w:sz w:val="24"/>
          <w:szCs w:val="24"/>
        </w:rPr>
        <w:t>4,5</w:t>
      </w:r>
      <w:r w:rsidRPr="008A51FE">
        <w:rPr>
          <w:rFonts w:ascii="Times New Roman" w:hAnsi="Times New Roman" w:cs="Times New Roman"/>
          <w:sz w:val="24"/>
          <w:szCs w:val="24"/>
        </w:rPr>
        <w:t xml:space="preserve"> руб./куб.м</w:t>
      </w:r>
      <w:r>
        <w:rPr>
          <w:rFonts w:ascii="Times New Roman" w:hAnsi="Times New Roman" w:cs="Times New Roman"/>
          <w:sz w:val="24"/>
          <w:szCs w:val="24"/>
        </w:rPr>
        <w:t xml:space="preserve"> * 1,12 * 0,</w:t>
      </w:r>
      <w:r w:rsidR="00C56A1D">
        <w:rPr>
          <w:rFonts w:ascii="Times New Roman" w:hAnsi="Times New Roman" w:cs="Times New Roman"/>
          <w:sz w:val="24"/>
          <w:szCs w:val="24"/>
        </w:rPr>
        <w:t>89</w:t>
      </w:r>
      <w:r>
        <w:rPr>
          <w:rFonts w:ascii="Times New Roman" w:hAnsi="Times New Roman" w:cs="Times New Roman"/>
          <w:sz w:val="24"/>
          <w:szCs w:val="24"/>
        </w:rPr>
        <w:t xml:space="preserve"> * (1 - 49</w:t>
      </w:r>
      <w:r w:rsidRPr="008A51FE">
        <w:rPr>
          <w:rFonts w:ascii="Times New Roman" w:hAnsi="Times New Roman" w:cs="Times New Roman"/>
          <w:sz w:val="24"/>
          <w:szCs w:val="24"/>
        </w:rPr>
        <w:t xml:space="preserve">/100) * </w:t>
      </w:r>
      <w:r>
        <w:rPr>
          <w:rFonts w:ascii="Times New Roman" w:hAnsi="Times New Roman" w:cs="Times New Roman"/>
          <w:sz w:val="24"/>
          <w:szCs w:val="24"/>
        </w:rPr>
        <w:t>110,86</w:t>
      </w:r>
      <w:r w:rsidRPr="008A51FE">
        <w:rPr>
          <w:rFonts w:ascii="Times New Roman" w:hAnsi="Times New Roman" w:cs="Times New Roman"/>
          <w:sz w:val="24"/>
          <w:szCs w:val="24"/>
        </w:rPr>
        <w:t xml:space="preserve"> = </w:t>
      </w:r>
      <w:r w:rsidR="00C56A1D">
        <w:rPr>
          <w:rStyle w:val="afb"/>
          <w:rFonts w:ascii="Times New Roman" w:hAnsi="Times New Roman" w:cs="Times New Roman"/>
          <w:sz w:val="24"/>
          <w:szCs w:val="24"/>
        </w:rPr>
        <w:t>869 880</w:t>
      </w:r>
      <w:r w:rsidRPr="008A51FE">
        <w:rPr>
          <w:rStyle w:val="afb"/>
          <w:rFonts w:ascii="Times New Roman" w:hAnsi="Times New Roman" w:cs="Times New Roman"/>
          <w:sz w:val="24"/>
          <w:szCs w:val="24"/>
        </w:rPr>
        <w:t xml:space="preserve"> руб.</w:t>
      </w:r>
    </w:p>
    <w:p w:rsidR="00E2606C" w:rsidRPr="00EE30C4" w:rsidRDefault="00EA6954" w:rsidP="003204FD">
      <w:pPr>
        <w:pStyle w:val="15"/>
        <w:shd w:val="clear" w:color="auto" w:fill="auto"/>
        <w:spacing w:before="0" w:line="240" w:lineRule="auto"/>
        <w:contextualSpacing/>
        <w:rPr>
          <w:rFonts w:ascii="Times New Roman" w:hAnsi="Times New Roman" w:cs="Times New Roman"/>
          <w:b/>
          <w:sz w:val="24"/>
          <w:szCs w:val="24"/>
        </w:rPr>
      </w:pPr>
      <w:r w:rsidRPr="00EE30C4">
        <w:rPr>
          <w:rFonts w:ascii="Times New Roman" w:hAnsi="Times New Roman" w:cs="Times New Roman"/>
          <w:b/>
          <w:sz w:val="24"/>
          <w:szCs w:val="24"/>
        </w:rPr>
        <w:t>Нежилое здание – мастерская по ремонту автомобилей</w:t>
      </w:r>
      <w:r w:rsidR="00E2606C" w:rsidRPr="00EE30C4">
        <w:rPr>
          <w:rFonts w:ascii="Times New Roman" w:hAnsi="Times New Roman" w:cs="Times New Roman"/>
          <w:b/>
          <w:sz w:val="24"/>
          <w:szCs w:val="24"/>
        </w:rPr>
        <w:t xml:space="preserve"> литера А:</w:t>
      </w:r>
    </w:p>
    <w:p w:rsidR="00E2606C" w:rsidRDefault="00E2606C" w:rsidP="003204FD">
      <w:pPr>
        <w:pStyle w:val="15"/>
        <w:shd w:val="clear" w:color="auto" w:fill="auto"/>
        <w:spacing w:before="0" w:line="240" w:lineRule="auto"/>
        <w:contextualSpacing/>
        <w:rPr>
          <w:rFonts w:ascii="Times New Roman" w:hAnsi="Times New Roman" w:cs="Times New Roman"/>
          <w:sz w:val="24"/>
          <w:szCs w:val="24"/>
        </w:rPr>
      </w:pPr>
      <w:r w:rsidRPr="008A51FE">
        <w:rPr>
          <w:rFonts w:ascii="Times New Roman" w:hAnsi="Times New Roman" w:cs="Times New Roman"/>
          <w:sz w:val="24"/>
          <w:szCs w:val="24"/>
        </w:rPr>
        <w:t>С = Об * Ц * К1 * К2 * (1 - И/100) * КЗ</w:t>
      </w:r>
    </w:p>
    <w:p w:rsidR="00E2606C" w:rsidRDefault="00E2606C" w:rsidP="003204FD">
      <w:pPr>
        <w:pStyle w:val="15"/>
        <w:shd w:val="clear" w:color="auto" w:fill="auto"/>
        <w:spacing w:before="0" w:line="240" w:lineRule="auto"/>
        <w:ind w:right="20"/>
        <w:contextualSpacing/>
        <w:rPr>
          <w:rFonts w:ascii="Times New Roman" w:hAnsi="Times New Roman" w:cs="Times New Roman"/>
          <w:sz w:val="24"/>
          <w:szCs w:val="24"/>
        </w:rPr>
      </w:pPr>
      <w:r w:rsidRPr="008A51FE">
        <w:rPr>
          <w:rFonts w:ascii="Times New Roman" w:hAnsi="Times New Roman" w:cs="Times New Roman"/>
          <w:sz w:val="24"/>
          <w:szCs w:val="24"/>
        </w:rPr>
        <w:t>О</w:t>
      </w:r>
      <w:r>
        <w:rPr>
          <w:rFonts w:ascii="Times New Roman" w:hAnsi="Times New Roman" w:cs="Times New Roman"/>
          <w:sz w:val="24"/>
          <w:szCs w:val="24"/>
        </w:rPr>
        <w:t>б</w:t>
      </w:r>
      <w:r w:rsidRPr="008A51FE">
        <w:rPr>
          <w:rFonts w:ascii="Times New Roman" w:hAnsi="Times New Roman" w:cs="Times New Roman"/>
          <w:sz w:val="24"/>
          <w:szCs w:val="24"/>
        </w:rPr>
        <w:t xml:space="preserve"> = 5</w:t>
      </w:r>
      <w:r>
        <w:rPr>
          <w:rFonts w:ascii="Times New Roman" w:hAnsi="Times New Roman" w:cs="Times New Roman"/>
          <w:sz w:val="24"/>
          <w:szCs w:val="24"/>
        </w:rPr>
        <w:t>6</w:t>
      </w:r>
      <w:r w:rsidRPr="008A51FE">
        <w:rPr>
          <w:rFonts w:ascii="Times New Roman" w:hAnsi="Times New Roman" w:cs="Times New Roman"/>
          <w:sz w:val="24"/>
          <w:szCs w:val="24"/>
        </w:rPr>
        <w:t>0 куб.м - величина приведенного строительного объема объекта оценки</w:t>
      </w:r>
    </w:p>
    <w:p w:rsidR="00E2606C" w:rsidRPr="008A51FE" w:rsidRDefault="00E2606C" w:rsidP="003204FD">
      <w:pPr>
        <w:pStyle w:val="15"/>
        <w:shd w:val="clear" w:color="auto" w:fill="auto"/>
        <w:spacing w:before="0" w:line="240" w:lineRule="auto"/>
        <w:ind w:right="20"/>
        <w:contextualSpacing/>
        <w:rPr>
          <w:rFonts w:ascii="Times New Roman" w:hAnsi="Times New Roman" w:cs="Times New Roman"/>
          <w:sz w:val="24"/>
          <w:szCs w:val="24"/>
        </w:rPr>
      </w:pPr>
      <w:r>
        <w:rPr>
          <w:rFonts w:ascii="Times New Roman" w:hAnsi="Times New Roman" w:cs="Times New Roman"/>
          <w:sz w:val="24"/>
          <w:szCs w:val="24"/>
        </w:rPr>
        <w:t>Ц</w:t>
      </w:r>
      <w:r w:rsidRPr="008A51FE">
        <w:rPr>
          <w:rFonts w:ascii="Times New Roman" w:hAnsi="Times New Roman" w:cs="Times New Roman"/>
          <w:sz w:val="24"/>
          <w:szCs w:val="24"/>
        </w:rPr>
        <w:t xml:space="preserve"> = </w:t>
      </w:r>
      <w:r w:rsidR="00EA6954">
        <w:rPr>
          <w:rFonts w:ascii="Times New Roman" w:hAnsi="Times New Roman" w:cs="Times New Roman"/>
          <w:sz w:val="24"/>
          <w:szCs w:val="24"/>
        </w:rPr>
        <w:t>23,2</w:t>
      </w:r>
      <w:r w:rsidRPr="008A51FE">
        <w:rPr>
          <w:rFonts w:ascii="Times New Roman" w:hAnsi="Times New Roman" w:cs="Times New Roman"/>
          <w:sz w:val="24"/>
          <w:szCs w:val="24"/>
        </w:rPr>
        <w:t xml:space="preserve"> - базовая удельная стоимость строительства 1 куб.м объе</w:t>
      </w:r>
      <w:r>
        <w:rPr>
          <w:rFonts w:ascii="Times New Roman" w:hAnsi="Times New Roman" w:cs="Times New Roman"/>
          <w:sz w:val="24"/>
          <w:szCs w:val="24"/>
        </w:rPr>
        <w:t>ма аналогичного строения в ценах</w:t>
      </w:r>
      <w:r w:rsidRPr="008A51FE">
        <w:rPr>
          <w:rFonts w:ascii="Times New Roman" w:hAnsi="Times New Roman" w:cs="Times New Roman"/>
          <w:sz w:val="24"/>
          <w:szCs w:val="24"/>
        </w:rPr>
        <w:t xml:space="preserve"> 1969 года (Сборник УПВС№</w:t>
      </w:r>
      <w:r w:rsidR="003204FD">
        <w:rPr>
          <w:rFonts w:ascii="Times New Roman" w:hAnsi="Times New Roman" w:cs="Times New Roman"/>
          <w:sz w:val="24"/>
          <w:szCs w:val="24"/>
        </w:rPr>
        <w:t xml:space="preserve"> </w:t>
      </w:r>
      <w:r w:rsidRPr="008A51FE">
        <w:rPr>
          <w:rFonts w:ascii="Times New Roman" w:hAnsi="Times New Roman" w:cs="Times New Roman"/>
          <w:sz w:val="24"/>
          <w:szCs w:val="24"/>
        </w:rPr>
        <w:t>26</w:t>
      </w:r>
      <w:r w:rsidR="00EA6954">
        <w:rPr>
          <w:rFonts w:ascii="Times New Roman" w:hAnsi="Times New Roman" w:cs="Times New Roman"/>
          <w:sz w:val="24"/>
          <w:szCs w:val="24"/>
        </w:rPr>
        <w:t>, том 4,отдел 3,раздел 3 табл.86</w:t>
      </w:r>
      <w:r w:rsidRPr="008A51FE">
        <w:rPr>
          <w:rFonts w:ascii="Times New Roman" w:hAnsi="Times New Roman" w:cs="Times New Roman"/>
          <w:sz w:val="24"/>
          <w:szCs w:val="24"/>
        </w:rPr>
        <w:t>)</w:t>
      </w:r>
    </w:p>
    <w:p w:rsidR="00E2606C" w:rsidRPr="008A51FE" w:rsidRDefault="00E2606C" w:rsidP="003204FD">
      <w:pPr>
        <w:pStyle w:val="15"/>
        <w:shd w:val="clear" w:color="auto" w:fill="auto"/>
        <w:tabs>
          <w:tab w:val="left" w:pos="-5954"/>
          <w:tab w:val="left" w:pos="-5812"/>
          <w:tab w:val="right" w:pos="7157"/>
          <w:tab w:val="left" w:pos="7220"/>
        </w:tabs>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К1 = 1,12 </w:t>
      </w:r>
      <w:r w:rsidR="0088366D">
        <w:rPr>
          <w:rFonts w:ascii="Times New Roman" w:hAnsi="Times New Roman" w:cs="Times New Roman"/>
          <w:sz w:val="24"/>
          <w:szCs w:val="24"/>
        </w:rPr>
        <w:t>–</w:t>
      </w:r>
      <w:r>
        <w:rPr>
          <w:rFonts w:ascii="Times New Roman" w:hAnsi="Times New Roman" w:cs="Times New Roman"/>
          <w:sz w:val="24"/>
          <w:szCs w:val="24"/>
        </w:rPr>
        <w:t xml:space="preserve"> поправочный</w:t>
      </w:r>
      <w:r w:rsidR="0088366D" w:rsidRPr="00CF3391">
        <w:rPr>
          <w:rFonts w:ascii="Times New Roman" w:hAnsi="Times New Roman" w:cs="Times New Roman"/>
          <w:sz w:val="24"/>
          <w:szCs w:val="24"/>
        </w:rPr>
        <w:t xml:space="preserve"> </w:t>
      </w:r>
      <w:r>
        <w:rPr>
          <w:rFonts w:ascii="Times New Roman" w:hAnsi="Times New Roman" w:cs="Times New Roman"/>
          <w:sz w:val="24"/>
          <w:szCs w:val="24"/>
        </w:rPr>
        <w:tab/>
        <w:t xml:space="preserve">коэффициент к </w:t>
      </w:r>
      <w:r w:rsidRPr="008A51FE">
        <w:rPr>
          <w:rFonts w:ascii="Times New Roman" w:hAnsi="Times New Roman" w:cs="Times New Roman"/>
          <w:sz w:val="24"/>
          <w:szCs w:val="24"/>
        </w:rPr>
        <w:t>цене объекта</w:t>
      </w:r>
      <w:r>
        <w:rPr>
          <w:rFonts w:ascii="Times New Roman" w:hAnsi="Times New Roman" w:cs="Times New Roman"/>
          <w:sz w:val="24"/>
          <w:szCs w:val="24"/>
        </w:rPr>
        <w:t xml:space="preserve">, </w:t>
      </w:r>
      <w:r w:rsidRPr="008A51FE">
        <w:rPr>
          <w:rFonts w:ascii="Times New Roman" w:hAnsi="Times New Roman" w:cs="Times New Roman"/>
          <w:sz w:val="24"/>
          <w:szCs w:val="24"/>
        </w:rPr>
        <w:t>учитывающий</w:t>
      </w:r>
      <w:r w:rsidRPr="008A51FE">
        <w:rPr>
          <w:rFonts w:ascii="Times New Roman" w:hAnsi="Times New Roman" w:cs="Times New Roman"/>
          <w:sz w:val="24"/>
          <w:szCs w:val="24"/>
        </w:rPr>
        <w:tab/>
      </w:r>
      <w:r>
        <w:rPr>
          <w:rFonts w:ascii="Times New Roman" w:hAnsi="Times New Roman" w:cs="Times New Roman"/>
          <w:sz w:val="24"/>
          <w:szCs w:val="24"/>
        </w:rPr>
        <w:t xml:space="preserve"> </w:t>
      </w:r>
      <w:r w:rsidRPr="008A51FE">
        <w:rPr>
          <w:rFonts w:ascii="Times New Roman" w:hAnsi="Times New Roman" w:cs="Times New Roman"/>
          <w:sz w:val="24"/>
          <w:szCs w:val="24"/>
        </w:rPr>
        <w:t>климатический район</w:t>
      </w:r>
    </w:p>
    <w:p w:rsidR="00E2606C" w:rsidRPr="008A51FE" w:rsidRDefault="00E2606C" w:rsidP="003204FD">
      <w:pPr>
        <w:pStyle w:val="15"/>
        <w:shd w:val="clear" w:color="auto" w:fill="auto"/>
        <w:tabs>
          <w:tab w:val="left" w:pos="163"/>
          <w:tab w:val="left" w:pos="2660"/>
          <w:tab w:val="left" w:pos="4162"/>
          <w:tab w:val="right" w:pos="7157"/>
          <w:tab w:val="left" w:pos="7220"/>
        </w:tabs>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К2 </w:t>
      </w:r>
      <w:r w:rsidRPr="008A51FE">
        <w:rPr>
          <w:rFonts w:ascii="Times New Roman" w:hAnsi="Times New Roman" w:cs="Times New Roman"/>
          <w:sz w:val="24"/>
          <w:szCs w:val="24"/>
        </w:rPr>
        <w:t xml:space="preserve">= </w:t>
      </w:r>
      <w:r w:rsidR="00EA6954">
        <w:rPr>
          <w:rFonts w:ascii="Times New Roman" w:hAnsi="Times New Roman" w:cs="Times New Roman"/>
          <w:sz w:val="24"/>
          <w:szCs w:val="24"/>
        </w:rPr>
        <w:t>0,9</w:t>
      </w:r>
      <w:r>
        <w:rPr>
          <w:rFonts w:ascii="Times New Roman" w:hAnsi="Times New Roman" w:cs="Times New Roman"/>
          <w:sz w:val="24"/>
          <w:szCs w:val="24"/>
        </w:rPr>
        <w:t>7 - поправочный</w:t>
      </w:r>
      <w:r>
        <w:rPr>
          <w:rFonts w:ascii="Times New Roman" w:hAnsi="Times New Roman" w:cs="Times New Roman"/>
          <w:sz w:val="24"/>
          <w:szCs w:val="24"/>
        </w:rPr>
        <w:tab/>
        <w:t xml:space="preserve">коэффициент к </w:t>
      </w:r>
      <w:r w:rsidRPr="008A51FE">
        <w:rPr>
          <w:rFonts w:ascii="Times New Roman" w:hAnsi="Times New Roman" w:cs="Times New Roman"/>
          <w:sz w:val="24"/>
          <w:szCs w:val="24"/>
        </w:rPr>
        <w:t>цене объекта,</w:t>
      </w:r>
      <w:r w:rsidRPr="008A51FE">
        <w:rPr>
          <w:rFonts w:ascii="Times New Roman" w:hAnsi="Times New Roman" w:cs="Times New Roman"/>
          <w:sz w:val="24"/>
          <w:szCs w:val="24"/>
        </w:rPr>
        <w:tab/>
      </w:r>
      <w:r>
        <w:rPr>
          <w:rFonts w:ascii="Times New Roman" w:hAnsi="Times New Roman" w:cs="Times New Roman"/>
          <w:sz w:val="24"/>
          <w:szCs w:val="24"/>
        </w:rPr>
        <w:t xml:space="preserve"> </w:t>
      </w:r>
      <w:r w:rsidRPr="008A51FE">
        <w:rPr>
          <w:rFonts w:ascii="Times New Roman" w:hAnsi="Times New Roman" w:cs="Times New Roman"/>
          <w:sz w:val="24"/>
          <w:szCs w:val="24"/>
        </w:rPr>
        <w:t>учитывающий</w:t>
      </w:r>
      <w:r w:rsidRPr="008A51FE">
        <w:rPr>
          <w:rFonts w:ascii="Times New Roman" w:hAnsi="Times New Roman" w:cs="Times New Roman"/>
          <w:sz w:val="24"/>
          <w:szCs w:val="24"/>
        </w:rPr>
        <w:tab/>
      </w:r>
      <w:r>
        <w:rPr>
          <w:rFonts w:ascii="Times New Roman" w:hAnsi="Times New Roman" w:cs="Times New Roman"/>
          <w:sz w:val="24"/>
          <w:szCs w:val="24"/>
        </w:rPr>
        <w:t xml:space="preserve"> </w:t>
      </w:r>
      <w:r w:rsidRPr="008A51FE">
        <w:rPr>
          <w:rFonts w:ascii="Times New Roman" w:hAnsi="Times New Roman" w:cs="Times New Roman"/>
          <w:sz w:val="24"/>
          <w:szCs w:val="24"/>
        </w:rPr>
        <w:t>удельный вес</w:t>
      </w:r>
    </w:p>
    <w:p w:rsidR="00E2606C" w:rsidRPr="008A51FE" w:rsidRDefault="00E2606C" w:rsidP="003204FD">
      <w:pPr>
        <w:pStyle w:val="15"/>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И </w:t>
      </w:r>
      <w:r w:rsidRPr="008A51FE">
        <w:rPr>
          <w:rFonts w:ascii="Times New Roman" w:hAnsi="Times New Roman" w:cs="Times New Roman"/>
          <w:sz w:val="24"/>
          <w:szCs w:val="24"/>
        </w:rPr>
        <w:t xml:space="preserve">= </w:t>
      </w:r>
      <w:r w:rsidR="000C082E">
        <w:rPr>
          <w:rFonts w:ascii="Times New Roman" w:hAnsi="Times New Roman" w:cs="Times New Roman"/>
          <w:sz w:val="24"/>
          <w:szCs w:val="24"/>
        </w:rPr>
        <w:t>49</w:t>
      </w:r>
      <w:r w:rsidR="008A7B70" w:rsidRPr="008A7B70">
        <w:rPr>
          <w:rFonts w:ascii="Times New Roman" w:hAnsi="Times New Roman" w:cs="Times New Roman"/>
          <w:sz w:val="24"/>
          <w:szCs w:val="24"/>
        </w:rPr>
        <w:t xml:space="preserve"> </w:t>
      </w:r>
      <w:r>
        <w:rPr>
          <w:rFonts w:ascii="Times New Roman" w:hAnsi="Times New Roman" w:cs="Times New Roman"/>
          <w:sz w:val="24"/>
          <w:szCs w:val="24"/>
        </w:rPr>
        <w:t>%</w:t>
      </w:r>
      <w:r w:rsidRPr="008A51FE">
        <w:rPr>
          <w:rFonts w:ascii="Times New Roman" w:hAnsi="Times New Roman" w:cs="Times New Roman"/>
          <w:sz w:val="24"/>
          <w:szCs w:val="24"/>
        </w:rPr>
        <w:t xml:space="preserve"> - физический износ объекта оценки</w:t>
      </w:r>
    </w:p>
    <w:p w:rsidR="00E2606C" w:rsidRPr="000C082E" w:rsidRDefault="00E2606C" w:rsidP="003204FD">
      <w:pPr>
        <w:pStyle w:val="1"/>
        <w:shd w:val="clear" w:color="auto" w:fill="FFFFFF"/>
        <w:spacing w:before="0" w:line="240" w:lineRule="auto"/>
        <w:contextualSpacing/>
        <w:jc w:val="both"/>
        <w:rPr>
          <w:rFonts w:ascii="Times New Roman" w:hAnsi="Times New Roman" w:cs="Times New Roman"/>
          <w:b w:val="0"/>
          <w:color w:val="auto"/>
          <w:sz w:val="24"/>
          <w:szCs w:val="24"/>
        </w:rPr>
      </w:pPr>
      <w:r w:rsidRPr="00EA6954">
        <w:rPr>
          <w:rFonts w:ascii="Times New Roman" w:hAnsi="Times New Roman" w:cs="Times New Roman"/>
          <w:b w:val="0"/>
          <w:color w:val="auto"/>
          <w:sz w:val="24"/>
          <w:szCs w:val="24"/>
        </w:rPr>
        <w:t>К3 = 1,21*1,6</w:t>
      </w:r>
      <w:r w:rsidR="00EA6954" w:rsidRPr="00EA6954">
        <w:rPr>
          <w:rFonts w:ascii="Times New Roman" w:hAnsi="Times New Roman" w:cs="Times New Roman"/>
          <w:b w:val="0"/>
          <w:color w:val="auto"/>
          <w:sz w:val="24"/>
          <w:szCs w:val="24"/>
        </w:rPr>
        <w:t>5</w:t>
      </w:r>
      <w:r w:rsidRPr="00EA6954">
        <w:rPr>
          <w:rFonts w:ascii="Times New Roman" w:hAnsi="Times New Roman" w:cs="Times New Roman"/>
          <w:b w:val="0"/>
          <w:color w:val="auto"/>
          <w:sz w:val="24"/>
          <w:szCs w:val="24"/>
        </w:rPr>
        <w:t>*56,09</w:t>
      </w:r>
      <w:r w:rsidR="00EA6954" w:rsidRPr="00EA6954">
        <w:rPr>
          <w:rFonts w:ascii="Times New Roman" w:hAnsi="Times New Roman" w:cs="Times New Roman"/>
          <w:b w:val="0"/>
          <w:color w:val="auto"/>
          <w:sz w:val="24"/>
          <w:szCs w:val="24"/>
        </w:rPr>
        <w:t>*0,99 =</w:t>
      </w:r>
      <w:r w:rsidR="003204FD">
        <w:rPr>
          <w:rFonts w:ascii="Times New Roman" w:hAnsi="Times New Roman" w:cs="Times New Roman"/>
          <w:b w:val="0"/>
          <w:color w:val="auto"/>
          <w:sz w:val="24"/>
          <w:szCs w:val="24"/>
        </w:rPr>
        <w:t xml:space="preserve"> </w:t>
      </w:r>
      <w:r w:rsidR="00EA6954" w:rsidRPr="00EA6954">
        <w:rPr>
          <w:rFonts w:ascii="Times New Roman" w:hAnsi="Times New Roman" w:cs="Times New Roman"/>
          <w:b w:val="0"/>
          <w:color w:val="auto"/>
          <w:sz w:val="24"/>
          <w:szCs w:val="24"/>
        </w:rPr>
        <w:t xml:space="preserve">110,86 - </w:t>
      </w:r>
      <w:r w:rsidRPr="00EA6954">
        <w:rPr>
          <w:rFonts w:ascii="Times New Roman" w:hAnsi="Times New Roman" w:cs="Times New Roman"/>
          <w:b w:val="0"/>
          <w:color w:val="auto"/>
          <w:sz w:val="24"/>
          <w:szCs w:val="24"/>
        </w:rPr>
        <w:t>коэффициент изменения стоимости с 1969г по I квартал 201</w:t>
      </w:r>
      <w:r w:rsidR="008A7B70" w:rsidRPr="00EA6954">
        <w:rPr>
          <w:rFonts w:ascii="Times New Roman" w:hAnsi="Times New Roman" w:cs="Times New Roman"/>
          <w:b w:val="0"/>
          <w:color w:val="auto"/>
          <w:sz w:val="24"/>
          <w:szCs w:val="24"/>
        </w:rPr>
        <w:t>4</w:t>
      </w:r>
      <w:r w:rsidRPr="00EA6954">
        <w:rPr>
          <w:rFonts w:ascii="Times New Roman" w:hAnsi="Times New Roman" w:cs="Times New Roman"/>
          <w:b w:val="0"/>
          <w:color w:val="auto"/>
          <w:sz w:val="24"/>
          <w:szCs w:val="24"/>
        </w:rPr>
        <w:t xml:space="preserve"> г</w:t>
      </w:r>
      <w:r w:rsidR="00EA6954" w:rsidRPr="00EA6954">
        <w:rPr>
          <w:rFonts w:ascii="Times New Roman" w:hAnsi="Times New Roman" w:cs="Times New Roman"/>
          <w:b w:val="0"/>
          <w:color w:val="auto"/>
          <w:sz w:val="24"/>
          <w:szCs w:val="24"/>
        </w:rPr>
        <w:t xml:space="preserve">ода </w:t>
      </w:r>
      <w:r w:rsidRPr="00EA6954">
        <w:rPr>
          <w:rFonts w:ascii="Times New Roman" w:hAnsi="Times New Roman" w:cs="Times New Roman"/>
          <w:b w:val="0"/>
          <w:color w:val="auto"/>
          <w:sz w:val="24"/>
          <w:szCs w:val="24"/>
        </w:rPr>
        <w:t>(</w:t>
      </w:r>
      <w:r w:rsidR="00EA6954" w:rsidRPr="00EA6954">
        <w:rPr>
          <w:rFonts w:ascii="Times New Roman" w:hAnsi="Times New Roman" w:cs="Times New Roman"/>
          <w:b w:val="0"/>
          <w:color w:val="auto"/>
          <w:sz w:val="24"/>
          <w:szCs w:val="24"/>
        </w:rPr>
        <w:t>Постановление  Госстроя  СССР  № 94 от 11 мая 1983 года “Об утверждении индексов изменения сметной стоимости строительно-монтажных работ и территориальных ко</w:t>
      </w:r>
      <w:r w:rsidR="00EA6954" w:rsidRPr="00EA6954">
        <w:rPr>
          <w:rFonts w:ascii="Times New Roman" w:hAnsi="Times New Roman" w:cs="Times New Roman"/>
          <w:b w:val="0"/>
          <w:color w:val="auto"/>
          <w:sz w:val="24"/>
          <w:szCs w:val="24"/>
        </w:rPr>
        <w:softHyphen/>
        <w:t xml:space="preserve">эффициентов к ним для пересчета сводных сметных расчетов (сводных смет) строек”; </w:t>
      </w:r>
      <w:r w:rsidR="000C082E">
        <w:rPr>
          <w:rFonts w:ascii="Times New Roman" w:hAnsi="Times New Roman" w:cs="Times New Roman"/>
          <w:b w:val="0"/>
          <w:color w:val="auto"/>
          <w:sz w:val="24"/>
          <w:szCs w:val="24"/>
        </w:rPr>
        <w:t>П</w:t>
      </w:r>
      <w:r w:rsidR="00EA6954" w:rsidRPr="00EA6954">
        <w:rPr>
          <w:rFonts w:ascii="Times New Roman" w:hAnsi="Times New Roman" w:cs="Times New Roman"/>
          <w:b w:val="0"/>
          <w:color w:val="auto"/>
          <w:sz w:val="24"/>
          <w:szCs w:val="24"/>
        </w:rPr>
        <w:t xml:space="preserve">исьмо Госстроя СССР от 6 сентября </w:t>
      </w:r>
      <w:smartTag w:uri="urn:schemas-microsoft-com:office:smarttags" w:element="metricconverter">
        <w:smartTagPr>
          <w:attr w:name="ProductID" w:val="1990 г"/>
        </w:smartTagPr>
        <w:r w:rsidR="00EA6954" w:rsidRPr="00EA6954">
          <w:rPr>
            <w:rFonts w:ascii="Times New Roman" w:hAnsi="Times New Roman" w:cs="Times New Roman"/>
            <w:b w:val="0"/>
            <w:color w:val="auto"/>
            <w:sz w:val="24"/>
            <w:szCs w:val="24"/>
          </w:rPr>
          <w:t>1990 г</w:t>
        </w:r>
      </w:smartTag>
      <w:r w:rsidR="00EA6954" w:rsidRPr="00EA6954">
        <w:rPr>
          <w:rFonts w:ascii="Times New Roman" w:hAnsi="Times New Roman" w:cs="Times New Roman"/>
          <w:b w:val="0"/>
          <w:color w:val="auto"/>
          <w:sz w:val="24"/>
          <w:szCs w:val="24"/>
        </w:rPr>
        <w:t>. N 14-Д.</w:t>
      </w:r>
      <w:r w:rsidR="000C082E">
        <w:rPr>
          <w:rFonts w:ascii="Times New Roman" w:hAnsi="Times New Roman" w:cs="Times New Roman"/>
          <w:b w:val="0"/>
          <w:color w:val="auto"/>
          <w:sz w:val="24"/>
          <w:szCs w:val="24"/>
        </w:rPr>
        <w:t xml:space="preserve">; </w:t>
      </w:r>
      <w:r w:rsidRPr="00EA6954">
        <w:rPr>
          <w:rFonts w:ascii="Times New Roman" w:hAnsi="Times New Roman" w:cs="Times New Roman"/>
          <w:b w:val="0"/>
          <w:color w:val="auto"/>
          <w:sz w:val="24"/>
          <w:szCs w:val="24"/>
        </w:rPr>
        <w:t>Приложение к письму Минрегиона России от 20.01.2010г. № 1289-СК/08</w:t>
      </w:r>
      <w:r w:rsidR="000C082E">
        <w:rPr>
          <w:rFonts w:ascii="Times New Roman" w:hAnsi="Times New Roman" w:cs="Times New Roman"/>
          <w:b w:val="0"/>
          <w:color w:val="auto"/>
          <w:sz w:val="24"/>
          <w:szCs w:val="24"/>
        </w:rPr>
        <w:t xml:space="preserve">; </w:t>
      </w:r>
      <w:r w:rsidR="00EA6954" w:rsidRPr="00EA6954">
        <w:rPr>
          <w:rFonts w:ascii="Times New Roman" w:hAnsi="Times New Roman" w:cs="Times New Roman"/>
          <w:b w:val="0"/>
          <w:color w:val="auto"/>
          <w:sz w:val="24"/>
          <w:szCs w:val="24"/>
        </w:rPr>
        <w:t xml:space="preserve"> </w:t>
      </w:r>
      <w:r w:rsidR="000C082E">
        <w:rPr>
          <w:rFonts w:ascii="Times New Roman" w:hAnsi="Times New Roman" w:cs="Times New Roman"/>
          <w:b w:val="0"/>
          <w:color w:val="auto"/>
          <w:sz w:val="24"/>
          <w:szCs w:val="24"/>
        </w:rPr>
        <w:t xml:space="preserve">Письмо № 3085-ЕС/08 от 28.02.2014 </w:t>
      </w:r>
      <w:r w:rsidR="00EA6954" w:rsidRPr="00EA6954">
        <w:rPr>
          <w:rFonts w:ascii="Times New Roman" w:hAnsi="Times New Roman" w:cs="Times New Roman"/>
          <w:b w:val="0"/>
          <w:color w:val="auto"/>
          <w:sz w:val="24"/>
          <w:szCs w:val="24"/>
        </w:rPr>
        <w:t>Рекомендуемые к применению в I квартале 2014 года индексы изменения сметной стоимости строительно-монтажных работ по видам строительства, изменения сметной стоимости проектных и изыскательских работ, изменения сметной стоимости прочих работ и затрат</w:t>
      </w:r>
      <w:r w:rsidR="000C082E">
        <w:rPr>
          <w:rFonts w:ascii="Times New Roman" w:hAnsi="Times New Roman" w:cs="Times New Roman"/>
          <w:b w:val="0"/>
          <w:color w:val="auto"/>
          <w:sz w:val="24"/>
          <w:szCs w:val="24"/>
        </w:rPr>
        <w:t>.)</w:t>
      </w:r>
    </w:p>
    <w:p w:rsidR="00E2606C" w:rsidRDefault="00E2606C" w:rsidP="003204FD">
      <w:pPr>
        <w:pStyle w:val="15"/>
        <w:shd w:val="clear" w:color="auto" w:fill="auto"/>
        <w:spacing w:before="0" w:line="240" w:lineRule="auto"/>
        <w:contextualSpacing/>
        <w:rPr>
          <w:rStyle w:val="afb"/>
          <w:rFonts w:ascii="Times New Roman" w:hAnsi="Times New Roman" w:cs="Times New Roman"/>
          <w:sz w:val="24"/>
          <w:szCs w:val="24"/>
        </w:rPr>
      </w:pPr>
      <w:r>
        <w:rPr>
          <w:rFonts w:ascii="Times New Roman" w:hAnsi="Times New Roman" w:cs="Times New Roman"/>
          <w:sz w:val="24"/>
          <w:szCs w:val="24"/>
        </w:rPr>
        <w:t>С</w:t>
      </w:r>
      <w:r w:rsidRPr="008A51FE">
        <w:rPr>
          <w:rFonts w:ascii="Times New Roman" w:hAnsi="Times New Roman" w:cs="Times New Roman"/>
          <w:sz w:val="24"/>
          <w:szCs w:val="24"/>
        </w:rPr>
        <w:t xml:space="preserve"> о</w:t>
      </w:r>
      <w:r>
        <w:rPr>
          <w:rFonts w:ascii="Times New Roman" w:hAnsi="Times New Roman" w:cs="Times New Roman"/>
          <w:sz w:val="24"/>
          <w:szCs w:val="24"/>
        </w:rPr>
        <w:t>ст</w:t>
      </w:r>
      <w:r w:rsidRPr="008A51FE">
        <w:rPr>
          <w:rFonts w:ascii="Times New Roman" w:hAnsi="Times New Roman" w:cs="Times New Roman"/>
          <w:sz w:val="24"/>
          <w:szCs w:val="24"/>
        </w:rPr>
        <w:t xml:space="preserve"> = 560 куб.м *</w:t>
      </w:r>
      <w:r w:rsidR="003204FD">
        <w:rPr>
          <w:rFonts w:ascii="Times New Roman" w:hAnsi="Times New Roman" w:cs="Times New Roman"/>
          <w:sz w:val="24"/>
          <w:szCs w:val="24"/>
        </w:rPr>
        <w:t xml:space="preserve"> </w:t>
      </w:r>
      <w:r w:rsidR="000C082E">
        <w:rPr>
          <w:rFonts w:ascii="Times New Roman" w:hAnsi="Times New Roman" w:cs="Times New Roman"/>
          <w:sz w:val="24"/>
          <w:szCs w:val="24"/>
        </w:rPr>
        <w:t>23,2</w:t>
      </w:r>
      <w:r w:rsidRPr="008A51FE">
        <w:rPr>
          <w:rFonts w:ascii="Times New Roman" w:hAnsi="Times New Roman" w:cs="Times New Roman"/>
          <w:sz w:val="24"/>
          <w:szCs w:val="24"/>
        </w:rPr>
        <w:t xml:space="preserve"> руб./куб.м</w:t>
      </w:r>
      <w:r>
        <w:rPr>
          <w:rFonts w:ascii="Times New Roman" w:hAnsi="Times New Roman" w:cs="Times New Roman"/>
          <w:sz w:val="24"/>
          <w:szCs w:val="24"/>
        </w:rPr>
        <w:t xml:space="preserve"> </w:t>
      </w:r>
      <w:r w:rsidR="000C082E">
        <w:rPr>
          <w:rFonts w:ascii="Times New Roman" w:hAnsi="Times New Roman" w:cs="Times New Roman"/>
          <w:sz w:val="24"/>
          <w:szCs w:val="24"/>
        </w:rPr>
        <w:t>* 1,12 * 0,97 * (1 - 49</w:t>
      </w:r>
      <w:r w:rsidRPr="008A51FE">
        <w:rPr>
          <w:rFonts w:ascii="Times New Roman" w:hAnsi="Times New Roman" w:cs="Times New Roman"/>
          <w:sz w:val="24"/>
          <w:szCs w:val="24"/>
        </w:rPr>
        <w:t xml:space="preserve">/100) * </w:t>
      </w:r>
      <w:r w:rsidR="000C082E">
        <w:rPr>
          <w:rFonts w:ascii="Times New Roman" w:hAnsi="Times New Roman" w:cs="Times New Roman"/>
          <w:sz w:val="24"/>
          <w:szCs w:val="24"/>
        </w:rPr>
        <w:t>110,86</w:t>
      </w:r>
      <w:r w:rsidRPr="008A51FE">
        <w:rPr>
          <w:rFonts w:ascii="Times New Roman" w:hAnsi="Times New Roman" w:cs="Times New Roman"/>
          <w:sz w:val="24"/>
          <w:szCs w:val="24"/>
        </w:rPr>
        <w:t xml:space="preserve"> = </w:t>
      </w:r>
      <w:r w:rsidR="000C082E">
        <w:rPr>
          <w:rStyle w:val="afb"/>
          <w:rFonts w:ascii="Times New Roman" w:hAnsi="Times New Roman" w:cs="Times New Roman"/>
          <w:sz w:val="24"/>
          <w:szCs w:val="24"/>
        </w:rPr>
        <w:t>798 014</w:t>
      </w:r>
      <w:r w:rsidRPr="008A51FE">
        <w:rPr>
          <w:rStyle w:val="afb"/>
          <w:rFonts w:ascii="Times New Roman" w:hAnsi="Times New Roman" w:cs="Times New Roman"/>
          <w:sz w:val="24"/>
          <w:szCs w:val="24"/>
        </w:rPr>
        <w:t xml:space="preserve"> руб.</w:t>
      </w:r>
    </w:p>
    <w:p w:rsidR="00E2606C" w:rsidRPr="00EE30C4" w:rsidRDefault="000C082E" w:rsidP="003204FD">
      <w:pPr>
        <w:pStyle w:val="15"/>
        <w:shd w:val="clear" w:color="auto" w:fill="auto"/>
        <w:spacing w:before="0" w:line="240" w:lineRule="auto"/>
        <w:contextualSpacing/>
        <w:rPr>
          <w:rFonts w:ascii="Times New Roman" w:hAnsi="Times New Roman" w:cs="Times New Roman"/>
          <w:b/>
          <w:sz w:val="24"/>
          <w:szCs w:val="24"/>
        </w:rPr>
      </w:pPr>
      <w:r w:rsidRPr="00EE30C4">
        <w:rPr>
          <w:rFonts w:ascii="Times New Roman" w:hAnsi="Times New Roman" w:cs="Times New Roman"/>
          <w:b/>
          <w:sz w:val="24"/>
          <w:szCs w:val="24"/>
        </w:rPr>
        <w:t>Нежило</w:t>
      </w:r>
      <w:r w:rsidR="00E2606C" w:rsidRPr="00EE30C4">
        <w:rPr>
          <w:rFonts w:ascii="Times New Roman" w:hAnsi="Times New Roman" w:cs="Times New Roman"/>
          <w:b/>
          <w:sz w:val="24"/>
          <w:szCs w:val="24"/>
        </w:rPr>
        <w:t>е здание</w:t>
      </w:r>
      <w:r w:rsidRPr="00EE30C4">
        <w:rPr>
          <w:rFonts w:ascii="Times New Roman" w:hAnsi="Times New Roman" w:cs="Times New Roman"/>
          <w:b/>
          <w:sz w:val="24"/>
          <w:szCs w:val="24"/>
        </w:rPr>
        <w:t xml:space="preserve"> – автомойка </w:t>
      </w:r>
      <w:r w:rsidR="00E2606C" w:rsidRPr="00EE30C4">
        <w:rPr>
          <w:rFonts w:ascii="Times New Roman" w:hAnsi="Times New Roman" w:cs="Times New Roman"/>
          <w:b/>
          <w:sz w:val="24"/>
          <w:szCs w:val="24"/>
        </w:rPr>
        <w:t xml:space="preserve"> литера Б:</w:t>
      </w:r>
    </w:p>
    <w:p w:rsidR="00E2606C" w:rsidRPr="008A51FE" w:rsidRDefault="00E2606C" w:rsidP="003204FD">
      <w:pPr>
        <w:pStyle w:val="15"/>
        <w:shd w:val="clear" w:color="auto" w:fill="auto"/>
        <w:spacing w:before="0" w:line="240" w:lineRule="auto"/>
        <w:contextualSpacing/>
        <w:rPr>
          <w:rFonts w:ascii="Times New Roman" w:hAnsi="Times New Roman" w:cs="Times New Roman"/>
          <w:sz w:val="24"/>
          <w:szCs w:val="24"/>
        </w:rPr>
      </w:pPr>
      <w:r w:rsidRPr="008A51FE">
        <w:rPr>
          <w:rFonts w:ascii="Times New Roman" w:hAnsi="Times New Roman" w:cs="Times New Roman"/>
          <w:sz w:val="24"/>
          <w:szCs w:val="24"/>
        </w:rPr>
        <w:t>С = Об * Ц *</w:t>
      </w:r>
      <w:r w:rsidR="003204FD">
        <w:rPr>
          <w:rFonts w:ascii="Times New Roman" w:hAnsi="Times New Roman" w:cs="Times New Roman"/>
          <w:sz w:val="24"/>
          <w:szCs w:val="24"/>
        </w:rPr>
        <w:t xml:space="preserve"> К1 * К2 * (1 - И/100) * К3</w:t>
      </w:r>
    </w:p>
    <w:p w:rsidR="00E2606C" w:rsidRDefault="00E2606C" w:rsidP="003204FD">
      <w:pPr>
        <w:pStyle w:val="15"/>
        <w:shd w:val="clear" w:color="auto" w:fill="auto"/>
        <w:spacing w:before="0" w:line="240" w:lineRule="auto"/>
        <w:ind w:right="20"/>
        <w:contextualSpacing/>
        <w:rPr>
          <w:rFonts w:ascii="Times New Roman" w:hAnsi="Times New Roman" w:cs="Times New Roman"/>
          <w:sz w:val="24"/>
          <w:szCs w:val="24"/>
        </w:rPr>
      </w:pPr>
      <w:r>
        <w:rPr>
          <w:rFonts w:ascii="Times New Roman" w:hAnsi="Times New Roman" w:cs="Times New Roman"/>
          <w:sz w:val="24"/>
          <w:szCs w:val="24"/>
        </w:rPr>
        <w:t>Об = 366 к</w:t>
      </w:r>
      <w:r w:rsidRPr="008A51FE">
        <w:rPr>
          <w:rFonts w:ascii="Times New Roman" w:hAnsi="Times New Roman" w:cs="Times New Roman"/>
          <w:sz w:val="24"/>
          <w:szCs w:val="24"/>
        </w:rPr>
        <w:t>уб.</w:t>
      </w:r>
      <w:r>
        <w:rPr>
          <w:rFonts w:ascii="Times New Roman" w:hAnsi="Times New Roman" w:cs="Times New Roman"/>
          <w:sz w:val="24"/>
          <w:szCs w:val="24"/>
        </w:rPr>
        <w:t xml:space="preserve"> </w:t>
      </w:r>
      <w:r w:rsidRPr="008A51FE">
        <w:rPr>
          <w:rFonts w:ascii="Times New Roman" w:hAnsi="Times New Roman" w:cs="Times New Roman"/>
          <w:sz w:val="24"/>
          <w:szCs w:val="24"/>
        </w:rPr>
        <w:t>м - величина приведенного строительного объема объекта оценки</w:t>
      </w:r>
    </w:p>
    <w:p w:rsidR="00E2606C" w:rsidRPr="008A51FE" w:rsidRDefault="00E2606C" w:rsidP="003204FD">
      <w:pPr>
        <w:pStyle w:val="15"/>
        <w:shd w:val="clear" w:color="auto" w:fill="auto"/>
        <w:spacing w:before="0" w:line="240" w:lineRule="auto"/>
        <w:ind w:right="20"/>
        <w:contextualSpacing/>
        <w:rPr>
          <w:rFonts w:ascii="Times New Roman" w:hAnsi="Times New Roman" w:cs="Times New Roman"/>
          <w:sz w:val="24"/>
          <w:szCs w:val="24"/>
        </w:rPr>
      </w:pPr>
      <w:r>
        <w:rPr>
          <w:rFonts w:ascii="Times New Roman" w:hAnsi="Times New Roman" w:cs="Times New Roman"/>
          <w:sz w:val="24"/>
          <w:szCs w:val="24"/>
        </w:rPr>
        <w:t>Ц</w:t>
      </w:r>
      <w:r w:rsidRPr="008A51FE">
        <w:rPr>
          <w:rFonts w:ascii="Times New Roman" w:hAnsi="Times New Roman" w:cs="Times New Roman"/>
          <w:sz w:val="24"/>
          <w:szCs w:val="24"/>
        </w:rPr>
        <w:t xml:space="preserve"> = </w:t>
      </w:r>
      <w:r w:rsidR="003204FD">
        <w:rPr>
          <w:rFonts w:ascii="Times New Roman" w:hAnsi="Times New Roman" w:cs="Times New Roman"/>
          <w:sz w:val="24"/>
          <w:szCs w:val="24"/>
        </w:rPr>
        <w:t>25,8</w:t>
      </w:r>
      <w:r w:rsidRPr="008A51FE">
        <w:rPr>
          <w:rFonts w:ascii="Times New Roman" w:hAnsi="Times New Roman" w:cs="Times New Roman"/>
          <w:sz w:val="24"/>
          <w:szCs w:val="24"/>
        </w:rPr>
        <w:t xml:space="preserve"> - базовая удельная стоимость строительства 1 куб.м объема аналогичного строения </w:t>
      </w:r>
      <w:r>
        <w:rPr>
          <w:rFonts w:ascii="Times New Roman" w:hAnsi="Times New Roman" w:cs="Times New Roman"/>
          <w:sz w:val="24"/>
          <w:szCs w:val="24"/>
        </w:rPr>
        <w:t>в ценах</w:t>
      </w:r>
      <w:r w:rsidRPr="008A51FE">
        <w:rPr>
          <w:rFonts w:ascii="Times New Roman" w:hAnsi="Times New Roman" w:cs="Times New Roman"/>
          <w:sz w:val="24"/>
          <w:szCs w:val="24"/>
        </w:rPr>
        <w:t xml:space="preserve"> 1969 года (Сборник УПВС№</w:t>
      </w:r>
      <w:r w:rsidR="003204FD">
        <w:rPr>
          <w:rFonts w:ascii="Times New Roman" w:hAnsi="Times New Roman" w:cs="Times New Roman"/>
          <w:sz w:val="24"/>
          <w:szCs w:val="24"/>
        </w:rPr>
        <w:t xml:space="preserve"> </w:t>
      </w:r>
      <w:r w:rsidRPr="008A51FE">
        <w:rPr>
          <w:rFonts w:ascii="Times New Roman" w:hAnsi="Times New Roman" w:cs="Times New Roman"/>
          <w:sz w:val="24"/>
          <w:szCs w:val="24"/>
        </w:rPr>
        <w:t>2</w:t>
      </w:r>
      <w:r w:rsidR="003204FD">
        <w:rPr>
          <w:rFonts w:ascii="Times New Roman" w:hAnsi="Times New Roman" w:cs="Times New Roman"/>
          <w:sz w:val="24"/>
          <w:szCs w:val="24"/>
        </w:rPr>
        <w:t>3, отдел 2, раздел 8 табл.25</w:t>
      </w:r>
      <w:r w:rsidRPr="008A51FE">
        <w:rPr>
          <w:rFonts w:ascii="Times New Roman" w:hAnsi="Times New Roman" w:cs="Times New Roman"/>
          <w:sz w:val="24"/>
          <w:szCs w:val="24"/>
        </w:rPr>
        <w:t>)</w:t>
      </w:r>
    </w:p>
    <w:p w:rsidR="00E2606C" w:rsidRPr="008A51FE" w:rsidRDefault="00E2606C" w:rsidP="003204FD">
      <w:pPr>
        <w:pStyle w:val="15"/>
        <w:shd w:val="clear" w:color="auto" w:fill="auto"/>
        <w:tabs>
          <w:tab w:val="left" w:pos="2660"/>
          <w:tab w:val="left" w:pos="4162"/>
          <w:tab w:val="right" w:pos="7157"/>
          <w:tab w:val="left" w:pos="7220"/>
        </w:tabs>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К1 = 1,12 - поправочный</w:t>
      </w:r>
      <w:r>
        <w:rPr>
          <w:rFonts w:ascii="Times New Roman" w:hAnsi="Times New Roman" w:cs="Times New Roman"/>
          <w:sz w:val="24"/>
          <w:szCs w:val="24"/>
        </w:rPr>
        <w:tab/>
        <w:t xml:space="preserve">коэффициент к </w:t>
      </w:r>
      <w:r w:rsidRPr="008A51FE">
        <w:rPr>
          <w:rFonts w:ascii="Times New Roman" w:hAnsi="Times New Roman" w:cs="Times New Roman"/>
          <w:sz w:val="24"/>
          <w:szCs w:val="24"/>
        </w:rPr>
        <w:t>цене объекта,</w:t>
      </w:r>
      <w:r w:rsidRPr="008A51FE">
        <w:rPr>
          <w:rFonts w:ascii="Times New Roman" w:hAnsi="Times New Roman" w:cs="Times New Roman"/>
          <w:sz w:val="24"/>
          <w:szCs w:val="24"/>
        </w:rPr>
        <w:tab/>
      </w:r>
      <w:r>
        <w:rPr>
          <w:rFonts w:ascii="Times New Roman" w:hAnsi="Times New Roman" w:cs="Times New Roman"/>
          <w:sz w:val="24"/>
          <w:szCs w:val="24"/>
        </w:rPr>
        <w:t xml:space="preserve"> </w:t>
      </w:r>
      <w:r w:rsidRPr="008A51FE">
        <w:rPr>
          <w:rFonts w:ascii="Times New Roman" w:hAnsi="Times New Roman" w:cs="Times New Roman"/>
          <w:sz w:val="24"/>
          <w:szCs w:val="24"/>
        </w:rPr>
        <w:t>учитывающий</w:t>
      </w:r>
      <w:r w:rsidRPr="008A51FE">
        <w:rPr>
          <w:rFonts w:ascii="Times New Roman" w:hAnsi="Times New Roman" w:cs="Times New Roman"/>
          <w:sz w:val="24"/>
          <w:szCs w:val="24"/>
        </w:rPr>
        <w:tab/>
        <w:t>климатический район</w:t>
      </w:r>
    </w:p>
    <w:p w:rsidR="00E2606C" w:rsidRPr="008A51FE" w:rsidRDefault="00E2606C" w:rsidP="003204FD">
      <w:pPr>
        <w:pStyle w:val="15"/>
        <w:shd w:val="clear" w:color="auto" w:fill="auto"/>
        <w:tabs>
          <w:tab w:val="left" w:pos="2660"/>
          <w:tab w:val="left" w:pos="4162"/>
          <w:tab w:val="right" w:pos="7157"/>
          <w:tab w:val="left" w:pos="7220"/>
        </w:tabs>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К</w:t>
      </w:r>
      <w:r w:rsidRPr="008A51FE">
        <w:rPr>
          <w:rFonts w:ascii="Times New Roman" w:hAnsi="Times New Roman" w:cs="Times New Roman"/>
          <w:sz w:val="24"/>
          <w:szCs w:val="24"/>
        </w:rPr>
        <w:t xml:space="preserve">2 </w:t>
      </w:r>
      <w:r w:rsidRPr="008A51FE">
        <w:rPr>
          <w:rStyle w:val="afa"/>
          <w:rFonts w:ascii="Times New Roman" w:hAnsi="Times New Roman" w:cs="Times New Roman"/>
          <w:sz w:val="24"/>
          <w:szCs w:val="24"/>
        </w:rPr>
        <w:t>=</w:t>
      </w:r>
      <w:r>
        <w:rPr>
          <w:rFonts w:ascii="Times New Roman" w:hAnsi="Times New Roman" w:cs="Times New Roman"/>
          <w:sz w:val="24"/>
          <w:szCs w:val="24"/>
        </w:rPr>
        <w:t xml:space="preserve"> 0,</w:t>
      </w:r>
      <w:r w:rsidR="003204FD">
        <w:rPr>
          <w:rFonts w:ascii="Times New Roman" w:hAnsi="Times New Roman" w:cs="Times New Roman"/>
          <w:sz w:val="24"/>
          <w:szCs w:val="24"/>
        </w:rPr>
        <w:t>74</w:t>
      </w:r>
      <w:r>
        <w:rPr>
          <w:rFonts w:ascii="Times New Roman" w:hAnsi="Times New Roman" w:cs="Times New Roman"/>
          <w:sz w:val="24"/>
          <w:szCs w:val="24"/>
        </w:rPr>
        <w:t xml:space="preserve"> - поправочный</w:t>
      </w:r>
      <w:r>
        <w:rPr>
          <w:rFonts w:ascii="Times New Roman" w:hAnsi="Times New Roman" w:cs="Times New Roman"/>
          <w:sz w:val="24"/>
          <w:szCs w:val="24"/>
        </w:rPr>
        <w:tab/>
        <w:t xml:space="preserve">коэффициент к </w:t>
      </w:r>
      <w:r w:rsidRPr="008A51FE">
        <w:rPr>
          <w:rFonts w:ascii="Times New Roman" w:hAnsi="Times New Roman" w:cs="Times New Roman"/>
          <w:sz w:val="24"/>
          <w:szCs w:val="24"/>
        </w:rPr>
        <w:t>цене объекта,</w:t>
      </w:r>
      <w:r w:rsidRPr="008A51FE">
        <w:rPr>
          <w:rFonts w:ascii="Times New Roman" w:hAnsi="Times New Roman" w:cs="Times New Roman"/>
          <w:sz w:val="24"/>
          <w:szCs w:val="24"/>
        </w:rPr>
        <w:tab/>
      </w:r>
      <w:r>
        <w:rPr>
          <w:rFonts w:ascii="Times New Roman" w:hAnsi="Times New Roman" w:cs="Times New Roman"/>
          <w:sz w:val="24"/>
          <w:szCs w:val="24"/>
        </w:rPr>
        <w:t xml:space="preserve"> </w:t>
      </w:r>
      <w:r w:rsidRPr="008A51FE">
        <w:rPr>
          <w:rFonts w:ascii="Times New Roman" w:hAnsi="Times New Roman" w:cs="Times New Roman"/>
          <w:sz w:val="24"/>
          <w:szCs w:val="24"/>
        </w:rPr>
        <w:t>учитывающий</w:t>
      </w:r>
      <w:r w:rsidRPr="008A51FE">
        <w:rPr>
          <w:rFonts w:ascii="Times New Roman" w:hAnsi="Times New Roman" w:cs="Times New Roman"/>
          <w:sz w:val="24"/>
          <w:szCs w:val="24"/>
        </w:rPr>
        <w:tab/>
        <w:t>удельный вес</w:t>
      </w:r>
    </w:p>
    <w:p w:rsidR="00E2606C" w:rsidRPr="00D80768" w:rsidRDefault="00E2606C" w:rsidP="003204FD">
      <w:pPr>
        <w:pStyle w:val="15"/>
        <w:shd w:val="clear" w:color="auto" w:fill="auto"/>
        <w:spacing w:before="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И </w:t>
      </w:r>
      <w:r w:rsidR="003204FD">
        <w:rPr>
          <w:rFonts w:ascii="Times New Roman" w:hAnsi="Times New Roman" w:cs="Times New Roman"/>
          <w:sz w:val="24"/>
          <w:szCs w:val="24"/>
        </w:rPr>
        <w:t xml:space="preserve">= 49 </w:t>
      </w:r>
      <w:r w:rsidRPr="008A51FE">
        <w:rPr>
          <w:rFonts w:ascii="Times New Roman" w:hAnsi="Times New Roman" w:cs="Times New Roman"/>
          <w:sz w:val="24"/>
          <w:szCs w:val="24"/>
        </w:rPr>
        <w:t>% - физический износ объекта оценки</w:t>
      </w:r>
    </w:p>
    <w:p w:rsidR="003204FD" w:rsidRPr="000C082E" w:rsidRDefault="00E2606C" w:rsidP="003204FD">
      <w:pPr>
        <w:pStyle w:val="1"/>
        <w:shd w:val="clear" w:color="auto" w:fill="FFFFFF"/>
        <w:spacing w:before="0" w:line="240" w:lineRule="auto"/>
        <w:contextualSpacing/>
        <w:jc w:val="both"/>
        <w:rPr>
          <w:rFonts w:ascii="Times New Roman" w:hAnsi="Times New Roman" w:cs="Times New Roman"/>
          <w:b w:val="0"/>
          <w:color w:val="auto"/>
          <w:sz w:val="24"/>
          <w:szCs w:val="24"/>
        </w:rPr>
      </w:pPr>
      <w:r w:rsidRPr="003204FD">
        <w:rPr>
          <w:rFonts w:ascii="Times New Roman" w:hAnsi="Times New Roman" w:cs="Times New Roman"/>
          <w:b w:val="0"/>
          <w:color w:val="auto"/>
          <w:sz w:val="24"/>
          <w:szCs w:val="24"/>
        </w:rPr>
        <w:t>К</w:t>
      </w:r>
      <w:r w:rsidR="003204FD" w:rsidRPr="003204FD">
        <w:rPr>
          <w:rFonts w:ascii="Times New Roman" w:hAnsi="Times New Roman" w:cs="Times New Roman"/>
          <w:b w:val="0"/>
          <w:color w:val="auto"/>
          <w:sz w:val="24"/>
          <w:szCs w:val="24"/>
        </w:rPr>
        <w:t>3</w:t>
      </w:r>
      <w:r w:rsidRPr="003204FD">
        <w:rPr>
          <w:rFonts w:ascii="Times New Roman" w:hAnsi="Times New Roman" w:cs="Times New Roman"/>
          <w:b w:val="0"/>
          <w:color w:val="auto"/>
          <w:sz w:val="24"/>
          <w:szCs w:val="24"/>
        </w:rPr>
        <w:t xml:space="preserve"> = 1,</w:t>
      </w:r>
      <w:r w:rsidR="003204FD" w:rsidRPr="003204FD">
        <w:rPr>
          <w:rFonts w:ascii="Times New Roman" w:hAnsi="Times New Roman" w:cs="Times New Roman"/>
          <w:b w:val="0"/>
          <w:color w:val="auto"/>
          <w:sz w:val="24"/>
          <w:szCs w:val="24"/>
        </w:rPr>
        <w:t>21*</w:t>
      </w:r>
      <w:r w:rsidRPr="003204FD">
        <w:rPr>
          <w:rFonts w:ascii="Times New Roman" w:hAnsi="Times New Roman" w:cs="Times New Roman"/>
          <w:b w:val="0"/>
          <w:color w:val="auto"/>
          <w:sz w:val="24"/>
          <w:szCs w:val="24"/>
        </w:rPr>
        <w:t>1,6</w:t>
      </w:r>
      <w:r w:rsidR="003204FD" w:rsidRPr="003204FD">
        <w:rPr>
          <w:rFonts w:ascii="Times New Roman" w:hAnsi="Times New Roman" w:cs="Times New Roman"/>
          <w:b w:val="0"/>
          <w:color w:val="auto"/>
          <w:sz w:val="24"/>
          <w:szCs w:val="24"/>
        </w:rPr>
        <w:t>5*56,09*0,99</w:t>
      </w:r>
      <w:r w:rsidRPr="003204FD">
        <w:rPr>
          <w:rFonts w:ascii="Times New Roman" w:hAnsi="Times New Roman" w:cs="Times New Roman"/>
          <w:b w:val="0"/>
          <w:color w:val="auto"/>
          <w:sz w:val="24"/>
          <w:szCs w:val="24"/>
        </w:rPr>
        <w:t xml:space="preserve"> </w:t>
      </w:r>
      <w:r w:rsidR="003204FD">
        <w:rPr>
          <w:rFonts w:ascii="Times New Roman" w:hAnsi="Times New Roman" w:cs="Times New Roman"/>
          <w:b w:val="0"/>
          <w:color w:val="auto"/>
          <w:sz w:val="24"/>
          <w:szCs w:val="24"/>
        </w:rPr>
        <w:t xml:space="preserve">= 110,86 </w:t>
      </w:r>
      <w:r w:rsidRPr="003204FD">
        <w:rPr>
          <w:rFonts w:ascii="Times New Roman" w:hAnsi="Times New Roman" w:cs="Times New Roman"/>
          <w:b w:val="0"/>
          <w:color w:val="auto"/>
          <w:sz w:val="24"/>
          <w:szCs w:val="24"/>
        </w:rPr>
        <w:t>- коэффициент изменения стоимости с 19</w:t>
      </w:r>
      <w:r w:rsidR="003204FD" w:rsidRPr="003204FD">
        <w:rPr>
          <w:rFonts w:ascii="Times New Roman" w:hAnsi="Times New Roman" w:cs="Times New Roman"/>
          <w:b w:val="0"/>
          <w:color w:val="auto"/>
          <w:sz w:val="24"/>
          <w:szCs w:val="24"/>
        </w:rPr>
        <w:t>69г по I квартал 2014</w:t>
      </w:r>
      <w:r w:rsidRPr="003204FD">
        <w:rPr>
          <w:rFonts w:ascii="Times New Roman" w:hAnsi="Times New Roman" w:cs="Times New Roman"/>
          <w:b w:val="0"/>
          <w:color w:val="auto"/>
          <w:sz w:val="24"/>
          <w:szCs w:val="24"/>
        </w:rPr>
        <w:t xml:space="preserve"> г</w:t>
      </w:r>
      <w:r w:rsidRPr="008A51FE">
        <w:rPr>
          <w:rFonts w:ascii="Times New Roman" w:hAnsi="Times New Roman" w:cs="Times New Roman"/>
          <w:sz w:val="24"/>
          <w:szCs w:val="24"/>
        </w:rPr>
        <w:t xml:space="preserve"> </w:t>
      </w:r>
      <w:r>
        <w:rPr>
          <w:rFonts w:ascii="Times New Roman" w:hAnsi="Times New Roman" w:cs="Times New Roman"/>
          <w:sz w:val="24"/>
          <w:szCs w:val="24"/>
        </w:rPr>
        <w:t>(</w:t>
      </w:r>
      <w:r w:rsidR="003204FD" w:rsidRPr="00EA6954">
        <w:rPr>
          <w:rFonts w:ascii="Times New Roman" w:hAnsi="Times New Roman" w:cs="Times New Roman"/>
          <w:b w:val="0"/>
          <w:color w:val="auto"/>
          <w:sz w:val="24"/>
          <w:szCs w:val="24"/>
        </w:rPr>
        <w:t>Постановление  Госстроя  СССР  № 94 от 11 мая 1983 года “Об утверждении индексов изменения сметной стоимости строительно-монтажных работ и территориальных ко</w:t>
      </w:r>
      <w:r w:rsidR="003204FD" w:rsidRPr="00EA6954">
        <w:rPr>
          <w:rFonts w:ascii="Times New Roman" w:hAnsi="Times New Roman" w:cs="Times New Roman"/>
          <w:b w:val="0"/>
          <w:color w:val="auto"/>
          <w:sz w:val="24"/>
          <w:szCs w:val="24"/>
        </w:rPr>
        <w:softHyphen/>
        <w:t xml:space="preserve">эффициентов к ним для пересчета сводных сметных расчетов (сводных смет) строек”; </w:t>
      </w:r>
      <w:r w:rsidR="003204FD">
        <w:rPr>
          <w:rFonts w:ascii="Times New Roman" w:hAnsi="Times New Roman" w:cs="Times New Roman"/>
          <w:b w:val="0"/>
          <w:color w:val="auto"/>
          <w:sz w:val="24"/>
          <w:szCs w:val="24"/>
        </w:rPr>
        <w:t>П</w:t>
      </w:r>
      <w:r w:rsidR="003204FD" w:rsidRPr="00EA6954">
        <w:rPr>
          <w:rFonts w:ascii="Times New Roman" w:hAnsi="Times New Roman" w:cs="Times New Roman"/>
          <w:b w:val="0"/>
          <w:color w:val="auto"/>
          <w:sz w:val="24"/>
          <w:szCs w:val="24"/>
        </w:rPr>
        <w:t xml:space="preserve">исьмо Госстроя СССР от 6 сентября </w:t>
      </w:r>
      <w:smartTag w:uri="urn:schemas-microsoft-com:office:smarttags" w:element="metricconverter">
        <w:smartTagPr>
          <w:attr w:name="ProductID" w:val="1990 г"/>
        </w:smartTagPr>
        <w:r w:rsidR="003204FD" w:rsidRPr="00EA6954">
          <w:rPr>
            <w:rFonts w:ascii="Times New Roman" w:hAnsi="Times New Roman" w:cs="Times New Roman"/>
            <w:b w:val="0"/>
            <w:color w:val="auto"/>
            <w:sz w:val="24"/>
            <w:szCs w:val="24"/>
          </w:rPr>
          <w:t>1990 г</w:t>
        </w:r>
      </w:smartTag>
      <w:r w:rsidR="003204FD" w:rsidRPr="00EA6954">
        <w:rPr>
          <w:rFonts w:ascii="Times New Roman" w:hAnsi="Times New Roman" w:cs="Times New Roman"/>
          <w:b w:val="0"/>
          <w:color w:val="auto"/>
          <w:sz w:val="24"/>
          <w:szCs w:val="24"/>
        </w:rPr>
        <w:t>. N 14-Д.</w:t>
      </w:r>
      <w:r w:rsidR="003204FD">
        <w:rPr>
          <w:rFonts w:ascii="Times New Roman" w:hAnsi="Times New Roman" w:cs="Times New Roman"/>
          <w:b w:val="0"/>
          <w:color w:val="auto"/>
          <w:sz w:val="24"/>
          <w:szCs w:val="24"/>
        </w:rPr>
        <w:t xml:space="preserve">; </w:t>
      </w:r>
      <w:r w:rsidR="003204FD" w:rsidRPr="00EA6954">
        <w:rPr>
          <w:rFonts w:ascii="Times New Roman" w:hAnsi="Times New Roman" w:cs="Times New Roman"/>
          <w:b w:val="0"/>
          <w:color w:val="auto"/>
          <w:sz w:val="24"/>
          <w:szCs w:val="24"/>
        </w:rPr>
        <w:t>Приложение к письму Минрегиона России от 20.01.2010г. № 1289-СК/08</w:t>
      </w:r>
      <w:r w:rsidR="003204FD">
        <w:rPr>
          <w:rFonts w:ascii="Times New Roman" w:hAnsi="Times New Roman" w:cs="Times New Roman"/>
          <w:b w:val="0"/>
          <w:color w:val="auto"/>
          <w:sz w:val="24"/>
          <w:szCs w:val="24"/>
        </w:rPr>
        <w:t xml:space="preserve">; </w:t>
      </w:r>
      <w:r w:rsidR="003204FD" w:rsidRPr="00EA6954">
        <w:rPr>
          <w:rFonts w:ascii="Times New Roman" w:hAnsi="Times New Roman" w:cs="Times New Roman"/>
          <w:b w:val="0"/>
          <w:color w:val="auto"/>
          <w:sz w:val="24"/>
          <w:szCs w:val="24"/>
        </w:rPr>
        <w:t xml:space="preserve"> </w:t>
      </w:r>
      <w:r w:rsidR="003204FD">
        <w:rPr>
          <w:rFonts w:ascii="Times New Roman" w:hAnsi="Times New Roman" w:cs="Times New Roman"/>
          <w:b w:val="0"/>
          <w:color w:val="auto"/>
          <w:sz w:val="24"/>
          <w:szCs w:val="24"/>
        </w:rPr>
        <w:t xml:space="preserve">Письмо № 3085-ЕС/08 от 28.02.2014 </w:t>
      </w:r>
      <w:r w:rsidR="003204FD" w:rsidRPr="00EA6954">
        <w:rPr>
          <w:rFonts w:ascii="Times New Roman" w:hAnsi="Times New Roman" w:cs="Times New Roman"/>
          <w:b w:val="0"/>
          <w:color w:val="auto"/>
          <w:sz w:val="24"/>
          <w:szCs w:val="24"/>
        </w:rPr>
        <w:t>Рекомендуемые к применению в I квартале 2014 года индексы изменения сметной стоимости строительно-монтажных работ по видам строительства, изменения сметной стоимости проектных и изыскательских работ, изменения сметной стоимости прочих работ и затрат</w:t>
      </w:r>
      <w:r w:rsidR="003204FD">
        <w:rPr>
          <w:rFonts w:ascii="Times New Roman" w:hAnsi="Times New Roman" w:cs="Times New Roman"/>
          <w:b w:val="0"/>
          <w:color w:val="auto"/>
          <w:sz w:val="24"/>
          <w:szCs w:val="24"/>
        </w:rPr>
        <w:t>.)</w:t>
      </w:r>
    </w:p>
    <w:p w:rsidR="00E2606C" w:rsidRDefault="00E2606C" w:rsidP="003204FD">
      <w:pPr>
        <w:pStyle w:val="15"/>
        <w:shd w:val="clear" w:color="auto" w:fill="auto"/>
        <w:spacing w:before="0" w:line="240" w:lineRule="auto"/>
        <w:contextualSpacing/>
        <w:rPr>
          <w:rStyle w:val="afb"/>
          <w:rFonts w:ascii="Times New Roman" w:hAnsi="Times New Roman" w:cs="Times New Roman"/>
          <w:sz w:val="24"/>
          <w:szCs w:val="24"/>
        </w:rPr>
      </w:pPr>
      <w:r>
        <w:rPr>
          <w:rFonts w:ascii="Times New Roman" w:hAnsi="Times New Roman" w:cs="Times New Roman"/>
          <w:sz w:val="24"/>
          <w:szCs w:val="24"/>
        </w:rPr>
        <w:t>С о</w:t>
      </w:r>
      <w:r w:rsidRPr="008A51FE">
        <w:rPr>
          <w:rFonts w:ascii="Times New Roman" w:hAnsi="Times New Roman" w:cs="Times New Roman"/>
          <w:sz w:val="24"/>
          <w:szCs w:val="24"/>
        </w:rPr>
        <w:t>ст = 366 куб.м *</w:t>
      </w:r>
      <w:r w:rsidR="003204FD">
        <w:rPr>
          <w:rFonts w:ascii="Times New Roman" w:hAnsi="Times New Roman" w:cs="Times New Roman"/>
          <w:sz w:val="24"/>
          <w:szCs w:val="24"/>
        </w:rPr>
        <w:t xml:space="preserve"> 25,8</w:t>
      </w:r>
      <w:r w:rsidRPr="008A51FE">
        <w:rPr>
          <w:rFonts w:ascii="Times New Roman" w:hAnsi="Times New Roman" w:cs="Times New Roman"/>
          <w:sz w:val="24"/>
          <w:szCs w:val="24"/>
        </w:rPr>
        <w:t xml:space="preserve"> руб./куб.м</w:t>
      </w:r>
      <w:r w:rsidR="003204FD">
        <w:rPr>
          <w:rFonts w:ascii="Times New Roman" w:hAnsi="Times New Roman" w:cs="Times New Roman"/>
          <w:sz w:val="24"/>
          <w:szCs w:val="24"/>
        </w:rPr>
        <w:t xml:space="preserve"> </w:t>
      </w:r>
      <w:r w:rsidRPr="008A51FE">
        <w:rPr>
          <w:rFonts w:ascii="Times New Roman" w:hAnsi="Times New Roman" w:cs="Times New Roman"/>
          <w:sz w:val="24"/>
          <w:szCs w:val="24"/>
        </w:rPr>
        <w:t>* 1,12 * 0,7</w:t>
      </w:r>
      <w:r w:rsidR="003204FD">
        <w:rPr>
          <w:rFonts w:ascii="Times New Roman" w:hAnsi="Times New Roman" w:cs="Times New Roman"/>
          <w:sz w:val="24"/>
          <w:szCs w:val="24"/>
        </w:rPr>
        <w:t>4</w:t>
      </w:r>
      <w:r w:rsidRPr="008A51FE">
        <w:rPr>
          <w:rFonts w:ascii="Times New Roman" w:hAnsi="Times New Roman" w:cs="Times New Roman"/>
          <w:sz w:val="24"/>
          <w:szCs w:val="24"/>
        </w:rPr>
        <w:t xml:space="preserve"> * (1 - </w:t>
      </w:r>
      <w:r w:rsidR="003204FD">
        <w:rPr>
          <w:rFonts w:ascii="Times New Roman" w:hAnsi="Times New Roman" w:cs="Times New Roman"/>
          <w:sz w:val="24"/>
          <w:szCs w:val="24"/>
        </w:rPr>
        <w:t>49</w:t>
      </w:r>
      <w:r w:rsidRPr="008A51FE">
        <w:rPr>
          <w:rFonts w:ascii="Times New Roman" w:hAnsi="Times New Roman" w:cs="Times New Roman"/>
          <w:sz w:val="24"/>
          <w:szCs w:val="24"/>
        </w:rPr>
        <w:t xml:space="preserve">/100) * </w:t>
      </w:r>
      <w:r w:rsidR="003204FD">
        <w:rPr>
          <w:rFonts w:ascii="Times New Roman" w:hAnsi="Times New Roman" w:cs="Times New Roman"/>
          <w:sz w:val="24"/>
          <w:szCs w:val="24"/>
        </w:rPr>
        <w:t>110,86</w:t>
      </w:r>
      <w:r w:rsidRPr="008A51FE">
        <w:rPr>
          <w:rFonts w:ascii="Times New Roman" w:hAnsi="Times New Roman" w:cs="Times New Roman"/>
          <w:sz w:val="24"/>
          <w:szCs w:val="24"/>
        </w:rPr>
        <w:t xml:space="preserve"> = </w:t>
      </w:r>
      <w:r w:rsidR="003204FD">
        <w:rPr>
          <w:rStyle w:val="afb"/>
          <w:rFonts w:ascii="Times New Roman" w:hAnsi="Times New Roman" w:cs="Times New Roman"/>
          <w:sz w:val="24"/>
          <w:szCs w:val="24"/>
        </w:rPr>
        <w:t>442 481</w:t>
      </w:r>
      <w:r w:rsidRPr="008A51FE">
        <w:rPr>
          <w:rStyle w:val="afb"/>
          <w:rFonts w:ascii="Times New Roman" w:hAnsi="Times New Roman" w:cs="Times New Roman"/>
          <w:sz w:val="24"/>
          <w:szCs w:val="24"/>
        </w:rPr>
        <w:t xml:space="preserve"> руб.</w:t>
      </w:r>
    </w:p>
    <w:p w:rsidR="00E2606C" w:rsidRPr="008A51FE" w:rsidRDefault="00E2606C" w:rsidP="00E2606C">
      <w:pPr>
        <w:pStyle w:val="15"/>
        <w:shd w:val="clear" w:color="auto" w:fill="auto"/>
        <w:spacing w:before="0" w:line="240" w:lineRule="auto"/>
        <w:ind w:left="40"/>
        <w:contextualSpacing/>
        <w:rPr>
          <w:rFonts w:ascii="Times New Roman" w:hAnsi="Times New Roman" w:cs="Times New Roman"/>
          <w:sz w:val="24"/>
          <w:szCs w:val="24"/>
        </w:rPr>
      </w:pPr>
    </w:p>
    <w:p w:rsidR="003E6783" w:rsidRDefault="003E6783" w:rsidP="003E6783">
      <w:pPr>
        <w:pStyle w:val="15"/>
        <w:shd w:val="clear" w:color="auto" w:fill="auto"/>
        <w:spacing w:before="0" w:line="240" w:lineRule="auto"/>
        <w:contextualSpacing/>
        <w:jc w:val="center"/>
        <w:rPr>
          <w:rFonts w:ascii="Times New Roman" w:hAnsi="Times New Roman" w:cs="Times New Roman"/>
          <w:b/>
          <w:i/>
          <w:sz w:val="24"/>
          <w:szCs w:val="24"/>
        </w:rPr>
      </w:pPr>
      <w:r w:rsidRPr="00E2606C">
        <w:rPr>
          <w:rFonts w:ascii="Times New Roman" w:hAnsi="Times New Roman" w:cs="Times New Roman"/>
          <w:b/>
          <w:i/>
          <w:sz w:val="24"/>
          <w:szCs w:val="24"/>
        </w:rPr>
        <w:t xml:space="preserve">Таким образом, рыночная стоимость </w:t>
      </w:r>
      <w:r>
        <w:rPr>
          <w:rFonts w:ascii="Times New Roman" w:hAnsi="Times New Roman" w:cs="Times New Roman"/>
          <w:b/>
          <w:i/>
          <w:sz w:val="24"/>
          <w:szCs w:val="24"/>
        </w:rPr>
        <w:t xml:space="preserve">комплекса дорожного сервиса, определенная затратным </w:t>
      </w:r>
      <w:r w:rsidRPr="00E2606C">
        <w:rPr>
          <w:rFonts w:ascii="Times New Roman" w:hAnsi="Times New Roman" w:cs="Times New Roman"/>
          <w:b/>
          <w:i/>
          <w:sz w:val="24"/>
          <w:szCs w:val="24"/>
        </w:rPr>
        <w:t xml:space="preserve"> подходом, с учетом незначительного округления </w:t>
      </w:r>
      <w:r>
        <w:rPr>
          <w:rFonts w:ascii="Times New Roman" w:hAnsi="Times New Roman" w:cs="Times New Roman"/>
          <w:b/>
          <w:i/>
          <w:sz w:val="24"/>
          <w:szCs w:val="24"/>
        </w:rPr>
        <w:t xml:space="preserve"> </w:t>
      </w:r>
      <w:r w:rsidRPr="00E2606C">
        <w:rPr>
          <w:rFonts w:ascii="Times New Roman" w:hAnsi="Times New Roman" w:cs="Times New Roman"/>
          <w:b/>
          <w:i/>
          <w:sz w:val="24"/>
          <w:szCs w:val="24"/>
        </w:rPr>
        <w:t>составляет</w:t>
      </w:r>
      <w:r>
        <w:rPr>
          <w:rFonts w:ascii="Times New Roman" w:hAnsi="Times New Roman" w:cs="Times New Roman"/>
          <w:b/>
          <w:i/>
          <w:sz w:val="24"/>
          <w:szCs w:val="24"/>
        </w:rPr>
        <w:t>:</w:t>
      </w:r>
    </w:p>
    <w:p w:rsidR="005C68FD" w:rsidRDefault="005C68FD" w:rsidP="003E6783">
      <w:pPr>
        <w:pStyle w:val="15"/>
        <w:shd w:val="clear" w:color="auto" w:fill="auto"/>
        <w:spacing w:before="0" w:line="240" w:lineRule="auto"/>
        <w:contextualSpacing/>
        <w:jc w:val="center"/>
        <w:rPr>
          <w:rFonts w:ascii="Times New Roman" w:hAnsi="Times New Roman" w:cs="Times New Roman"/>
          <w:b/>
          <w:i/>
          <w:sz w:val="24"/>
          <w:szCs w:val="24"/>
        </w:rPr>
      </w:pPr>
    </w:p>
    <w:p w:rsidR="003E6783" w:rsidRDefault="005C68FD" w:rsidP="003E6783">
      <w:pPr>
        <w:pStyle w:val="15"/>
        <w:shd w:val="clear" w:color="auto" w:fill="auto"/>
        <w:spacing w:before="0" w:line="240" w:lineRule="auto"/>
        <w:contextualSpacing/>
        <w:jc w:val="center"/>
        <w:rPr>
          <w:rFonts w:ascii="Times New Roman" w:hAnsi="Times New Roman" w:cs="Times New Roman"/>
          <w:b/>
          <w:i/>
          <w:sz w:val="24"/>
          <w:szCs w:val="24"/>
          <w:u w:val="single"/>
        </w:rPr>
      </w:pPr>
      <w:r w:rsidRPr="005C68FD">
        <w:rPr>
          <w:rFonts w:ascii="Times New Roman" w:hAnsi="Times New Roman" w:cs="Times New Roman"/>
          <w:b/>
          <w:i/>
          <w:sz w:val="24"/>
          <w:szCs w:val="24"/>
          <w:u w:val="single"/>
        </w:rPr>
        <w:t xml:space="preserve">2 700 000(два миллиона семьсот тысяч рублей 00 копеек) </w:t>
      </w:r>
    </w:p>
    <w:p w:rsidR="005C68FD" w:rsidRPr="005C68FD" w:rsidRDefault="005C68FD" w:rsidP="003E6783">
      <w:pPr>
        <w:pStyle w:val="15"/>
        <w:shd w:val="clear" w:color="auto" w:fill="auto"/>
        <w:spacing w:before="0" w:line="240" w:lineRule="auto"/>
        <w:contextualSpacing/>
        <w:jc w:val="center"/>
        <w:rPr>
          <w:rFonts w:ascii="Times New Roman" w:hAnsi="Times New Roman" w:cs="Times New Roman"/>
          <w:b/>
          <w:i/>
          <w:sz w:val="24"/>
          <w:szCs w:val="24"/>
          <w:u w:val="single"/>
        </w:rPr>
      </w:pPr>
    </w:p>
    <w:p w:rsidR="00E2606C" w:rsidRPr="00A95129" w:rsidRDefault="00E2606C" w:rsidP="00A0687D">
      <w:pPr>
        <w:pStyle w:val="26"/>
        <w:shd w:val="clear" w:color="auto" w:fill="auto"/>
        <w:spacing w:before="0" w:after="0" w:line="240" w:lineRule="auto"/>
        <w:ind w:right="40" w:firstLine="709"/>
        <w:contextualSpacing/>
        <w:rPr>
          <w:rFonts w:ascii="Times New Roman" w:hAnsi="Times New Roman" w:cs="Times New Roman"/>
          <w:sz w:val="24"/>
          <w:szCs w:val="24"/>
        </w:rPr>
      </w:pPr>
      <w:r w:rsidRPr="00A95129">
        <w:rPr>
          <w:rFonts w:ascii="Times New Roman" w:hAnsi="Times New Roman" w:cs="Times New Roman"/>
          <w:sz w:val="24"/>
          <w:szCs w:val="24"/>
        </w:rPr>
        <w:t>Определение рыночной стоимости комплекса дорожного сервиса</w:t>
      </w:r>
    </w:p>
    <w:p w:rsidR="00E2606C" w:rsidRPr="00A95129" w:rsidRDefault="00E2606C" w:rsidP="00A0687D">
      <w:pPr>
        <w:pStyle w:val="26"/>
        <w:shd w:val="clear" w:color="auto" w:fill="auto"/>
        <w:spacing w:before="0" w:after="0" w:line="240" w:lineRule="auto"/>
        <w:ind w:right="40" w:firstLine="709"/>
        <w:contextualSpacing/>
        <w:rPr>
          <w:rFonts w:ascii="Times New Roman" w:hAnsi="Times New Roman" w:cs="Times New Roman"/>
          <w:sz w:val="24"/>
          <w:szCs w:val="24"/>
        </w:rPr>
      </w:pPr>
      <w:r>
        <w:rPr>
          <w:rFonts w:ascii="Times New Roman" w:hAnsi="Times New Roman" w:cs="Times New Roman"/>
          <w:sz w:val="24"/>
          <w:szCs w:val="24"/>
        </w:rPr>
        <w:t>сравнительным</w:t>
      </w:r>
      <w:r w:rsidRPr="00A95129">
        <w:rPr>
          <w:rFonts w:ascii="Times New Roman" w:hAnsi="Times New Roman" w:cs="Times New Roman"/>
          <w:sz w:val="24"/>
          <w:szCs w:val="24"/>
        </w:rPr>
        <w:t xml:space="preserve"> подходом</w:t>
      </w:r>
    </w:p>
    <w:p w:rsidR="00E2606C" w:rsidRPr="007B26A4" w:rsidRDefault="00E2606C" w:rsidP="00A0687D">
      <w:pPr>
        <w:pStyle w:val="15"/>
        <w:shd w:val="clear" w:color="auto" w:fill="auto"/>
        <w:spacing w:before="0" w:line="240" w:lineRule="auto"/>
        <w:ind w:right="-1" w:firstLine="709"/>
        <w:contextualSpacing/>
        <w:rPr>
          <w:rFonts w:ascii="Times New Roman" w:hAnsi="Times New Roman" w:cs="Times New Roman"/>
          <w:sz w:val="24"/>
          <w:szCs w:val="24"/>
        </w:rPr>
      </w:pPr>
      <w:r w:rsidRPr="007B26A4">
        <w:rPr>
          <w:rFonts w:ascii="Times New Roman" w:hAnsi="Times New Roman" w:cs="Times New Roman"/>
          <w:sz w:val="24"/>
          <w:szCs w:val="24"/>
        </w:rPr>
        <w:t>Оценщик применил метод сравнения продаж</w:t>
      </w:r>
      <w:r>
        <w:rPr>
          <w:rFonts w:ascii="Times New Roman" w:hAnsi="Times New Roman" w:cs="Times New Roman"/>
          <w:sz w:val="24"/>
          <w:szCs w:val="24"/>
        </w:rPr>
        <w:t xml:space="preserve"> на вторичном рынке, используя ин</w:t>
      </w:r>
      <w:r w:rsidRPr="007B26A4">
        <w:rPr>
          <w:rFonts w:ascii="Times New Roman" w:hAnsi="Times New Roman" w:cs="Times New Roman"/>
          <w:sz w:val="24"/>
          <w:szCs w:val="24"/>
        </w:rPr>
        <w:t>формацию о недавних сделках среди Риэлтерск</w:t>
      </w:r>
      <w:r>
        <w:rPr>
          <w:rFonts w:ascii="Times New Roman" w:hAnsi="Times New Roman" w:cs="Times New Roman"/>
          <w:sz w:val="24"/>
          <w:szCs w:val="24"/>
        </w:rPr>
        <w:t>их фирм, а также информацию опуб</w:t>
      </w:r>
      <w:r w:rsidRPr="007B26A4">
        <w:rPr>
          <w:rFonts w:ascii="Times New Roman" w:hAnsi="Times New Roman" w:cs="Times New Roman"/>
          <w:sz w:val="24"/>
          <w:szCs w:val="24"/>
        </w:rPr>
        <w:t>ликованную в журнале «Сделка», Интернете.</w:t>
      </w:r>
    </w:p>
    <w:p w:rsidR="00E2606C" w:rsidRPr="007B26A4" w:rsidRDefault="00E2606C" w:rsidP="00A0687D">
      <w:pPr>
        <w:pStyle w:val="15"/>
        <w:shd w:val="clear" w:color="auto" w:fill="auto"/>
        <w:spacing w:before="0" w:line="240" w:lineRule="auto"/>
        <w:ind w:right="-1" w:firstLine="709"/>
        <w:contextualSpacing/>
        <w:rPr>
          <w:rFonts w:ascii="Times New Roman" w:hAnsi="Times New Roman" w:cs="Times New Roman"/>
          <w:sz w:val="24"/>
          <w:szCs w:val="24"/>
        </w:rPr>
      </w:pPr>
      <w:r>
        <w:rPr>
          <w:rFonts w:ascii="Times New Roman" w:hAnsi="Times New Roman" w:cs="Times New Roman"/>
          <w:sz w:val="24"/>
          <w:szCs w:val="24"/>
        </w:rPr>
        <w:t>Оп</w:t>
      </w:r>
      <w:r w:rsidRPr="007B26A4">
        <w:rPr>
          <w:rFonts w:ascii="Times New Roman" w:hAnsi="Times New Roman" w:cs="Times New Roman"/>
          <w:sz w:val="24"/>
          <w:szCs w:val="24"/>
        </w:rPr>
        <w:t>ределим основные показатели или элементы сравнен</w:t>
      </w:r>
      <w:r>
        <w:rPr>
          <w:rFonts w:ascii="Times New Roman" w:hAnsi="Times New Roman" w:cs="Times New Roman"/>
          <w:sz w:val="24"/>
          <w:szCs w:val="24"/>
        </w:rPr>
        <w:t>ия, используя которые можно смо</w:t>
      </w:r>
      <w:r w:rsidRPr="007B26A4">
        <w:rPr>
          <w:rFonts w:ascii="Times New Roman" w:hAnsi="Times New Roman" w:cs="Times New Roman"/>
          <w:sz w:val="24"/>
          <w:szCs w:val="24"/>
        </w:rPr>
        <w:t>делировать стоимость данного объекта посредством</w:t>
      </w:r>
      <w:r>
        <w:rPr>
          <w:rFonts w:ascii="Times New Roman" w:hAnsi="Times New Roman" w:cs="Times New Roman"/>
          <w:sz w:val="24"/>
          <w:szCs w:val="24"/>
        </w:rPr>
        <w:t xml:space="preserve"> необходимых корректировок цен п</w:t>
      </w:r>
      <w:r w:rsidRPr="007B26A4">
        <w:rPr>
          <w:rFonts w:ascii="Times New Roman" w:hAnsi="Times New Roman" w:cs="Times New Roman"/>
          <w:sz w:val="24"/>
          <w:szCs w:val="24"/>
        </w:rPr>
        <w:t>редложения.</w:t>
      </w:r>
    </w:p>
    <w:p w:rsidR="00E2606C" w:rsidRPr="007B26A4" w:rsidRDefault="00E2606C" w:rsidP="00A0687D">
      <w:pPr>
        <w:pStyle w:val="15"/>
        <w:shd w:val="clear" w:color="auto" w:fill="auto"/>
        <w:spacing w:before="0" w:line="240" w:lineRule="auto"/>
        <w:ind w:right="-1" w:firstLine="709"/>
        <w:contextualSpacing/>
        <w:rPr>
          <w:rFonts w:ascii="Times New Roman" w:hAnsi="Times New Roman" w:cs="Times New Roman"/>
          <w:sz w:val="24"/>
          <w:szCs w:val="24"/>
        </w:rPr>
      </w:pPr>
      <w:r w:rsidRPr="007B26A4">
        <w:rPr>
          <w:rFonts w:ascii="Times New Roman" w:hAnsi="Times New Roman" w:cs="Times New Roman"/>
          <w:sz w:val="24"/>
          <w:szCs w:val="24"/>
        </w:rPr>
        <w:t>В оценочной практике принято выделять основные элементы</w:t>
      </w:r>
      <w:r>
        <w:rPr>
          <w:rFonts w:ascii="Times New Roman" w:hAnsi="Times New Roman" w:cs="Times New Roman"/>
          <w:sz w:val="24"/>
          <w:szCs w:val="24"/>
        </w:rPr>
        <w:t xml:space="preserve"> сравнения, которые должны анали</w:t>
      </w:r>
      <w:r w:rsidRPr="007B26A4">
        <w:rPr>
          <w:rFonts w:ascii="Times New Roman" w:hAnsi="Times New Roman" w:cs="Times New Roman"/>
          <w:sz w:val="24"/>
          <w:szCs w:val="24"/>
        </w:rPr>
        <w:t>зироваться в обязательном порядке:</w:t>
      </w:r>
    </w:p>
    <w:p w:rsidR="00E2606C" w:rsidRPr="007B26A4" w:rsidRDefault="00E2606C" w:rsidP="00A0687D">
      <w:pPr>
        <w:pStyle w:val="15"/>
        <w:numPr>
          <w:ilvl w:val="0"/>
          <w:numId w:val="44"/>
        </w:numPr>
        <w:shd w:val="clear" w:color="auto" w:fill="auto"/>
        <w:tabs>
          <w:tab w:val="left" w:pos="565"/>
        </w:tabs>
        <w:spacing w:before="0" w:line="240" w:lineRule="auto"/>
        <w:ind w:right="-1" w:firstLine="709"/>
        <w:contextualSpacing/>
        <w:rPr>
          <w:rFonts w:ascii="Times New Roman" w:hAnsi="Times New Roman" w:cs="Times New Roman"/>
          <w:sz w:val="24"/>
          <w:szCs w:val="24"/>
        </w:rPr>
      </w:pPr>
      <w:r w:rsidRPr="007B26A4">
        <w:rPr>
          <w:rFonts w:ascii="Times New Roman" w:hAnsi="Times New Roman" w:cs="Times New Roman"/>
          <w:sz w:val="24"/>
          <w:szCs w:val="24"/>
        </w:rPr>
        <w:t>Права на недвижимость.</w:t>
      </w:r>
    </w:p>
    <w:p w:rsidR="00E2606C" w:rsidRPr="007B26A4" w:rsidRDefault="00E2606C" w:rsidP="00A0687D">
      <w:pPr>
        <w:pStyle w:val="15"/>
        <w:numPr>
          <w:ilvl w:val="0"/>
          <w:numId w:val="44"/>
        </w:numPr>
        <w:shd w:val="clear" w:color="auto" w:fill="auto"/>
        <w:tabs>
          <w:tab w:val="left" w:pos="565"/>
        </w:tabs>
        <w:spacing w:before="0" w:line="240" w:lineRule="auto"/>
        <w:ind w:right="-1" w:firstLine="709"/>
        <w:contextualSpacing/>
        <w:rPr>
          <w:rFonts w:ascii="Times New Roman" w:hAnsi="Times New Roman" w:cs="Times New Roman"/>
          <w:sz w:val="24"/>
          <w:szCs w:val="24"/>
        </w:rPr>
      </w:pPr>
      <w:r w:rsidRPr="007B26A4">
        <w:rPr>
          <w:rFonts w:ascii="Times New Roman" w:hAnsi="Times New Roman" w:cs="Times New Roman"/>
          <w:sz w:val="24"/>
          <w:szCs w:val="24"/>
        </w:rPr>
        <w:t>Условия финансирования</w:t>
      </w:r>
    </w:p>
    <w:p w:rsidR="00E2606C" w:rsidRPr="007B26A4" w:rsidRDefault="00E2606C" w:rsidP="00A0687D">
      <w:pPr>
        <w:pStyle w:val="15"/>
        <w:numPr>
          <w:ilvl w:val="0"/>
          <w:numId w:val="44"/>
        </w:numPr>
        <w:shd w:val="clear" w:color="auto" w:fill="auto"/>
        <w:tabs>
          <w:tab w:val="left" w:pos="565"/>
        </w:tabs>
        <w:spacing w:before="0" w:line="240" w:lineRule="auto"/>
        <w:ind w:right="-1" w:firstLine="709"/>
        <w:contextualSpacing/>
        <w:rPr>
          <w:rFonts w:ascii="Times New Roman" w:hAnsi="Times New Roman" w:cs="Times New Roman"/>
          <w:sz w:val="24"/>
          <w:szCs w:val="24"/>
        </w:rPr>
      </w:pPr>
      <w:r w:rsidRPr="007B26A4">
        <w:rPr>
          <w:rFonts w:ascii="Times New Roman" w:hAnsi="Times New Roman" w:cs="Times New Roman"/>
          <w:sz w:val="24"/>
          <w:szCs w:val="24"/>
        </w:rPr>
        <w:t>Условия и время продажи</w:t>
      </w:r>
    </w:p>
    <w:p w:rsidR="00E2606C" w:rsidRPr="007B26A4" w:rsidRDefault="00E2606C" w:rsidP="00A0687D">
      <w:pPr>
        <w:pStyle w:val="15"/>
        <w:numPr>
          <w:ilvl w:val="0"/>
          <w:numId w:val="44"/>
        </w:numPr>
        <w:shd w:val="clear" w:color="auto" w:fill="auto"/>
        <w:tabs>
          <w:tab w:val="left" w:pos="565"/>
        </w:tabs>
        <w:spacing w:before="0" w:line="240" w:lineRule="auto"/>
        <w:ind w:right="-1" w:firstLine="709"/>
        <w:contextualSpacing/>
        <w:rPr>
          <w:rFonts w:ascii="Times New Roman" w:hAnsi="Times New Roman" w:cs="Times New Roman"/>
          <w:sz w:val="24"/>
          <w:szCs w:val="24"/>
        </w:rPr>
      </w:pPr>
      <w:r w:rsidRPr="007B26A4">
        <w:rPr>
          <w:rFonts w:ascii="Times New Roman" w:hAnsi="Times New Roman" w:cs="Times New Roman"/>
          <w:sz w:val="24"/>
          <w:szCs w:val="24"/>
        </w:rPr>
        <w:t>Месторасположение</w:t>
      </w:r>
    </w:p>
    <w:p w:rsidR="00E2606C" w:rsidRPr="007B26A4" w:rsidRDefault="00E2606C" w:rsidP="00A0687D">
      <w:pPr>
        <w:pStyle w:val="15"/>
        <w:numPr>
          <w:ilvl w:val="0"/>
          <w:numId w:val="44"/>
        </w:numPr>
        <w:shd w:val="clear" w:color="auto" w:fill="auto"/>
        <w:tabs>
          <w:tab w:val="left" w:pos="565"/>
        </w:tabs>
        <w:spacing w:before="0" w:line="240" w:lineRule="auto"/>
        <w:ind w:right="-1" w:firstLine="709"/>
        <w:contextualSpacing/>
        <w:rPr>
          <w:rFonts w:ascii="Times New Roman" w:hAnsi="Times New Roman" w:cs="Times New Roman"/>
          <w:sz w:val="24"/>
          <w:szCs w:val="24"/>
        </w:rPr>
      </w:pPr>
      <w:r w:rsidRPr="007B26A4">
        <w:rPr>
          <w:rFonts w:ascii="Times New Roman" w:hAnsi="Times New Roman" w:cs="Times New Roman"/>
          <w:sz w:val="24"/>
          <w:szCs w:val="24"/>
        </w:rPr>
        <w:t>Физические характеристики объекта оценки</w:t>
      </w:r>
    </w:p>
    <w:p w:rsidR="00E2606C" w:rsidRDefault="00E2606C" w:rsidP="00A0687D">
      <w:pPr>
        <w:pStyle w:val="15"/>
        <w:numPr>
          <w:ilvl w:val="0"/>
          <w:numId w:val="44"/>
        </w:numPr>
        <w:shd w:val="clear" w:color="auto" w:fill="auto"/>
        <w:spacing w:before="0" w:line="240" w:lineRule="auto"/>
        <w:ind w:right="-1" w:firstLine="709"/>
        <w:contextualSpacing/>
        <w:rPr>
          <w:rFonts w:ascii="Times New Roman" w:hAnsi="Times New Roman" w:cs="Times New Roman"/>
          <w:sz w:val="24"/>
          <w:szCs w:val="24"/>
        </w:rPr>
      </w:pPr>
      <w:r w:rsidRPr="00E2606C">
        <w:rPr>
          <w:rFonts w:ascii="Times New Roman" w:hAnsi="Times New Roman" w:cs="Times New Roman"/>
          <w:sz w:val="24"/>
          <w:szCs w:val="24"/>
        </w:rPr>
        <w:t>Наличие дополнительных улучшений</w:t>
      </w:r>
    </w:p>
    <w:p w:rsidR="00E2606C" w:rsidRDefault="00E2606C" w:rsidP="00A0687D">
      <w:pPr>
        <w:pStyle w:val="15"/>
        <w:shd w:val="clear" w:color="auto" w:fill="auto"/>
        <w:tabs>
          <w:tab w:val="left" w:pos="-5812"/>
        </w:tabs>
        <w:spacing w:before="0" w:line="240" w:lineRule="auto"/>
        <w:ind w:right="-1" w:firstLine="709"/>
        <w:contextualSpacing/>
        <w:rPr>
          <w:rFonts w:ascii="Times New Roman" w:hAnsi="Times New Roman" w:cs="Times New Roman"/>
          <w:sz w:val="24"/>
          <w:szCs w:val="24"/>
        </w:rPr>
      </w:pPr>
      <w:r w:rsidRPr="00E2606C">
        <w:rPr>
          <w:rFonts w:ascii="Times New Roman" w:hAnsi="Times New Roman" w:cs="Times New Roman"/>
          <w:sz w:val="24"/>
          <w:szCs w:val="24"/>
        </w:rPr>
        <w:t>При анализе передаваемых прав на недвижимость сравнение проводится только по объектам с аналогичными передаваемыми правами</w:t>
      </w:r>
    </w:p>
    <w:p w:rsidR="00E2606C" w:rsidRDefault="00E2606C" w:rsidP="00A0687D">
      <w:pPr>
        <w:pStyle w:val="15"/>
        <w:shd w:val="clear" w:color="auto" w:fill="auto"/>
        <w:tabs>
          <w:tab w:val="left" w:pos="-5812"/>
        </w:tabs>
        <w:spacing w:before="0" w:line="240" w:lineRule="auto"/>
        <w:ind w:right="-1" w:firstLine="709"/>
        <w:contextualSpacing/>
        <w:rPr>
          <w:rFonts w:ascii="Times New Roman" w:hAnsi="Times New Roman" w:cs="Times New Roman"/>
          <w:sz w:val="24"/>
          <w:szCs w:val="24"/>
        </w:rPr>
      </w:pPr>
      <w:r w:rsidRPr="00E2606C">
        <w:rPr>
          <w:rFonts w:ascii="Times New Roman" w:hAnsi="Times New Roman" w:cs="Times New Roman"/>
          <w:sz w:val="24"/>
          <w:szCs w:val="24"/>
        </w:rPr>
        <w:t xml:space="preserve">При анализе условий финансирования корректировка вводится при условии присутствия нетипичных для рынка отношений между продавцом и покупателем. Таких как сниженный срок экспозиции, присутствие деловых или финансовых отношений и др. </w:t>
      </w:r>
    </w:p>
    <w:p w:rsidR="00E2606C" w:rsidRDefault="00E2606C" w:rsidP="00A0687D">
      <w:pPr>
        <w:pStyle w:val="15"/>
        <w:shd w:val="clear" w:color="auto" w:fill="auto"/>
        <w:tabs>
          <w:tab w:val="left" w:pos="-5812"/>
        </w:tabs>
        <w:spacing w:before="0" w:line="240" w:lineRule="auto"/>
        <w:ind w:right="-1" w:firstLine="709"/>
        <w:contextualSpacing/>
        <w:rPr>
          <w:rFonts w:ascii="Times New Roman" w:hAnsi="Times New Roman" w:cs="Times New Roman"/>
          <w:sz w:val="24"/>
          <w:szCs w:val="24"/>
        </w:rPr>
      </w:pPr>
      <w:r w:rsidRPr="00E2606C">
        <w:rPr>
          <w:rFonts w:ascii="Times New Roman" w:hAnsi="Times New Roman" w:cs="Times New Roman"/>
          <w:sz w:val="24"/>
          <w:szCs w:val="24"/>
        </w:rPr>
        <w:t>При анализе оплаты учитываются случаи не типичной оплаты - оплата в рассрочку, ипотечный кредит.</w:t>
      </w:r>
    </w:p>
    <w:p w:rsidR="00E2606C" w:rsidRDefault="00E2606C" w:rsidP="00A0687D">
      <w:pPr>
        <w:pStyle w:val="15"/>
        <w:shd w:val="clear" w:color="auto" w:fill="auto"/>
        <w:tabs>
          <w:tab w:val="left" w:pos="-5812"/>
        </w:tabs>
        <w:spacing w:before="0" w:line="240" w:lineRule="auto"/>
        <w:ind w:right="-1" w:firstLine="709"/>
        <w:contextualSpacing/>
        <w:rPr>
          <w:rFonts w:ascii="Times New Roman" w:hAnsi="Times New Roman" w:cs="Times New Roman"/>
          <w:sz w:val="24"/>
          <w:szCs w:val="24"/>
        </w:rPr>
      </w:pPr>
      <w:r w:rsidRPr="00E2606C">
        <w:rPr>
          <w:rFonts w:ascii="Times New Roman" w:hAnsi="Times New Roman" w:cs="Times New Roman"/>
          <w:sz w:val="24"/>
          <w:szCs w:val="24"/>
        </w:rPr>
        <w:t>При анализе времени продажи учитывают фактор времени продажи, который обычно отражает темпы инфляции.</w:t>
      </w:r>
    </w:p>
    <w:p w:rsidR="00E2606C" w:rsidRDefault="00E2606C" w:rsidP="00A0687D">
      <w:pPr>
        <w:pStyle w:val="15"/>
        <w:shd w:val="clear" w:color="auto" w:fill="auto"/>
        <w:tabs>
          <w:tab w:val="left" w:pos="-5812"/>
        </w:tabs>
        <w:spacing w:before="0" w:line="240" w:lineRule="auto"/>
        <w:ind w:right="-1" w:firstLine="709"/>
        <w:contextualSpacing/>
        <w:rPr>
          <w:rFonts w:ascii="Times New Roman" w:hAnsi="Times New Roman" w:cs="Times New Roman"/>
          <w:sz w:val="24"/>
          <w:szCs w:val="24"/>
        </w:rPr>
      </w:pPr>
      <w:r w:rsidRPr="00E2606C">
        <w:rPr>
          <w:rFonts w:ascii="Times New Roman" w:hAnsi="Times New Roman" w:cs="Times New Roman"/>
          <w:sz w:val="24"/>
          <w:szCs w:val="24"/>
        </w:rPr>
        <w:t>При анализе месторасположения учитывается удобство расположения объекта в районе и в городе.</w:t>
      </w:r>
    </w:p>
    <w:p w:rsidR="00C0411E" w:rsidRDefault="00E2606C" w:rsidP="00A0687D">
      <w:pPr>
        <w:pStyle w:val="15"/>
        <w:shd w:val="clear" w:color="auto" w:fill="auto"/>
        <w:tabs>
          <w:tab w:val="left" w:pos="-5812"/>
        </w:tabs>
        <w:spacing w:before="0" w:line="240" w:lineRule="auto"/>
        <w:ind w:firstLine="709"/>
        <w:contextualSpacing/>
        <w:rPr>
          <w:rFonts w:ascii="Times New Roman" w:hAnsi="Times New Roman" w:cs="Times New Roman"/>
          <w:sz w:val="24"/>
          <w:szCs w:val="24"/>
        </w:rPr>
      </w:pPr>
      <w:r w:rsidRPr="00E2606C">
        <w:rPr>
          <w:rFonts w:ascii="Times New Roman" w:hAnsi="Times New Roman" w:cs="Times New Roman"/>
          <w:sz w:val="24"/>
          <w:szCs w:val="24"/>
        </w:rPr>
        <w:t>При анализе физических характеристик обычно учитывают размер объекта (поправка Мисовца), материалы конструктивных элементов, наличие коммуникаций, состояние объекта, Уторговывание. Отражает тот факт, что при определении цены объе</w:t>
      </w:r>
      <w:r w:rsidR="00C0411E">
        <w:rPr>
          <w:rFonts w:ascii="Times New Roman" w:hAnsi="Times New Roman" w:cs="Times New Roman"/>
          <w:sz w:val="24"/>
          <w:szCs w:val="24"/>
        </w:rPr>
        <w:t xml:space="preserve">ктов, </w:t>
      </w:r>
      <w:r w:rsidRPr="00E2606C">
        <w:rPr>
          <w:rFonts w:ascii="Times New Roman" w:hAnsi="Times New Roman" w:cs="Times New Roman"/>
          <w:sz w:val="24"/>
          <w:szCs w:val="24"/>
        </w:rPr>
        <w:t xml:space="preserve">выставленных на продажу, учитывается </w:t>
      </w:r>
      <w:r w:rsidR="00C0411E">
        <w:rPr>
          <w:rFonts w:ascii="Times New Roman" w:hAnsi="Times New Roman" w:cs="Times New Roman"/>
          <w:sz w:val="24"/>
          <w:szCs w:val="24"/>
        </w:rPr>
        <w:t xml:space="preserve">мнение только одной из сторон </w:t>
      </w:r>
      <w:r w:rsidRPr="00E2606C">
        <w:rPr>
          <w:rFonts w:ascii="Times New Roman" w:hAnsi="Times New Roman" w:cs="Times New Roman"/>
          <w:sz w:val="24"/>
          <w:szCs w:val="24"/>
        </w:rPr>
        <w:lastRenderedPageBreak/>
        <w:t xml:space="preserve">продавца. </w:t>
      </w:r>
    </w:p>
    <w:p w:rsidR="00C0411E" w:rsidRDefault="00E2606C" w:rsidP="00A0687D">
      <w:pPr>
        <w:pStyle w:val="15"/>
        <w:shd w:val="clear" w:color="auto" w:fill="auto"/>
        <w:tabs>
          <w:tab w:val="left" w:pos="-5812"/>
        </w:tabs>
        <w:spacing w:before="0" w:line="240" w:lineRule="auto"/>
        <w:ind w:firstLine="709"/>
        <w:contextualSpacing/>
        <w:rPr>
          <w:rFonts w:ascii="Times New Roman" w:hAnsi="Times New Roman" w:cs="Times New Roman"/>
          <w:sz w:val="24"/>
          <w:szCs w:val="24"/>
        </w:rPr>
      </w:pPr>
      <w:r w:rsidRPr="00E2606C">
        <w:rPr>
          <w:rFonts w:ascii="Times New Roman" w:hAnsi="Times New Roman" w:cs="Times New Roman"/>
          <w:sz w:val="24"/>
          <w:szCs w:val="24"/>
        </w:rPr>
        <w:t>При заключении сделок купли-продажи обычно имеет место уступка в цене, то есть «уторговывание». Как показывает практика Р</w:t>
      </w:r>
      <w:r w:rsidR="00C0411E">
        <w:rPr>
          <w:rFonts w:ascii="Times New Roman" w:hAnsi="Times New Roman" w:cs="Times New Roman"/>
          <w:sz w:val="24"/>
          <w:szCs w:val="24"/>
        </w:rPr>
        <w:t>иэлторских организаций величина «уторговывания» колеблется от 0 % - 20 % от стоимости предложения.</w:t>
      </w:r>
    </w:p>
    <w:p w:rsidR="00E2606C" w:rsidRPr="00636EF0" w:rsidRDefault="00E2606C" w:rsidP="00A0687D">
      <w:pPr>
        <w:pStyle w:val="15"/>
        <w:shd w:val="clear" w:color="auto" w:fill="auto"/>
        <w:tabs>
          <w:tab w:val="left" w:pos="-5812"/>
        </w:tabs>
        <w:spacing w:before="0" w:line="240" w:lineRule="auto"/>
        <w:ind w:firstLine="709"/>
        <w:contextualSpacing/>
        <w:rPr>
          <w:rFonts w:ascii="Times New Roman" w:hAnsi="Times New Roman" w:cs="Times New Roman"/>
          <w:sz w:val="24"/>
          <w:szCs w:val="24"/>
        </w:rPr>
      </w:pPr>
      <w:r w:rsidRPr="00636EF0">
        <w:rPr>
          <w:rFonts w:ascii="Times New Roman" w:hAnsi="Times New Roman" w:cs="Times New Roman"/>
          <w:sz w:val="24"/>
          <w:szCs w:val="24"/>
        </w:rPr>
        <w:t>Прямым попарным сопоставлением цен аналогов, отлич</w:t>
      </w:r>
      <w:r>
        <w:rPr>
          <w:rFonts w:ascii="Times New Roman" w:hAnsi="Times New Roman" w:cs="Times New Roman"/>
          <w:sz w:val="24"/>
          <w:szCs w:val="24"/>
        </w:rPr>
        <w:t>ающихся друг о друга только по о</w:t>
      </w:r>
      <w:r w:rsidRPr="00636EF0">
        <w:rPr>
          <w:rFonts w:ascii="Times New Roman" w:hAnsi="Times New Roman" w:cs="Times New Roman"/>
          <w:sz w:val="24"/>
          <w:szCs w:val="24"/>
        </w:rPr>
        <w:t>дному элементу сравнения, и определением на базе получе</w:t>
      </w:r>
      <w:r>
        <w:rPr>
          <w:rFonts w:ascii="Times New Roman" w:hAnsi="Times New Roman" w:cs="Times New Roman"/>
          <w:sz w:val="24"/>
          <w:szCs w:val="24"/>
        </w:rPr>
        <w:t>нной таким образом информации ко</w:t>
      </w:r>
      <w:r w:rsidRPr="00636EF0">
        <w:rPr>
          <w:rFonts w:ascii="Times New Roman" w:hAnsi="Times New Roman" w:cs="Times New Roman"/>
          <w:sz w:val="24"/>
          <w:szCs w:val="24"/>
        </w:rPr>
        <w:t>рректировки по данному элементу сравнения;</w:t>
      </w:r>
    </w:p>
    <w:p w:rsidR="00E2606C" w:rsidRPr="00636EF0" w:rsidRDefault="00E2606C" w:rsidP="00A0687D">
      <w:pPr>
        <w:pStyle w:val="15"/>
        <w:shd w:val="clear" w:color="auto" w:fill="auto"/>
        <w:spacing w:before="0" w:line="240" w:lineRule="auto"/>
        <w:ind w:right="-1" w:firstLine="709"/>
        <w:contextualSpacing/>
        <w:rPr>
          <w:rFonts w:ascii="Times New Roman" w:hAnsi="Times New Roman" w:cs="Times New Roman"/>
          <w:sz w:val="24"/>
          <w:szCs w:val="24"/>
        </w:rPr>
      </w:pPr>
      <w:r w:rsidRPr="00636EF0">
        <w:rPr>
          <w:rFonts w:ascii="Times New Roman" w:hAnsi="Times New Roman" w:cs="Times New Roman"/>
          <w:sz w:val="24"/>
          <w:szCs w:val="24"/>
        </w:rPr>
        <w:t xml:space="preserve">Прямым попарным сопоставлением дохода двух аналогов, отличающихся друг от друга </w:t>
      </w:r>
      <w:r>
        <w:rPr>
          <w:rFonts w:ascii="Times New Roman" w:hAnsi="Times New Roman" w:cs="Times New Roman"/>
          <w:sz w:val="24"/>
          <w:szCs w:val="24"/>
        </w:rPr>
        <w:t xml:space="preserve">только </w:t>
      </w:r>
      <w:r w:rsidRPr="00636EF0">
        <w:rPr>
          <w:rFonts w:ascii="Times New Roman" w:hAnsi="Times New Roman" w:cs="Times New Roman"/>
          <w:sz w:val="24"/>
          <w:szCs w:val="24"/>
        </w:rPr>
        <w:t xml:space="preserve"> по о</w:t>
      </w:r>
      <w:r>
        <w:rPr>
          <w:rFonts w:ascii="Times New Roman" w:hAnsi="Times New Roman" w:cs="Times New Roman"/>
          <w:sz w:val="24"/>
          <w:szCs w:val="24"/>
        </w:rPr>
        <w:t>д</w:t>
      </w:r>
      <w:r w:rsidRPr="00636EF0">
        <w:rPr>
          <w:rFonts w:ascii="Times New Roman" w:hAnsi="Times New Roman" w:cs="Times New Roman"/>
          <w:sz w:val="24"/>
          <w:szCs w:val="24"/>
        </w:rPr>
        <w:t xml:space="preserve">ному элементу сравнения, и определения путём капитализации разницы в доходах </w:t>
      </w:r>
      <w:r>
        <w:rPr>
          <w:rFonts w:ascii="Times New Roman" w:hAnsi="Times New Roman" w:cs="Times New Roman"/>
          <w:sz w:val="24"/>
          <w:szCs w:val="24"/>
        </w:rPr>
        <w:t>к</w:t>
      </w:r>
      <w:r w:rsidRPr="00636EF0">
        <w:rPr>
          <w:rFonts w:ascii="Times New Roman" w:hAnsi="Times New Roman" w:cs="Times New Roman"/>
          <w:sz w:val="24"/>
          <w:szCs w:val="24"/>
        </w:rPr>
        <w:t>орректировки по данному элементу сравнения;</w:t>
      </w:r>
    </w:p>
    <w:p w:rsidR="00E2606C" w:rsidRPr="00636EF0" w:rsidRDefault="00E2606C" w:rsidP="00A0687D">
      <w:pPr>
        <w:pStyle w:val="15"/>
        <w:shd w:val="clear" w:color="auto" w:fill="auto"/>
        <w:spacing w:before="0" w:line="240" w:lineRule="auto"/>
        <w:ind w:right="-1" w:firstLine="709"/>
        <w:contextualSpacing/>
        <w:rPr>
          <w:rFonts w:ascii="Times New Roman" w:hAnsi="Times New Roman" w:cs="Times New Roman"/>
          <w:sz w:val="24"/>
          <w:szCs w:val="24"/>
        </w:rPr>
      </w:pPr>
      <w:r w:rsidRPr="00636EF0">
        <w:rPr>
          <w:rFonts w:ascii="Times New Roman" w:hAnsi="Times New Roman" w:cs="Times New Roman"/>
          <w:sz w:val="24"/>
          <w:szCs w:val="24"/>
        </w:rPr>
        <w:t>Корреляционно-регрессионным анализом связи между и</w:t>
      </w:r>
      <w:r>
        <w:rPr>
          <w:rFonts w:ascii="Times New Roman" w:hAnsi="Times New Roman" w:cs="Times New Roman"/>
          <w:sz w:val="24"/>
          <w:szCs w:val="24"/>
        </w:rPr>
        <w:t>зменением элемента сравнения и и</w:t>
      </w:r>
      <w:r w:rsidRPr="00636EF0">
        <w:rPr>
          <w:rFonts w:ascii="Times New Roman" w:hAnsi="Times New Roman" w:cs="Times New Roman"/>
          <w:sz w:val="24"/>
          <w:szCs w:val="24"/>
        </w:rPr>
        <w:t>зменением цен аналогов (цен единиц измерения аналогов) и определением уравнения связи между значением элемента сравнения и величиной рыночной стоимости земельного участка; определением затрат, связанных с изменением характеристики элемента сравнения, по</w:t>
      </w:r>
      <w:r>
        <w:rPr>
          <w:rFonts w:ascii="Times New Roman" w:hAnsi="Times New Roman" w:cs="Times New Roman"/>
          <w:sz w:val="24"/>
          <w:szCs w:val="24"/>
        </w:rPr>
        <w:t xml:space="preserve"> кот</w:t>
      </w:r>
      <w:r w:rsidRPr="00636EF0">
        <w:rPr>
          <w:rFonts w:ascii="Times New Roman" w:hAnsi="Times New Roman" w:cs="Times New Roman"/>
          <w:sz w:val="24"/>
          <w:szCs w:val="24"/>
        </w:rPr>
        <w:t>орому аналог отличается от объекта оценки;</w:t>
      </w:r>
    </w:p>
    <w:p w:rsidR="00E2606C" w:rsidRPr="00F33FE4" w:rsidRDefault="00E2606C" w:rsidP="00A0687D">
      <w:pPr>
        <w:pStyle w:val="15"/>
        <w:shd w:val="clear" w:color="auto" w:fill="auto"/>
        <w:spacing w:line="240" w:lineRule="auto"/>
        <w:ind w:firstLine="709"/>
        <w:contextualSpacing/>
        <w:rPr>
          <w:rFonts w:ascii="Times New Roman" w:hAnsi="Times New Roman" w:cs="Times New Roman"/>
          <w:sz w:val="28"/>
          <w:szCs w:val="28"/>
        </w:rPr>
      </w:pPr>
      <w:r w:rsidRPr="00636EF0">
        <w:rPr>
          <w:rFonts w:ascii="Times New Roman" w:hAnsi="Times New Roman" w:cs="Times New Roman"/>
          <w:sz w:val="24"/>
          <w:szCs w:val="24"/>
        </w:rPr>
        <w:t>Удельный вес аналога должен быть обратно пропорционален количеству внесённых</w:t>
      </w:r>
      <w:r>
        <w:rPr>
          <w:rFonts w:ascii="Times New Roman" w:hAnsi="Times New Roman" w:cs="Times New Roman"/>
          <w:sz w:val="24"/>
          <w:szCs w:val="24"/>
        </w:rPr>
        <w:t xml:space="preserve"> к</w:t>
      </w:r>
      <w:r w:rsidRPr="00636EF0">
        <w:rPr>
          <w:rFonts w:ascii="Times New Roman" w:hAnsi="Times New Roman" w:cs="Times New Roman"/>
          <w:sz w:val="24"/>
          <w:szCs w:val="24"/>
        </w:rPr>
        <w:t>о</w:t>
      </w:r>
      <w:r>
        <w:rPr>
          <w:rFonts w:ascii="Times New Roman" w:hAnsi="Times New Roman" w:cs="Times New Roman"/>
          <w:sz w:val="24"/>
          <w:szCs w:val="24"/>
        </w:rPr>
        <w:t>р</w:t>
      </w:r>
      <w:r w:rsidRPr="00636EF0">
        <w:rPr>
          <w:rFonts w:ascii="Times New Roman" w:hAnsi="Times New Roman" w:cs="Times New Roman"/>
          <w:sz w:val="24"/>
          <w:szCs w:val="24"/>
        </w:rPr>
        <w:t>ректировок.</w:t>
      </w:r>
      <m:oMath>
        <m:r>
          <m:rPr>
            <m:sty m:val="p"/>
          </m:rPr>
          <w:rPr>
            <w:rFonts w:ascii="Cambria Math" w:hAnsi="Cambria Math" w:cs="Times New Roman"/>
            <w:sz w:val="28"/>
            <w:szCs w:val="28"/>
          </w:rPr>
          <m:t xml:space="preserve"> </m:t>
        </m:r>
      </m:oMath>
    </w:p>
    <w:p w:rsidR="00E2606C" w:rsidRDefault="0060082E" w:rsidP="00E2606C">
      <w:pPr>
        <w:pStyle w:val="15"/>
        <w:shd w:val="clear" w:color="auto" w:fill="auto"/>
        <w:spacing w:line="240" w:lineRule="auto"/>
        <w:ind w:left="40" w:firstLine="300"/>
        <w:contextualSpacing/>
        <w:rPr>
          <w:rFonts w:ascii="Times New Roman" w:hAnsi="Times New Roman" w:cs="Times New Roman"/>
          <w:sz w:val="28"/>
          <w:szCs w:val="28"/>
          <w:lang w:val="en-US"/>
        </w:rPr>
      </w:pPr>
      <m:oMathPara>
        <m:oMath>
          <m:d>
            <m:dPr>
              <m:ctrlPr>
                <w:rPr>
                  <w:rFonts w:ascii="Cambria Math" w:hAnsi="Cambria Math" w:cs="Times New Roman"/>
                  <w:sz w:val="28"/>
                  <w:szCs w:val="28"/>
                </w:rPr>
              </m:ctrlPr>
            </m:dPr>
            <m:e>
              <m:f>
                <m:fPr>
                  <m:type m:val="noBar"/>
                  <m:ctrlPr>
                    <w:rPr>
                      <w:rFonts w:ascii="Cambria Math" w:hAnsi="Cambria Math" w:cs="Times New Roman"/>
                      <w:sz w:val="28"/>
                      <w:szCs w:val="28"/>
                    </w:rPr>
                  </m:ctrlPr>
                </m:fPr>
                <m:num>
                  <m:eqArr>
                    <m:eqArrPr>
                      <m:ctrlPr>
                        <w:rPr>
                          <w:rFonts w:ascii="Cambria Math" w:eastAsia="Cambria Math" w:hAnsi="Cambria Math" w:cs="Cambria Math"/>
                          <w:i/>
                          <w:sz w:val="28"/>
                          <w:szCs w:val="28"/>
                        </w:rPr>
                      </m:ctrlPr>
                    </m:eqArrPr>
                    <m:e>
                      <m:r>
                        <w:rPr>
                          <w:rFonts w:ascii="Cambria Math" w:eastAsia="Cambria Math" w:hAnsi="Cambria Math" w:cs="Cambria Math"/>
                          <w:sz w:val="28"/>
                          <w:szCs w:val="28"/>
                        </w:rPr>
                        <m:t>1</m:t>
                      </m:r>
                    </m:e>
                    <m:e>
                      <m:r>
                        <w:rPr>
                          <w:rFonts w:ascii="Cambria Math" w:eastAsia="Cambria Math" w:hAnsi="Cambria Math" w:cs="Cambria Math"/>
                          <w:sz w:val="28"/>
                          <w:szCs w:val="28"/>
                        </w:rPr>
                        <m:t>-</m:t>
                      </m:r>
                    </m:e>
                  </m:eqArr>
                </m:num>
                <m:den>
                  <m:eqArr>
                    <m:eqArrPr>
                      <m:ctrlPr>
                        <w:rPr>
                          <w:rFonts w:ascii="Cambria Math" w:eastAsia="Cambria Math" w:hAnsi="Cambria Math" w:cs="Cambria Math"/>
                          <w:i/>
                          <w:sz w:val="28"/>
                          <w:szCs w:val="28"/>
                        </w:rPr>
                      </m:ctrlPr>
                    </m:eqArrPr>
                    <m:e>
                      <m:r>
                        <w:rPr>
                          <w:rFonts w:ascii="Cambria Math" w:eastAsia="Cambria Math" w:hAnsi="Cambria Math" w:cs="Cambria Math"/>
                          <w:sz w:val="28"/>
                          <w:szCs w:val="28"/>
                        </w:rPr>
                        <m:t>k</m:t>
                      </m:r>
                    </m:e>
                    <m:e>
                      <m:r>
                        <w:rPr>
                          <w:rFonts w:ascii="Cambria Math" w:eastAsia="Cambria Math" w:hAnsi="Cambria Math" w:cs="Cambria Math"/>
                          <w:sz w:val="28"/>
                          <w:szCs w:val="28"/>
                          <w:lang w:val="en-US"/>
                        </w:rPr>
                        <m:t xml:space="preserve">   i</m:t>
                      </m:r>
                    </m:e>
                  </m:eqArr>
                </m:den>
              </m:f>
            </m:e>
          </m:d>
        </m:oMath>
      </m:oMathPara>
    </w:p>
    <w:p w:rsidR="00E2606C" w:rsidRPr="00636EF0" w:rsidRDefault="009D2D0F" w:rsidP="009D2D0F">
      <w:pPr>
        <w:pStyle w:val="15"/>
        <w:shd w:val="clear" w:color="auto" w:fill="auto"/>
        <w:spacing w:line="240" w:lineRule="auto"/>
        <w:ind w:left="40" w:firstLine="300"/>
        <w:contextualSpacing/>
        <w:rPr>
          <w:rFonts w:ascii="Times New Roman" w:hAnsi="Times New Roman" w:cs="Times New Roman"/>
          <w:sz w:val="24"/>
          <w:szCs w:val="24"/>
        </w:rPr>
      </w:pPr>
      <w:r>
        <w:rPr>
          <w:rFonts w:ascii="Times New Roman" w:hAnsi="Times New Roman" w:cs="Times New Roman"/>
          <w:sz w:val="28"/>
          <w:szCs w:val="28"/>
        </w:rPr>
        <w:t xml:space="preserve">                                               </w:t>
      </w:r>
      <m:oMath>
        <m:eqArr>
          <m:eqArrPr>
            <m:ctrlPr>
              <w:rPr>
                <w:rFonts w:ascii="Cambria Math" w:eastAsia="Cambria Math" w:hAnsi="Cambria Math" w:cs="Cambria Math"/>
                <w:i/>
                <w:sz w:val="28"/>
                <w:szCs w:val="28"/>
              </w:rPr>
            </m:ctrlPr>
          </m:eqArrPr>
          <m:e>
            <m:r>
              <w:rPr>
                <w:rFonts w:ascii="Cambria Math" w:eastAsia="Cambria Math" w:hAnsi="Cambria Math" w:cs="Cambria Math"/>
                <w:sz w:val="28"/>
                <w:szCs w:val="28"/>
              </w:rPr>
              <m:t>d</m:t>
            </m:r>
          </m:e>
          <m:e>
            <m:r>
              <w:rPr>
                <w:rFonts w:ascii="Cambria Math" w:eastAsia="Cambria Math" w:hAnsi="Cambria Math" w:cs="Cambria Math"/>
                <w:sz w:val="28"/>
                <w:szCs w:val="28"/>
                <w:lang w:val="en-US"/>
              </w:rPr>
              <m:t xml:space="preserve">   i</m:t>
            </m:r>
          </m:e>
        </m:eqArr>
      </m:oMath>
      <w:r w:rsidR="00E2606C">
        <w:rPr>
          <w:rFonts w:ascii="Times New Roman" w:hAnsi="Times New Roman" w:cs="Times New Roman"/>
          <w:sz w:val="28"/>
          <w:szCs w:val="28"/>
          <w:lang w:val="en-US"/>
        </w:rPr>
        <w:t xml:space="preserve"> = -----------</w:t>
      </w:r>
      <w:r w:rsidR="00E2606C">
        <w:rPr>
          <w:rFonts w:ascii="Times New Roman" w:hAnsi="Times New Roman" w:cs="Times New Roman"/>
          <w:sz w:val="28"/>
          <w:szCs w:val="28"/>
        </w:rPr>
        <w:t xml:space="preserve">, где </w:t>
      </w:r>
    </w:p>
    <w:p w:rsidR="00E2606C" w:rsidRPr="00636EF0" w:rsidRDefault="009D2D0F" w:rsidP="00E2606C">
      <w:pPr>
        <w:pStyle w:val="26"/>
        <w:shd w:val="clear" w:color="auto" w:fill="auto"/>
        <w:spacing w:after="0" w:line="240" w:lineRule="auto"/>
        <w:contextualSpacing/>
        <w:jc w:val="both"/>
        <w:rPr>
          <w:rFonts w:ascii="Times New Roman" w:hAnsi="Times New Roman" w:cs="Times New Roman"/>
          <w:sz w:val="24"/>
          <w:szCs w:val="24"/>
        </w:rPr>
      </w:pPr>
      <w:r>
        <w:rPr>
          <w:rFonts w:ascii="Times New Roman" w:hAnsi="Times New Roman" w:cs="Times New Roman"/>
          <w:sz w:val="28"/>
          <w:szCs w:val="28"/>
        </w:rPr>
        <w:t xml:space="preserve">                                                  </w:t>
      </w:r>
      <m:oMath>
        <m:nary>
          <m:naryPr>
            <m:chr m:val="∑"/>
            <m:grow m:val="on"/>
            <m:ctrlPr>
              <w:rPr>
                <w:rFonts w:ascii="Cambria Math" w:hAnsi="Cambria Math" w:cs="Times New Roman"/>
                <w:sz w:val="28"/>
                <w:szCs w:val="28"/>
              </w:rPr>
            </m:ctrlPr>
          </m:naryPr>
          <m:sub>
            <m:r>
              <m:rPr>
                <m:sty m:val="bi"/>
              </m:rPr>
              <w:rPr>
                <w:rFonts w:ascii="Cambria Math" w:eastAsia="Cambria Math" w:hAnsi="Cambria Math" w:cs="Cambria Math"/>
                <w:sz w:val="28"/>
                <w:szCs w:val="28"/>
              </w:rPr>
              <m:t>i=1</m:t>
            </m:r>
          </m:sub>
          <m:sup>
            <m:r>
              <m:rPr>
                <m:sty m:val="bi"/>
              </m:rPr>
              <w:rPr>
                <w:rFonts w:ascii="Cambria Math" w:eastAsia="Cambria Math" w:hAnsi="Cambria Math" w:cs="Cambria Math"/>
                <w:sz w:val="28"/>
                <w:szCs w:val="28"/>
              </w:rPr>
              <m:t>n</m:t>
            </m:r>
          </m:sup>
          <m:e>
            <m:d>
              <m:dPr>
                <m:ctrlPr>
                  <w:rPr>
                    <w:rFonts w:ascii="Cambria Math" w:hAnsi="Cambria Math" w:cs="Times New Roman"/>
                    <w:sz w:val="28"/>
                    <w:szCs w:val="28"/>
                  </w:rPr>
                </m:ctrlPr>
              </m:dPr>
              <m:e>
                <m:f>
                  <m:fPr>
                    <m:type m:val="noBar"/>
                    <m:ctrlPr>
                      <w:rPr>
                        <w:rFonts w:ascii="Cambria Math" w:hAnsi="Cambria Math" w:cs="Times New Roman"/>
                        <w:sz w:val="28"/>
                        <w:szCs w:val="28"/>
                      </w:rPr>
                    </m:ctrlPr>
                  </m:fPr>
                  <m:num>
                    <m:eqArr>
                      <m:eqArrPr>
                        <m:ctrlPr>
                          <w:rPr>
                            <w:rFonts w:ascii="Cambria Math" w:eastAsia="Cambria Math" w:hAnsi="Cambria Math" w:cs="Cambria Math"/>
                            <w:i/>
                            <w:sz w:val="28"/>
                            <w:szCs w:val="28"/>
                          </w:rPr>
                        </m:ctrlPr>
                      </m:eqArrPr>
                      <m:e>
                        <m:r>
                          <m:rPr>
                            <m:sty m:val="bi"/>
                          </m:rPr>
                          <w:rPr>
                            <w:rFonts w:ascii="Cambria Math" w:eastAsia="Cambria Math" w:hAnsi="Cambria Math" w:cs="Cambria Math"/>
                            <w:sz w:val="28"/>
                            <w:szCs w:val="28"/>
                          </w:rPr>
                          <m:t>1</m:t>
                        </m:r>
                      </m:e>
                      <m:e>
                        <m:r>
                          <m:rPr>
                            <m:sty m:val="bi"/>
                          </m:rPr>
                          <w:rPr>
                            <w:rFonts w:ascii="Cambria Math" w:eastAsia="Cambria Math" w:hAnsi="Cambria Math" w:cs="Cambria Math"/>
                            <w:sz w:val="28"/>
                            <w:szCs w:val="28"/>
                          </w:rPr>
                          <m:t>-</m:t>
                        </m:r>
                      </m:e>
                    </m:eqArr>
                  </m:num>
                  <m:den>
                    <m:eqArr>
                      <m:eqArrPr>
                        <m:ctrlPr>
                          <w:rPr>
                            <w:rFonts w:ascii="Cambria Math" w:eastAsia="Cambria Math" w:hAnsi="Cambria Math" w:cs="Cambria Math"/>
                            <w:i/>
                            <w:sz w:val="28"/>
                            <w:szCs w:val="28"/>
                          </w:rPr>
                        </m:ctrlPr>
                      </m:eqArrPr>
                      <m:e>
                        <m:r>
                          <m:rPr>
                            <m:sty m:val="bi"/>
                          </m:rPr>
                          <w:rPr>
                            <w:rFonts w:ascii="Cambria Math" w:eastAsia="Cambria Math" w:hAnsi="Cambria Math" w:cs="Cambria Math"/>
                            <w:sz w:val="28"/>
                            <w:szCs w:val="28"/>
                          </w:rPr>
                          <m:t>k</m:t>
                        </m:r>
                      </m:e>
                      <m:e>
                        <m:r>
                          <m:rPr>
                            <m:sty m:val="bi"/>
                          </m:rPr>
                          <w:rPr>
                            <w:rFonts w:ascii="Cambria Math" w:eastAsia="Cambria Math" w:hAnsi="Cambria Math" w:cs="Cambria Math"/>
                            <w:sz w:val="28"/>
                            <w:szCs w:val="28"/>
                            <w:lang w:val="en-US"/>
                          </w:rPr>
                          <m:t xml:space="preserve">   i</m:t>
                        </m:r>
                      </m:e>
                    </m:eqArr>
                  </m:den>
                </m:f>
              </m:e>
            </m:d>
          </m:e>
        </m:nary>
      </m:oMath>
    </w:p>
    <w:p w:rsidR="00E2606C" w:rsidRDefault="00E2606C" w:rsidP="00E2606C">
      <w:pPr>
        <w:contextualSpacing/>
        <w:jc w:val="both"/>
        <w:rPr>
          <w:rFonts w:ascii="Times New Roman" w:hAnsi="Times New Roman" w:cs="Times New Roman"/>
        </w:rPr>
      </w:pPr>
    </w:p>
    <w:p w:rsidR="00E2606C" w:rsidRDefault="0060082E" w:rsidP="00E2606C">
      <w:pPr>
        <w:contextualSpacing/>
        <w:jc w:val="both"/>
        <w:rPr>
          <w:rFonts w:ascii="Times New Roman" w:hAnsi="Times New Roman" w:cs="Times New Roman"/>
        </w:rPr>
      </w:pPr>
      <m:oMath>
        <m:eqArr>
          <m:eqArrPr>
            <m:ctrlPr>
              <w:rPr>
                <w:rFonts w:ascii="Cambria Math" w:eastAsia="Cambria Math" w:hAnsi="Cambria Math" w:cs="Cambria Math"/>
                <w:i/>
                <w:sz w:val="28"/>
                <w:szCs w:val="28"/>
              </w:rPr>
            </m:ctrlPr>
          </m:eqArrPr>
          <m:e>
            <m:r>
              <w:rPr>
                <w:rFonts w:ascii="Cambria Math" w:eastAsia="Cambria Math" w:hAnsi="Cambria Math" w:cs="Cambria Math"/>
                <w:sz w:val="28"/>
                <w:szCs w:val="28"/>
              </w:rPr>
              <m:t>d</m:t>
            </m:r>
          </m:e>
          <m:e>
            <m:r>
              <w:rPr>
                <w:rFonts w:ascii="Cambria Math" w:eastAsia="Cambria Math" w:hAnsi="Cambria Math" w:cs="Cambria Math"/>
                <w:sz w:val="28"/>
                <w:szCs w:val="28"/>
              </w:rPr>
              <m:t xml:space="preserve">   </m:t>
            </m:r>
            <m:r>
              <w:rPr>
                <w:rFonts w:ascii="Cambria Math" w:eastAsia="Cambria Math" w:hAnsi="Cambria Math" w:cs="Cambria Math"/>
                <w:sz w:val="28"/>
                <w:szCs w:val="28"/>
                <w:lang w:val="en-US"/>
              </w:rPr>
              <m:t>i</m:t>
            </m:r>
          </m:e>
        </m:eqArr>
      </m:oMath>
      <w:r w:rsidR="00E2606C">
        <w:rPr>
          <w:rFonts w:ascii="Times New Roman" w:hAnsi="Times New Roman" w:cs="Times New Roman"/>
          <w:sz w:val="28"/>
          <w:szCs w:val="28"/>
        </w:rPr>
        <w:t xml:space="preserve"> - </w:t>
      </w:r>
      <w:r w:rsidR="00E2606C" w:rsidRPr="00636EF0">
        <w:rPr>
          <w:rFonts w:ascii="Times New Roman" w:hAnsi="Times New Roman" w:cs="Times New Roman"/>
        </w:rPr>
        <w:t xml:space="preserve">доля </w:t>
      </w:r>
      <w:r w:rsidR="00E2606C" w:rsidRPr="00636EF0">
        <w:rPr>
          <w:rFonts w:ascii="Times New Roman" w:hAnsi="Times New Roman" w:cs="Times New Roman"/>
          <w:lang w:val="en-US"/>
        </w:rPr>
        <w:t>i</w:t>
      </w:r>
      <w:r w:rsidR="00E2606C" w:rsidRPr="00636EF0">
        <w:rPr>
          <w:rFonts w:ascii="Times New Roman" w:hAnsi="Times New Roman" w:cs="Times New Roman"/>
        </w:rPr>
        <w:t>-го аналога,</w:t>
      </w:r>
    </w:p>
    <w:p w:rsidR="00E2606C" w:rsidRDefault="0060082E" w:rsidP="00E2606C">
      <w:pPr>
        <w:pStyle w:val="15"/>
        <w:shd w:val="clear" w:color="auto" w:fill="auto"/>
        <w:spacing w:line="240" w:lineRule="auto"/>
        <w:contextualSpacing/>
        <w:rPr>
          <w:rFonts w:ascii="Times New Roman" w:hAnsi="Times New Roman" w:cs="Times New Roman"/>
          <w:sz w:val="24"/>
          <w:szCs w:val="24"/>
        </w:rPr>
      </w:pPr>
      <m:oMath>
        <m:eqArr>
          <m:eqArrPr>
            <m:ctrlPr>
              <w:rPr>
                <w:rFonts w:ascii="Cambria Math" w:eastAsia="Cambria Math" w:hAnsi="Cambria Math" w:cs="Cambria Math"/>
                <w:i/>
                <w:sz w:val="28"/>
                <w:szCs w:val="28"/>
              </w:rPr>
            </m:ctrlPr>
          </m:eqArrPr>
          <m:e>
            <m:r>
              <w:rPr>
                <w:rFonts w:ascii="Cambria Math" w:eastAsia="Cambria Math" w:hAnsi="Cambria Math" w:cs="Cambria Math"/>
                <w:sz w:val="28"/>
                <w:szCs w:val="28"/>
              </w:rPr>
              <m:t>k</m:t>
            </m:r>
          </m:e>
          <m:e>
            <m:r>
              <w:rPr>
                <w:rFonts w:ascii="Cambria Math" w:eastAsia="Cambria Math" w:hAnsi="Cambria Math" w:cs="Cambria Math"/>
                <w:sz w:val="28"/>
                <w:szCs w:val="28"/>
              </w:rPr>
              <m:t xml:space="preserve">   </m:t>
            </m:r>
            <m:r>
              <w:rPr>
                <w:rFonts w:ascii="Cambria Math" w:eastAsia="Cambria Math" w:hAnsi="Cambria Math" w:cs="Cambria Math"/>
                <w:sz w:val="28"/>
                <w:szCs w:val="28"/>
                <w:lang w:val="en-US"/>
              </w:rPr>
              <m:t>i</m:t>
            </m:r>
          </m:e>
        </m:eqArr>
      </m:oMath>
      <w:r w:rsidR="00E2606C" w:rsidRPr="00636EF0">
        <w:rPr>
          <w:rFonts w:ascii="Times New Roman" w:hAnsi="Times New Roman" w:cs="Times New Roman"/>
          <w:sz w:val="24"/>
          <w:szCs w:val="24"/>
        </w:rPr>
        <w:t xml:space="preserve"> - количество корректировок внесенных в </w:t>
      </w:r>
      <w:r w:rsidR="00E2606C" w:rsidRPr="00636EF0">
        <w:rPr>
          <w:rFonts w:ascii="Times New Roman" w:hAnsi="Times New Roman" w:cs="Times New Roman"/>
          <w:sz w:val="24"/>
          <w:szCs w:val="24"/>
          <w:lang w:val="en-US"/>
        </w:rPr>
        <w:t>i</w:t>
      </w:r>
      <w:r w:rsidR="00E2606C" w:rsidRPr="00636EF0">
        <w:rPr>
          <w:rFonts w:ascii="Times New Roman" w:hAnsi="Times New Roman" w:cs="Times New Roman"/>
          <w:sz w:val="24"/>
          <w:szCs w:val="24"/>
        </w:rPr>
        <w:t xml:space="preserve">-тый объект; </w:t>
      </w:r>
    </w:p>
    <w:p w:rsidR="00E2606C" w:rsidRPr="00636EF0" w:rsidRDefault="00E2606C" w:rsidP="00E2606C">
      <w:pPr>
        <w:pStyle w:val="15"/>
        <w:shd w:val="clear" w:color="auto" w:fill="auto"/>
        <w:spacing w:line="240" w:lineRule="auto"/>
        <w:ind w:left="360"/>
        <w:contextualSpacing/>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n</w:t>
      </w:r>
      <w:r w:rsidRPr="00155E1F">
        <w:rPr>
          <w:rFonts w:ascii="Times New Roman" w:hAnsi="Times New Roman" w:cs="Times New Roman"/>
          <w:sz w:val="24"/>
          <w:szCs w:val="24"/>
        </w:rPr>
        <w:t xml:space="preserve"> - </w:t>
      </w:r>
      <w:r>
        <w:rPr>
          <w:rFonts w:ascii="Times New Roman" w:hAnsi="Times New Roman" w:cs="Times New Roman"/>
          <w:sz w:val="24"/>
          <w:szCs w:val="24"/>
        </w:rPr>
        <w:t>коли</w:t>
      </w:r>
      <w:r w:rsidRPr="00636EF0">
        <w:rPr>
          <w:rFonts w:ascii="Times New Roman" w:hAnsi="Times New Roman" w:cs="Times New Roman"/>
          <w:sz w:val="24"/>
          <w:szCs w:val="24"/>
        </w:rPr>
        <w:t>чество аналогов.</w:t>
      </w:r>
    </w:p>
    <w:p w:rsidR="00E2606C" w:rsidRDefault="00E2606C" w:rsidP="00E2606C">
      <w:pPr>
        <w:pStyle w:val="15"/>
        <w:shd w:val="clear" w:color="auto" w:fill="auto"/>
        <w:tabs>
          <w:tab w:val="right" w:pos="2087"/>
          <w:tab w:val="center" w:pos="2380"/>
          <w:tab w:val="left" w:pos="3172"/>
          <w:tab w:val="right" w:pos="5428"/>
        </w:tabs>
        <w:spacing w:line="240" w:lineRule="auto"/>
        <w:ind w:left="40" w:firstLine="300"/>
        <w:contextualSpacing/>
        <w:rPr>
          <w:rFonts w:ascii="Times New Roman" w:hAnsi="Times New Roman" w:cs="Times New Roman"/>
          <w:sz w:val="24"/>
          <w:szCs w:val="24"/>
        </w:rPr>
      </w:pPr>
      <w:r w:rsidRPr="00636EF0">
        <w:rPr>
          <w:rFonts w:ascii="Times New Roman" w:hAnsi="Times New Roman" w:cs="Times New Roman"/>
          <w:sz w:val="24"/>
          <w:szCs w:val="24"/>
          <w:lang w:val="en-US"/>
        </w:rPr>
        <w:t>d</w:t>
      </w:r>
      <w:r w:rsidRPr="00155E1F">
        <w:rPr>
          <w:rFonts w:ascii="Times New Roman" w:hAnsi="Times New Roman" w:cs="Times New Roman"/>
          <w:sz w:val="24"/>
          <w:szCs w:val="24"/>
        </w:rPr>
        <w:t>1=0</w:t>
      </w:r>
      <w:r>
        <w:rPr>
          <w:rFonts w:ascii="Times New Roman" w:hAnsi="Times New Roman" w:cs="Times New Roman"/>
          <w:sz w:val="24"/>
          <w:szCs w:val="24"/>
        </w:rPr>
        <w:t>,</w:t>
      </w:r>
      <w:r w:rsidR="00275E2D">
        <w:rPr>
          <w:rFonts w:ascii="Times New Roman" w:hAnsi="Times New Roman" w:cs="Times New Roman"/>
          <w:sz w:val="24"/>
          <w:szCs w:val="24"/>
        </w:rPr>
        <w:t>26</w:t>
      </w:r>
      <w:r w:rsidRPr="00155E1F">
        <w:rPr>
          <w:rFonts w:ascii="Times New Roman" w:hAnsi="Times New Roman" w:cs="Times New Roman"/>
          <w:sz w:val="24"/>
          <w:szCs w:val="24"/>
        </w:rPr>
        <w:tab/>
      </w:r>
      <w:r w:rsidRPr="00636EF0">
        <w:rPr>
          <w:rFonts w:ascii="Times New Roman" w:hAnsi="Times New Roman" w:cs="Times New Roman"/>
          <w:sz w:val="24"/>
          <w:szCs w:val="24"/>
          <w:lang w:val="en-US"/>
        </w:rPr>
        <w:t>d</w:t>
      </w:r>
      <w:r w:rsidRPr="00155E1F">
        <w:rPr>
          <w:rFonts w:ascii="Times New Roman" w:hAnsi="Times New Roman" w:cs="Times New Roman"/>
          <w:sz w:val="24"/>
          <w:szCs w:val="24"/>
        </w:rPr>
        <w:t>2=</w:t>
      </w:r>
      <w:r w:rsidRPr="00155E1F">
        <w:rPr>
          <w:rFonts w:ascii="Times New Roman" w:hAnsi="Times New Roman" w:cs="Times New Roman"/>
          <w:sz w:val="24"/>
          <w:szCs w:val="24"/>
        </w:rPr>
        <w:tab/>
      </w:r>
      <w:r w:rsidR="00275E2D">
        <w:rPr>
          <w:rFonts w:ascii="Times New Roman" w:hAnsi="Times New Roman" w:cs="Times New Roman"/>
          <w:sz w:val="24"/>
          <w:szCs w:val="24"/>
        </w:rPr>
        <w:t>0,26</w:t>
      </w:r>
      <w:r w:rsidRPr="00636EF0">
        <w:rPr>
          <w:rFonts w:ascii="Times New Roman" w:hAnsi="Times New Roman" w:cs="Times New Roman"/>
          <w:sz w:val="24"/>
          <w:szCs w:val="24"/>
        </w:rPr>
        <w:tab/>
      </w:r>
      <w:r w:rsidRPr="00636EF0">
        <w:rPr>
          <w:rFonts w:ascii="Times New Roman" w:hAnsi="Times New Roman" w:cs="Times New Roman"/>
          <w:sz w:val="24"/>
          <w:szCs w:val="24"/>
          <w:lang w:val="en-US"/>
        </w:rPr>
        <w:t>d</w:t>
      </w:r>
      <w:r w:rsidR="00275E2D">
        <w:rPr>
          <w:rFonts w:ascii="Times New Roman" w:hAnsi="Times New Roman" w:cs="Times New Roman"/>
          <w:sz w:val="24"/>
          <w:szCs w:val="24"/>
        </w:rPr>
        <w:t>3=0,26</w:t>
      </w:r>
      <w:r w:rsidRPr="00155E1F">
        <w:rPr>
          <w:rFonts w:ascii="Times New Roman" w:hAnsi="Times New Roman" w:cs="Times New Roman"/>
          <w:sz w:val="24"/>
          <w:szCs w:val="24"/>
        </w:rPr>
        <w:tab/>
      </w:r>
      <w:r w:rsidRPr="00636EF0">
        <w:rPr>
          <w:rFonts w:ascii="Times New Roman" w:hAnsi="Times New Roman" w:cs="Times New Roman"/>
          <w:sz w:val="24"/>
          <w:szCs w:val="24"/>
          <w:lang w:val="en-US"/>
        </w:rPr>
        <w:t>d</w:t>
      </w:r>
      <w:r w:rsidR="00275E2D">
        <w:rPr>
          <w:rFonts w:ascii="Times New Roman" w:hAnsi="Times New Roman" w:cs="Times New Roman"/>
          <w:sz w:val="24"/>
          <w:szCs w:val="24"/>
        </w:rPr>
        <w:t>4=0,21</w:t>
      </w:r>
    </w:p>
    <w:p w:rsidR="00E2606C" w:rsidRDefault="00E2606C" w:rsidP="00E2606C">
      <w:pPr>
        <w:pStyle w:val="15"/>
        <w:shd w:val="clear" w:color="auto" w:fill="auto"/>
        <w:tabs>
          <w:tab w:val="right" w:pos="2087"/>
          <w:tab w:val="center" w:pos="2380"/>
          <w:tab w:val="left" w:pos="3172"/>
          <w:tab w:val="right" w:pos="5428"/>
        </w:tabs>
        <w:spacing w:line="240" w:lineRule="auto"/>
        <w:ind w:left="40" w:firstLine="300"/>
        <w:contextualSpacing/>
        <w:rPr>
          <w:rFonts w:ascii="Times New Roman" w:hAnsi="Times New Roman" w:cs="Times New Roman"/>
          <w:sz w:val="24"/>
          <w:szCs w:val="24"/>
        </w:rPr>
      </w:pPr>
    </w:p>
    <w:p w:rsidR="00E2606C" w:rsidRPr="00636EF0" w:rsidRDefault="00E2606C" w:rsidP="00A0687D">
      <w:pPr>
        <w:pStyle w:val="15"/>
        <w:shd w:val="clear" w:color="auto" w:fill="auto"/>
        <w:tabs>
          <w:tab w:val="right" w:pos="2087"/>
          <w:tab w:val="center" w:pos="2380"/>
          <w:tab w:val="left" w:pos="3172"/>
          <w:tab w:val="right" w:pos="5428"/>
        </w:tabs>
        <w:spacing w:before="0" w:line="240" w:lineRule="auto"/>
        <w:ind w:firstLine="709"/>
        <w:contextualSpacing/>
        <w:rPr>
          <w:rFonts w:ascii="Times New Roman" w:hAnsi="Times New Roman" w:cs="Times New Roman"/>
          <w:sz w:val="24"/>
          <w:szCs w:val="24"/>
        </w:rPr>
      </w:pPr>
      <w:r>
        <w:rPr>
          <w:rFonts w:ascii="Times New Roman" w:hAnsi="Times New Roman" w:cs="Times New Roman"/>
          <w:sz w:val="24"/>
          <w:szCs w:val="24"/>
        </w:rPr>
        <w:t>Дл</w:t>
      </w:r>
      <w:r w:rsidRPr="00636EF0">
        <w:rPr>
          <w:rFonts w:ascii="Times New Roman" w:hAnsi="Times New Roman" w:cs="Times New Roman"/>
          <w:sz w:val="24"/>
          <w:szCs w:val="24"/>
        </w:rPr>
        <w:t>я сравнения взяты следующие объекты аналоги:</w:t>
      </w:r>
    </w:p>
    <w:p w:rsidR="00E2606C" w:rsidRPr="009D2D0F" w:rsidRDefault="00E2606C" w:rsidP="009D2D0F">
      <w:pPr>
        <w:spacing w:after="0" w:line="240" w:lineRule="auto"/>
        <w:ind w:firstLine="709"/>
        <w:contextualSpacing/>
        <w:jc w:val="both"/>
        <w:rPr>
          <w:rFonts w:ascii="Times New Roman" w:hAnsi="Times New Roman" w:cs="Times New Roman"/>
        </w:rPr>
      </w:pPr>
      <w:r w:rsidRPr="00C0411E">
        <w:rPr>
          <w:rFonts w:ascii="Times New Roman" w:hAnsi="Times New Roman" w:cs="Times New Roman"/>
          <w:b/>
        </w:rPr>
        <w:t>Аналог № 1</w:t>
      </w:r>
      <w:r w:rsidR="00A0687D">
        <w:rPr>
          <w:rFonts w:ascii="Times New Roman" w:hAnsi="Times New Roman" w:cs="Times New Roman"/>
          <w:b/>
        </w:rPr>
        <w:t xml:space="preserve"> </w:t>
      </w:r>
      <w:r w:rsidR="009D2D0F" w:rsidRPr="009D2D0F">
        <w:rPr>
          <w:rFonts w:ascii="Times New Roman" w:hAnsi="Times New Roman" w:cs="Times New Roman"/>
        </w:rPr>
        <w:t xml:space="preserve">Челябинская область г. </w:t>
      </w:r>
      <w:r w:rsidR="009D2D0F">
        <w:rPr>
          <w:rFonts w:ascii="Times New Roman" w:hAnsi="Times New Roman" w:cs="Times New Roman"/>
        </w:rPr>
        <w:t>Магнитогорск</w:t>
      </w:r>
      <w:r>
        <w:rPr>
          <w:rFonts w:ascii="Times New Roman" w:hAnsi="Times New Roman" w:cs="Times New Roman"/>
        </w:rPr>
        <w:t xml:space="preserve">, район </w:t>
      </w:r>
      <w:r w:rsidR="009D2D0F">
        <w:rPr>
          <w:rFonts w:ascii="Times New Roman" w:hAnsi="Times New Roman" w:cs="Times New Roman"/>
        </w:rPr>
        <w:t xml:space="preserve"> Элеватора.</w:t>
      </w:r>
      <w:r w:rsidR="00A0687D">
        <w:rPr>
          <w:rFonts w:ascii="Times New Roman" w:hAnsi="Times New Roman" w:cs="Times New Roman"/>
        </w:rPr>
        <w:t xml:space="preserve"> </w:t>
      </w:r>
      <w:r>
        <w:rPr>
          <w:rFonts w:ascii="Times New Roman" w:hAnsi="Times New Roman" w:cs="Times New Roman"/>
        </w:rPr>
        <w:t>З</w:t>
      </w:r>
      <w:r w:rsidR="009D2D0F">
        <w:rPr>
          <w:rFonts w:ascii="Times New Roman" w:hAnsi="Times New Roman" w:cs="Times New Roman"/>
        </w:rPr>
        <w:t xml:space="preserve">емельный участок в собственности. 3 колонки, операторская. </w:t>
      </w:r>
      <w:r>
        <w:rPr>
          <w:rFonts w:ascii="Times New Roman" w:hAnsi="Times New Roman" w:cs="Times New Roman"/>
        </w:rPr>
        <w:t>Цена</w:t>
      </w:r>
      <w:r w:rsidR="009D2D0F">
        <w:rPr>
          <w:rFonts w:ascii="Times New Roman" w:hAnsi="Times New Roman" w:cs="Times New Roman"/>
        </w:rPr>
        <w:t xml:space="preserve"> предложения  13 5</w:t>
      </w:r>
      <w:r>
        <w:rPr>
          <w:rFonts w:ascii="Times New Roman" w:hAnsi="Times New Roman" w:cs="Times New Roman"/>
        </w:rPr>
        <w:t xml:space="preserve">00 000 руб. </w:t>
      </w:r>
      <w:r w:rsidR="009D2D0F">
        <w:rPr>
          <w:rFonts w:ascii="Times New Roman" w:hAnsi="Times New Roman" w:cs="Times New Roman"/>
        </w:rPr>
        <w:t xml:space="preserve">(8-912-805-31-43 </w:t>
      </w:r>
      <w:hyperlink r:id="rId13" w:history="1">
        <w:r w:rsidR="009D2D0F" w:rsidRPr="0071086F">
          <w:rPr>
            <w:rStyle w:val="ab"/>
            <w:rFonts w:ascii="Times New Roman" w:hAnsi="Times New Roman" w:cs="Times New Roman"/>
            <w:lang w:val="en-US"/>
          </w:rPr>
          <w:t>www</w:t>
        </w:r>
        <w:r w:rsidR="009D2D0F" w:rsidRPr="0071086F">
          <w:rPr>
            <w:rStyle w:val="ab"/>
            <w:rFonts w:ascii="Times New Roman" w:hAnsi="Times New Roman" w:cs="Times New Roman"/>
          </w:rPr>
          <w:t>.</w:t>
        </w:r>
        <w:r w:rsidR="009D2D0F" w:rsidRPr="0071086F">
          <w:rPr>
            <w:rStyle w:val="ab"/>
            <w:rFonts w:ascii="Times New Roman" w:hAnsi="Times New Roman" w:cs="Times New Roman"/>
            <w:lang w:val="en-US"/>
          </w:rPr>
          <w:t>avito</w:t>
        </w:r>
        <w:r w:rsidR="009D2D0F" w:rsidRPr="009D2D0F">
          <w:rPr>
            <w:rStyle w:val="ab"/>
            <w:rFonts w:ascii="Times New Roman" w:hAnsi="Times New Roman" w:cs="Times New Roman"/>
          </w:rPr>
          <w:t>.</w:t>
        </w:r>
        <w:r w:rsidR="009D2D0F" w:rsidRPr="0071086F">
          <w:rPr>
            <w:rStyle w:val="ab"/>
            <w:rFonts w:ascii="Times New Roman" w:hAnsi="Times New Roman" w:cs="Times New Roman"/>
            <w:lang w:val="en-US"/>
          </w:rPr>
          <w:t>ru</w:t>
        </w:r>
      </w:hyperlink>
      <w:r w:rsidR="009D2D0F" w:rsidRPr="009D2D0F">
        <w:rPr>
          <w:rFonts w:ascii="Times New Roman" w:hAnsi="Times New Roman" w:cs="Times New Roman"/>
        </w:rPr>
        <w:t>)</w:t>
      </w:r>
    </w:p>
    <w:p w:rsidR="009D2D0F" w:rsidRPr="009D2D0F" w:rsidRDefault="00E2606C" w:rsidP="009D2D0F">
      <w:pPr>
        <w:spacing w:after="0" w:line="240" w:lineRule="auto"/>
        <w:ind w:firstLine="709"/>
        <w:contextualSpacing/>
        <w:jc w:val="both"/>
        <w:rPr>
          <w:rFonts w:ascii="Times New Roman" w:hAnsi="Times New Roman" w:cs="Times New Roman"/>
        </w:rPr>
      </w:pPr>
      <w:r w:rsidRPr="00C0411E">
        <w:rPr>
          <w:rFonts w:ascii="Times New Roman" w:hAnsi="Times New Roman" w:cs="Times New Roman"/>
          <w:b/>
        </w:rPr>
        <w:t>Аналог № 2</w:t>
      </w:r>
      <w:r w:rsidR="00A0687D">
        <w:rPr>
          <w:rFonts w:ascii="Times New Roman" w:hAnsi="Times New Roman" w:cs="Times New Roman"/>
          <w:b/>
        </w:rPr>
        <w:t xml:space="preserve"> </w:t>
      </w:r>
      <w:r w:rsidR="009D2D0F" w:rsidRPr="009D2D0F">
        <w:rPr>
          <w:rFonts w:ascii="Times New Roman" w:hAnsi="Times New Roman" w:cs="Times New Roman"/>
        </w:rPr>
        <w:t xml:space="preserve">Челябинская область г. </w:t>
      </w:r>
      <w:r w:rsidR="009D2D0F">
        <w:rPr>
          <w:rFonts w:ascii="Times New Roman" w:hAnsi="Times New Roman" w:cs="Times New Roman"/>
        </w:rPr>
        <w:t xml:space="preserve">Магнитогорск,  в центре. Земельный участок в собственности. 3 колонки, операторская. Цена предложения  18 000 000 руб. (8-912-799-88-00 </w:t>
      </w:r>
      <w:hyperlink r:id="rId14" w:history="1">
        <w:r w:rsidR="009D2D0F" w:rsidRPr="0071086F">
          <w:rPr>
            <w:rStyle w:val="ab"/>
            <w:rFonts w:ascii="Times New Roman" w:hAnsi="Times New Roman" w:cs="Times New Roman"/>
            <w:lang w:val="en-US"/>
          </w:rPr>
          <w:t>www</w:t>
        </w:r>
        <w:r w:rsidR="009D2D0F" w:rsidRPr="0071086F">
          <w:rPr>
            <w:rStyle w:val="ab"/>
            <w:rFonts w:ascii="Times New Roman" w:hAnsi="Times New Roman" w:cs="Times New Roman"/>
          </w:rPr>
          <w:t>.</w:t>
        </w:r>
        <w:r w:rsidR="009D2D0F" w:rsidRPr="0071086F">
          <w:rPr>
            <w:rStyle w:val="ab"/>
            <w:rFonts w:ascii="Times New Roman" w:hAnsi="Times New Roman" w:cs="Times New Roman"/>
            <w:lang w:val="en-US"/>
          </w:rPr>
          <w:t>avito</w:t>
        </w:r>
        <w:r w:rsidR="009D2D0F" w:rsidRPr="009D2D0F">
          <w:rPr>
            <w:rStyle w:val="ab"/>
            <w:rFonts w:ascii="Times New Roman" w:hAnsi="Times New Roman" w:cs="Times New Roman"/>
          </w:rPr>
          <w:t>.</w:t>
        </w:r>
        <w:r w:rsidR="009D2D0F" w:rsidRPr="0071086F">
          <w:rPr>
            <w:rStyle w:val="ab"/>
            <w:rFonts w:ascii="Times New Roman" w:hAnsi="Times New Roman" w:cs="Times New Roman"/>
            <w:lang w:val="en-US"/>
          </w:rPr>
          <w:t>ru</w:t>
        </w:r>
      </w:hyperlink>
      <w:r w:rsidR="009D2D0F" w:rsidRPr="009D2D0F">
        <w:rPr>
          <w:rFonts w:ascii="Times New Roman" w:hAnsi="Times New Roman" w:cs="Times New Roman"/>
        </w:rPr>
        <w:t>)</w:t>
      </w:r>
    </w:p>
    <w:p w:rsidR="009D2D0F" w:rsidRPr="009D2D0F" w:rsidRDefault="00E2606C" w:rsidP="009D2D0F">
      <w:pPr>
        <w:spacing w:after="0" w:line="240" w:lineRule="auto"/>
        <w:ind w:firstLine="709"/>
        <w:contextualSpacing/>
        <w:jc w:val="both"/>
        <w:rPr>
          <w:rFonts w:ascii="Times New Roman" w:hAnsi="Times New Roman" w:cs="Times New Roman"/>
        </w:rPr>
      </w:pPr>
      <w:r w:rsidRPr="00C0411E">
        <w:rPr>
          <w:rFonts w:ascii="Times New Roman" w:hAnsi="Times New Roman" w:cs="Times New Roman"/>
          <w:b/>
        </w:rPr>
        <w:t>Аналог № 3</w:t>
      </w:r>
      <w:r w:rsidR="00A0687D">
        <w:rPr>
          <w:rFonts w:ascii="Times New Roman" w:hAnsi="Times New Roman" w:cs="Times New Roman"/>
          <w:b/>
        </w:rPr>
        <w:t xml:space="preserve"> </w:t>
      </w:r>
      <w:r w:rsidR="009D2D0F" w:rsidRPr="009D2D0F">
        <w:rPr>
          <w:rFonts w:ascii="Times New Roman" w:hAnsi="Times New Roman" w:cs="Times New Roman"/>
        </w:rPr>
        <w:t xml:space="preserve">Челябинская область </w:t>
      </w:r>
      <w:r w:rsidR="009D2D0F">
        <w:rPr>
          <w:rFonts w:ascii="Times New Roman" w:hAnsi="Times New Roman" w:cs="Times New Roman"/>
        </w:rPr>
        <w:t xml:space="preserve">Верхнеуральский район п. Смеловский. Земельный участок в собственности. 6 колонок, операторская, кафе. Цена предложения  8 000 000 руб. (8-912-779-89-89 </w:t>
      </w:r>
      <w:hyperlink r:id="rId15" w:history="1">
        <w:r w:rsidR="009D2D0F" w:rsidRPr="0071086F">
          <w:rPr>
            <w:rStyle w:val="ab"/>
            <w:rFonts w:ascii="Times New Roman" w:hAnsi="Times New Roman" w:cs="Times New Roman"/>
            <w:lang w:val="en-US"/>
          </w:rPr>
          <w:t>www</w:t>
        </w:r>
        <w:r w:rsidR="009D2D0F" w:rsidRPr="0071086F">
          <w:rPr>
            <w:rStyle w:val="ab"/>
            <w:rFonts w:ascii="Times New Roman" w:hAnsi="Times New Roman" w:cs="Times New Roman"/>
          </w:rPr>
          <w:t>.</w:t>
        </w:r>
        <w:r w:rsidR="009D2D0F" w:rsidRPr="0071086F">
          <w:rPr>
            <w:rStyle w:val="ab"/>
            <w:rFonts w:ascii="Times New Roman" w:hAnsi="Times New Roman" w:cs="Times New Roman"/>
            <w:lang w:val="en-US"/>
          </w:rPr>
          <w:t>avito</w:t>
        </w:r>
        <w:r w:rsidR="009D2D0F" w:rsidRPr="009D2D0F">
          <w:rPr>
            <w:rStyle w:val="ab"/>
            <w:rFonts w:ascii="Times New Roman" w:hAnsi="Times New Roman" w:cs="Times New Roman"/>
          </w:rPr>
          <w:t>.</w:t>
        </w:r>
        <w:r w:rsidR="009D2D0F" w:rsidRPr="0071086F">
          <w:rPr>
            <w:rStyle w:val="ab"/>
            <w:rFonts w:ascii="Times New Roman" w:hAnsi="Times New Roman" w:cs="Times New Roman"/>
            <w:lang w:val="en-US"/>
          </w:rPr>
          <w:t>ru</w:t>
        </w:r>
      </w:hyperlink>
      <w:r w:rsidR="009D2D0F" w:rsidRPr="009D2D0F">
        <w:rPr>
          <w:rFonts w:ascii="Times New Roman" w:hAnsi="Times New Roman" w:cs="Times New Roman"/>
        </w:rPr>
        <w:t>)</w:t>
      </w:r>
    </w:p>
    <w:p w:rsidR="00286BC2" w:rsidRPr="00883DD0" w:rsidRDefault="00E2606C" w:rsidP="00883DD0">
      <w:pPr>
        <w:spacing w:after="0" w:line="240" w:lineRule="auto"/>
        <w:ind w:firstLine="709"/>
        <w:contextualSpacing/>
        <w:jc w:val="both"/>
        <w:rPr>
          <w:rFonts w:ascii="Times New Roman" w:hAnsi="Times New Roman" w:cs="Times New Roman"/>
        </w:rPr>
      </w:pPr>
      <w:r w:rsidRPr="00C0411E">
        <w:rPr>
          <w:rFonts w:ascii="Times New Roman" w:hAnsi="Times New Roman" w:cs="Times New Roman"/>
          <w:b/>
        </w:rPr>
        <w:t>Аналог № 4</w:t>
      </w:r>
      <w:r w:rsidR="00A0687D">
        <w:rPr>
          <w:rFonts w:ascii="Times New Roman" w:hAnsi="Times New Roman" w:cs="Times New Roman"/>
          <w:b/>
        </w:rPr>
        <w:t xml:space="preserve"> </w:t>
      </w:r>
      <w:r w:rsidR="009D2D0F" w:rsidRPr="009D2D0F">
        <w:rPr>
          <w:rFonts w:ascii="Times New Roman" w:hAnsi="Times New Roman" w:cs="Times New Roman"/>
        </w:rPr>
        <w:t xml:space="preserve">Челябинская область </w:t>
      </w:r>
      <w:r w:rsidR="00191F39">
        <w:rPr>
          <w:rFonts w:ascii="Times New Roman" w:hAnsi="Times New Roman" w:cs="Times New Roman"/>
        </w:rPr>
        <w:t>трасса Шадринск – Миасское около с. Бродокалмак</w:t>
      </w:r>
      <w:r w:rsidR="009D2D0F">
        <w:rPr>
          <w:rFonts w:ascii="Times New Roman" w:hAnsi="Times New Roman" w:cs="Times New Roman"/>
        </w:rPr>
        <w:t xml:space="preserve">. Земельный участок в собственности. </w:t>
      </w:r>
      <w:r w:rsidR="00191F39">
        <w:rPr>
          <w:rFonts w:ascii="Times New Roman" w:hAnsi="Times New Roman" w:cs="Times New Roman"/>
        </w:rPr>
        <w:t>2</w:t>
      </w:r>
      <w:r w:rsidR="009D2D0F">
        <w:rPr>
          <w:rFonts w:ascii="Times New Roman" w:hAnsi="Times New Roman" w:cs="Times New Roman"/>
        </w:rPr>
        <w:t xml:space="preserve"> колонки, операторская. </w:t>
      </w:r>
      <w:r w:rsidR="00191F39">
        <w:rPr>
          <w:rFonts w:ascii="Times New Roman" w:hAnsi="Times New Roman" w:cs="Times New Roman"/>
        </w:rPr>
        <w:t>Кафе, гостиница рядом. Цена предложения  4 200 000 руб. (8-912-802-1-88</w:t>
      </w:r>
      <w:r w:rsidR="009D2D0F">
        <w:rPr>
          <w:rFonts w:ascii="Times New Roman" w:hAnsi="Times New Roman" w:cs="Times New Roman"/>
        </w:rPr>
        <w:t xml:space="preserve"> </w:t>
      </w:r>
      <w:hyperlink r:id="rId16" w:history="1">
        <w:r w:rsidR="009D2D0F" w:rsidRPr="0071086F">
          <w:rPr>
            <w:rStyle w:val="ab"/>
            <w:rFonts w:ascii="Times New Roman" w:hAnsi="Times New Roman" w:cs="Times New Roman"/>
            <w:lang w:val="en-US"/>
          </w:rPr>
          <w:t>www</w:t>
        </w:r>
        <w:r w:rsidR="009D2D0F" w:rsidRPr="0071086F">
          <w:rPr>
            <w:rStyle w:val="ab"/>
            <w:rFonts w:ascii="Times New Roman" w:hAnsi="Times New Roman" w:cs="Times New Roman"/>
          </w:rPr>
          <w:t>.</w:t>
        </w:r>
        <w:r w:rsidR="009D2D0F" w:rsidRPr="0071086F">
          <w:rPr>
            <w:rStyle w:val="ab"/>
            <w:rFonts w:ascii="Times New Roman" w:hAnsi="Times New Roman" w:cs="Times New Roman"/>
            <w:lang w:val="en-US"/>
          </w:rPr>
          <w:t>avito</w:t>
        </w:r>
        <w:r w:rsidR="009D2D0F" w:rsidRPr="009D2D0F">
          <w:rPr>
            <w:rStyle w:val="ab"/>
            <w:rFonts w:ascii="Times New Roman" w:hAnsi="Times New Roman" w:cs="Times New Roman"/>
          </w:rPr>
          <w:t>.</w:t>
        </w:r>
        <w:r w:rsidR="009D2D0F" w:rsidRPr="0071086F">
          <w:rPr>
            <w:rStyle w:val="ab"/>
            <w:rFonts w:ascii="Times New Roman" w:hAnsi="Times New Roman" w:cs="Times New Roman"/>
            <w:lang w:val="en-US"/>
          </w:rPr>
          <w:t>ru</w:t>
        </w:r>
      </w:hyperlink>
      <w:r w:rsidR="009D2D0F" w:rsidRPr="009D2D0F">
        <w:rPr>
          <w:rFonts w:ascii="Times New Roman" w:hAnsi="Times New Roman" w:cs="Times New Roman"/>
        </w:rPr>
        <w:t>)</w:t>
      </w:r>
    </w:p>
    <w:tbl>
      <w:tblPr>
        <w:tblStyle w:val="ad"/>
        <w:tblpPr w:leftFromText="180" w:rightFromText="180" w:vertAnchor="text" w:horzAnchor="margin" w:tblpY="164"/>
        <w:tblW w:w="9606" w:type="dxa"/>
        <w:tblLayout w:type="fixed"/>
        <w:tblLook w:val="04A0"/>
      </w:tblPr>
      <w:tblGrid>
        <w:gridCol w:w="2235"/>
        <w:gridCol w:w="708"/>
        <w:gridCol w:w="1649"/>
        <w:gridCol w:w="1701"/>
        <w:gridCol w:w="1629"/>
        <w:gridCol w:w="1684"/>
      </w:tblGrid>
      <w:tr w:rsidR="00633C34" w:rsidTr="00633C34">
        <w:tc>
          <w:tcPr>
            <w:tcW w:w="2235" w:type="dxa"/>
          </w:tcPr>
          <w:p w:rsidR="00633C34" w:rsidRPr="00286BC2" w:rsidRDefault="00633C34" w:rsidP="00191F39">
            <w:pPr>
              <w:pStyle w:val="27"/>
              <w:shd w:val="clear" w:color="auto" w:fill="auto"/>
              <w:spacing w:before="0" w:line="240" w:lineRule="auto"/>
              <w:ind w:firstLine="0"/>
              <w:contextualSpacing/>
              <w:rPr>
                <w:rFonts w:ascii="Times New Roman" w:hAnsi="Times New Roman" w:cs="Times New Roman"/>
                <w:b/>
                <w:sz w:val="22"/>
                <w:szCs w:val="22"/>
              </w:rPr>
            </w:pPr>
            <w:r w:rsidRPr="00286BC2">
              <w:rPr>
                <w:rFonts w:ascii="Times New Roman" w:hAnsi="Times New Roman" w:cs="Times New Roman"/>
                <w:b/>
                <w:sz w:val="22"/>
                <w:szCs w:val="22"/>
              </w:rPr>
              <w:lastRenderedPageBreak/>
              <w:t>Элемент</w:t>
            </w:r>
            <w:r w:rsidRPr="00286BC2">
              <w:rPr>
                <w:rFonts w:ascii="Times New Roman" w:hAnsi="Times New Roman" w:cs="Times New Roman"/>
                <w:b/>
                <w:sz w:val="22"/>
                <w:szCs w:val="22"/>
                <w:lang w:val="en-US"/>
              </w:rPr>
              <w:t xml:space="preserve"> </w:t>
            </w:r>
            <w:r w:rsidRPr="00286BC2">
              <w:rPr>
                <w:rFonts w:ascii="Times New Roman" w:hAnsi="Times New Roman" w:cs="Times New Roman"/>
                <w:b/>
                <w:sz w:val="22"/>
                <w:szCs w:val="22"/>
              </w:rPr>
              <w:t>сравнения</w:t>
            </w:r>
          </w:p>
        </w:tc>
        <w:tc>
          <w:tcPr>
            <w:tcW w:w="708" w:type="dxa"/>
          </w:tcPr>
          <w:p w:rsidR="00633C34" w:rsidRPr="00286BC2" w:rsidRDefault="00633C34" w:rsidP="00633C34">
            <w:pPr>
              <w:pStyle w:val="27"/>
              <w:shd w:val="clear" w:color="auto" w:fill="auto"/>
              <w:spacing w:before="0" w:line="240" w:lineRule="auto"/>
              <w:ind w:left="320"/>
              <w:contextualSpacing/>
              <w:jc w:val="center"/>
              <w:rPr>
                <w:rFonts w:ascii="Times New Roman" w:hAnsi="Times New Roman" w:cs="Times New Roman"/>
                <w:b/>
                <w:sz w:val="22"/>
                <w:szCs w:val="22"/>
              </w:rPr>
            </w:pPr>
            <w:r w:rsidRPr="00286BC2">
              <w:rPr>
                <w:rFonts w:ascii="Times New Roman" w:hAnsi="Times New Roman" w:cs="Times New Roman"/>
                <w:b/>
                <w:sz w:val="22"/>
                <w:szCs w:val="22"/>
              </w:rPr>
              <w:t>Ед.</w:t>
            </w:r>
          </w:p>
          <w:p w:rsidR="00633C34" w:rsidRPr="00286BC2" w:rsidRDefault="00633C34" w:rsidP="00633C34">
            <w:pPr>
              <w:pStyle w:val="27"/>
              <w:shd w:val="clear" w:color="auto" w:fill="auto"/>
              <w:spacing w:before="0" w:line="240" w:lineRule="auto"/>
              <w:ind w:right="-108" w:firstLine="0"/>
              <w:contextualSpacing/>
              <w:rPr>
                <w:rFonts w:ascii="Times New Roman" w:hAnsi="Times New Roman" w:cs="Times New Roman"/>
                <w:b/>
                <w:sz w:val="22"/>
                <w:szCs w:val="22"/>
              </w:rPr>
            </w:pPr>
            <w:r w:rsidRPr="00286BC2">
              <w:rPr>
                <w:rFonts w:ascii="Times New Roman" w:hAnsi="Times New Roman" w:cs="Times New Roman"/>
                <w:b/>
                <w:sz w:val="22"/>
                <w:szCs w:val="22"/>
              </w:rPr>
              <w:t>Изм.</w:t>
            </w:r>
          </w:p>
        </w:tc>
        <w:tc>
          <w:tcPr>
            <w:tcW w:w="1649" w:type="dxa"/>
          </w:tcPr>
          <w:p w:rsidR="00633C34" w:rsidRPr="00286BC2" w:rsidRDefault="00633C34" w:rsidP="00633C34">
            <w:pPr>
              <w:pStyle w:val="27"/>
              <w:shd w:val="clear" w:color="auto" w:fill="auto"/>
              <w:spacing w:before="0" w:line="240" w:lineRule="auto"/>
              <w:ind w:right="-160"/>
              <w:contextualSpacing/>
              <w:jc w:val="center"/>
              <w:rPr>
                <w:rFonts w:ascii="Times New Roman" w:hAnsi="Times New Roman" w:cs="Times New Roman"/>
                <w:b/>
                <w:sz w:val="22"/>
                <w:szCs w:val="22"/>
              </w:rPr>
            </w:pPr>
            <w:r w:rsidRPr="00286BC2">
              <w:rPr>
                <w:rFonts w:ascii="Times New Roman" w:hAnsi="Times New Roman" w:cs="Times New Roman"/>
                <w:b/>
                <w:sz w:val="22"/>
                <w:szCs w:val="22"/>
              </w:rPr>
              <w:t xml:space="preserve"> Объект №1</w:t>
            </w:r>
          </w:p>
        </w:tc>
        <w:tc>
          <w:tcPr>
            <w:tcW w:w="1701" w:type="dxa"/>
          </w:tcPr>
          <w:p w:rsidR="00633C34" w:rsidRPr="00286BC2" w:rsidRDefault="00633C34" w:rsidP="00633C34">
            <w:pPr>
              <w:pStyle w:val="27"/>
              <w:shd w:val="clear" w:color="auto" w:fill="auto"/>
              <w:spacing w:before="0" w:line="240" w:lineRule="auto"/>
              <w:ind w:right="-160"/>
              <w:contextualSpacing/>
              <w:jc w:val="center"/>
              <w:rPr>
                <w:rFonts w:ascii="Times New Roman" w:hAnsi="Times New Roman" w:cs="Times New Roman"/>
                <w:b/>
                <w:sz w:val="22"/>
                <w:szCs w:val="22"/>
              </w:rPr>
            </w:pPr>
            <w:r w:rsidRPr="00286BC2">
              <w:rPr>
                <w:rFonts w:ascii="Times New Roman" w:hAnsi="Times New Roman" w:cs="Times New Roman"/>
                <w:b/>
                <w:sz w:val="22"/>
                <w:szCs w:val="22"/>
              </w:rPr>
              <w:t>Объект №2</w:t>
            </w:r>
          </w:p>
        </w:tc>
        <w:tc>
          <w:tcPr>
            <w:tcW w:w="1629" w:type="dxa"/>
          </w:tcPr>
          <w:p w:rsidR="00633C34" w:rsidRPr="00286BC2" w:rsidRDefault="00633C34" w:rsidP="00633C34">
            <w:pPr>
              <w:pStyle w:val="27"/>
              <w:shd w:val="clear" w:color="auto" w:fill="auto"/>
              <w:spacing w:before="0" w:line="240" w:lineRule="auto"/>
              <w:ind w:right="-91"/>
              <w:contextualSpacing/>
              <w:jc w:val="center"/>
              <w:rPr>
                <w:rFonts w:ascii="Times New Roman" w:hAnsi="Times New Roman" w:cs="Times New Roman"/>
                <w:b/>
                <w:sz w:val="22"/>
                <w:szCs w:val="22"/>
              </w:rPr>
            </w:pPr>
            <w:r w:rsidRPr="00286BC2">
              <w:rPr>
                <w:rFonts w:ascii="Times New Roman" w:hAnsi="Times New Roman" w:cs="Times New Roman"/>
                <w:b/>
                <w:sz w:val="22"/>
                <w:szCs w:val="22"/>
              </w:rPr>
              <w:t>Объект №3</w:t>
            </w:r>
          </w:p>
        </w:tc>
        <w:tc>
          <w:tcPr>
            <w:tcW w:w="1684" w:type="dxa"/>
          </w:tcPr>
          <w:p w:rsidR="00633C34" w:rsidRPr="00286BC2" w:rsidRDefault="00633C34" w:rsidP="00633C34">
            <w:pPr>
              <w:pStyle w:val="27"/>
              <w:shd w:val="clear" w:color="auto" w:fill="auto"/>
              <w:spacing w:before="0" w:line="240" w:lineRule="auto"/>
              <w:ind w:left="140" w:right="-91"/>
              <w:contextualSpacing/>
              <w:jc w:val="center"/>
              <w:rPr>
                <w:rFonts w:ascii="Times New Roman" w:hAnsi="Times New Roman" w:cs="Times New Roman"/>
                <w:b/>
                <w:sz w:val="22"/>
                <w:szCs w:val="22"/>
              </w:rPr>
            </w:pPr>
            <w:r w:rsidRPr="00286BC2">
              <w:rPr>
                <w:rFonts w:ascii="Times New Roman" w:hAnsi="Times New Roman" w:cs="Times New Roman"/>
                <w:b/>
                <w:sz w:val="22"/>
                <w:szCs w:val="22"/>
              </w:rPr>
              <w:t>Объект №4</w:t>
            </w:r>
          </w:p>
        </w:tc>
      </w:tr>
      <w:tr w:rsidR="00633C34" w:rsidRPr="00191F39" w:rsidTr="00633C34">
        <w:tc>
          <w:tcPr>
            <w:tcW w:w="2235" w:type="dxa"/>
          </w:tcPr>
          <w:p w:rsidR="00633C34" w:rsidRPr="00191F39" w:rsidRDefault="00633C34" w:rsidP="00633C34">
            <w:pPr>
              <w:rPr>
                <w:rFonts w:ascii="Times New Roman" w:hAnsi="Times New Roman" w:cs="Times New Roman"/>
                <w:b/>
              </w:rPr>
            </w:pPr>
            <w:r w:rsidRPr="00191F39">
              <w:rPr>
                <w:rFonts w:ascii="Times New Roman" w:hAnsi="Times New Roman" w:cs="Times New Roman"/>
                <w:b/>
              </w:rPr>
              <w:t>Цена продажи аналога</w:t>
            </w:r>
          </w:p>
        </w:tc>
        <w:tc>
          <w:tcPr>
            <w:tcW w:w="708" w:type="dxa"/>
          </w:tcPr>
          <w:p w:rsidR="00633C34" w:rsidRPr="00191F39" w:rsidRDefault="00633C34" w:rsidP="00633C34">
            <w:pPr>
              <w:pStyle w:val="27"/>
              <w:shd w:val="clear" w:color="auto" w:fill="auto"/>
              <w:spacing w:before="0" w:line="240" w:lineRule="auto"/>
              <w:ind w:left="320"/>
              <w:contextualSpacing/>
              <w:jc w:val="center"/>
              <w:rPr>
                <w:rFonts w:ascii="Times New Roman" w:hAnsi="Times New Roman" w:cs="Times New Roman"/>
                <w:sz w:val="22"/>
                <w:szCs w:val="22"/>
              </w:rPr>
            </w:pPr>
            <w:r w:rsidRPr="00191F39">
              <w:rPr>
                <w:rFonts w:ascii="Times New Roman" w:hAnsi="Times New Roman" w:cs="Times New Roman"/>
                <w:sz w:val="22"/>
                <w:szCs w:val="22"/>
              </w:rPr>
              <w:t>Руб.</w:t>
            </w:r>
          </w:p>
        </w:tc>
        <w:tc>
          <w:tcPr>
            <w:tcW w:w="1649" w:type="dxa"/>
          </w:tcPr>
          <w:p w:rsidR="00633C34" w:rsidRPr="00191F39" w:rsidRDefault="00191F39" w:rsidP="00633C34">
            <w:pPr>
              <w:pStyle w:val="27"/>
              <w:shd w:val="clear" w:color="auto" w:fill="auto"/>
              <w:spacing w:before="0" w:line="240" w:lineRule="auto"/>
              <w:ind w:right="-160"/>
              <w:contextualSpacing/>
              <w:jc w:val="center"/>
              <w:rPr>
                <w:rFonts w:ascii="Times New Roman" w:hAnsi="Times New Roman" w:cs="Times New Roman"/>
                <w:sz w:val="22"/>
                <w:szCs w:val="22"/>
              </w:rPr>
            </w:pPr>
            <w:r w:rsidRPr="00191F39">
              <w:rPr>
                <w:rFonts w:ascii="Times New Roman" w:hAnsi="Times New Roman" w:cs="Times New Roman"/>
                <w:sz w:val="22"/>
                <w:szCs w:val="22"/>
              </w:rPr>
              <w:t>13 500</w:t>
            </w:r>
            <w:r w:rsidR="00633C34" w:rsidRPr="00191F39">
              <w:rPr>
                <w:rFonts w:ascii="Times New Roman" w:hAnsi="Times New Roman" w:cs="Times New Roman"/>
                <w:sz w:val="22"/>
                <w:szCs w:val="22"/>
              </w:rPr>
              <w:t xml:space="preserve"> 000</w:t>
            </w:r>
          </w:p>
        </w:tc>
        <w:tc>
          <w:tcPr>
            <w:tcW w:w="1701" w:type="dxa"/>
          </w:tcPr>
          <w:p w:rsidR="00633C34" w:rsidRPr="00191F39" w:rsidRDefault="00633C34" w:rsidP="00191F39">
            <w:pPr>
              <w:pStyle w:val="27"/>
              <w:shd w:val="clear" w:color="auto" w:fill="auto"/>
              <w:spacing w:before="0" w:line="240" w:lineRule="auto"/>
              <w:ind w:right="-160"/>
              <w:contextualSpacing/>
              <w:jc w:val="center"/>
              <w:rPr>
                <w:rFonts w:ascii="Times New Roman" w:hAnsi="Times New Roman" w:cs="Times New Roman"/>
                <w:sz w:val="22"/>
                <w:szCs w:val="22"/>
              </w:rPr>
            </w:pPr>
            <w:r w:rsidRPr="00191F39">
              <w:rPr>
                <w:rFonts w:ascii="Times New Roman" w:hAnsi="Times New Roman" w:cs="Times New Roman"/>
                <w:sz w:val="22"/>
                <w:szCs w:val="22"/>
              </w:rPr>
              <w:t>1</w:t>
            </w:r>
            <w:r w:rsidR="00191F39" w:rsidRPr="00191F39">
              <w:rPr>
                <w:rFonts w:ascii="Times New Roman" w:hAnsi="Times New Roman" w:cs="Times New Roman"/>
                <w:sz w:val="22"/>
                <w:szCs w:val="22"/>
              </w:rPr>
              <w:t>8</w:t>
            </w:r>
            <w:r w:rsidRPr="00191F39">
              <w:rPr>
                <w:rFonts w:ascii="Times New Roman" w:hAnsi="Times New Roman" w:cs="Times New Roman"/>
                <w:sz w:val="22"/>
                <w:szCs w:val="22"/>
              </w:rPr>
              <w:t xml:space="preserve"> 000 000</w:t>
            </w:r>
          </w:p>
        </w:tc>
        <w:tc>
          <w:tcPr>
            <w:tcW w:w="1629" w:type="dxa"/>
          </w:tcPr>
          <w:p w:rsidR="00633C34" w:rsidRPr="00191F39" w:rsidRDefault="00191F39" w:rsidP="00633C34">
            <w:pPr>
              <w:pStyle w:val="27"/>
              <w:shd w:val="clear" w:color="auto" w:fill="auto"/>
              <w:spacing w:before="0" w:line="240" w:lineRule="auto"/>
              <w:ind w:right="-91"/>
              <w:contextualSpacing/>
              <w:jc w:val="center"/>
              <w:rPr>
                <w:rFonts w:ascii="Times New Roman" w:hAnsi="Times New Roman" w:cs="Times New Roman"/>
                <w:sz w:val="22"/>
                <w:szCs w:val="22"/>
              </w:rPr>
            </w:pPr>
            <w:r w:rsidRPr="00191F39">
              <w:rPr>
                <w:rFonts w:ascii="Times New Roman" w:hAnsi="Times New Roman" w:cs="Times New Roman"/>
                <w:sz w:val="22"/>
                <w:szCs w:val="22"/>
              </w:rPr>
              <w:t>8</w:t>
            </w:r>
            <w:r w:rsidR="00633C34" w:rsidRPr="00191F39">
              <w:rPr>
                <w:rFonts w:ascii="Times New Roman" w:hAnsi="Times New Roman" w:cs="Times New Roman"/>
                <w:sz w:val="22"/>
                <w:szCs w:val="22"/>
              </w:rPr>
              <w:t xml:space="preserve"> 000 000</w:t>
            </w:r>
          </w:p>
        </w:tc>
        <w:tc>
          <w:tcPr>
            <w:tcW w:w="1684" w:type="dxa"/>
          </w:tcPr>
          <w:p w:rsidR="00633C34" w:rsidRPr="00191F39" w:rsidRDefault="00191F39" w:rsidP="00633C34">
            <w:pPr>
              <w:ind w:right="-91"/>
              <w:contextualSpacing/>
              <w:jc w:val="center"/>
              <w:rPr>
                <w:rFonts w:ascii="Times New Roman" w:hAnsi="Times New Roman" w:cs="Times New Roman"/>
              </w:rPr>
            </w:pPr>
            <w:r w:rsidRPr="00191F39">
              <w:rPr>
                <w:rFonts w:ascii="Times New Roman" w:hAnsi="Times New Roman" w:cs="Times New Roman"/>
              </w:rPr>
              <w:t>4 200 000</w:t>
            </w:r>
          </w:p>
        </w:tc>
      </w:tr>
      <w:tr w:rsidR="00633C34" w:rsidRPr="00191F39" w:rsidTr="00633C34">
        <w:tc>
          <w:tcPr>
            <w:tcW w:w="2235" w:type="dxa"/>
          </w:tcPr>
          <w:p w:rsidR="00633C34" w:rsidRPr="00191F39" w:rsidRDefault="00633C34" w:rsidP="00633C34">
            <w:pPr>
              <w:rPr>
                <w:rFonts w:ascii="Times New Roman" w:hAnsi="Times New Roman" w:cs="Times New Roman"/>
                <w:b/>
              </w:rPr>
            </w:pPr>
            <w:r w:rsidRPr="00191F39">
              <w:rPr>
                <w:rFonts w:ascii="Times New Roman" w:hAnsi="Times New Roman" w:cs="Times New Roman"/>
                <w:b/>
              </w:rPr>
              <w:t>Поправка на передаваемое право собственности</w:t>
            </w:r>
          </w:p>
        </w:tc>
        <w:tc>
          <w:tcPr>
            <w:tcW w:w="708" w:type="dxa"/>
          </w:tcPr>
          <w:p w:rsidR="00633C34" w:rsidRPr="00191F39" w:rsidRDefault="00633C34" w:rsidP="00633C34">
            <w:pPr>
              <w:contextualSpacing/>
              <w:jc w:val="center"/>
              <w:rPr>
                <w:rFonts w:ascii="Times New Roman" w:hAnsi="Times New Roman" w:cs="Times New Roman"/>
              </w:rPr>
            </w:pPr>
          </w:p>
        </w:tc>
        <w:tc>
          <w:tcPr>
            <w:tcW w:w="1649" w:type="dxa"/>
          </w:tcPr>
          <w:p w:rsidR="00633C34" w:rsidRPr="00191F39" w:rsidRDefault="00633C34" w:rsidP="00633C34">
            <w:pPr>
              <w:pStyle w:val="27"/>
              <w:shd w:val="clear" w:color="auto" w:fill="auto"/>
              <w:spacing w:before="0" w:line="240" w:lineRule="auto"/>
              <w:ind w:right="-160"/>
              <w:contextualSpacing/>
              <w:jc w:val="center"/>
              <w:rPr>
                <w:rFonts w:ascii="Times New Roman" w:hAnsi="Times New Roman" w:cs="Times New Roman"/>
                <w:sz w:val="22"/>
                <w:szCs w:val="22"/>
              </w:rPr>
            </w:pPr>
            <w:r w:rsidRPr="00191F39">
              <w:rPr>
                <w:rFonts w:ascii="Times New Roman" w:hAnsi="Times New Roman" w:cs="Times New Roman"/>
                <w:sz w:val="22"/>
                <w:szCs w:val="22"/>
              </w:rPr>
              <w:t>Полная</w:t>
            </w:r>
          </w:p>
          <w:p w:rsidR="00633C34" w:rsidRPr="00191F39" w:rsidRDefault="00633C34" w:rsidP="00633C34">
            <w:pPr>
              <w:pStyle w:val="27"/>
              <w:shd w:val="clear" w:color="auto" w:fill="auto"/>
              <w:spacing w:before="0" w:line="240" w:lineRule="auto"/>
              <w:ind w:right="-160"/>
              <w:contextualSpacing/>
              <w:jc w:val="center"/>
              <w:rPr>
                <w:rFonts w:ascii="Times New Roman" w:hAnsi="Times New Roman" w:cs="Times New Roman"/>
                <w:sz w:val="22"/>
                <w:szCs w:val="22"/>
              </w:rPr>
            </w:pPr>
            <w:r w:rsidRPr="00191F39">
              <w:rPr>
                <w:rFonts w:ascii="Times New Roman" w:hAnsi="Times New Roman" w:cs="Times New Roman"/>
                <w:sz w:val="22"/>
                <w:szCs w:val="22"/>
              </w:rPr>
              <w:t>собственность</w:t>
            </w:r>
          </w:p>
        </w:tc>
        <w:tc>
          <w:tcPr>
            <w:tcW w:w="1701" w:type="dxa"/>
          </w:tcPr>
          <w:p w:rsidR="00633C34" w:rsidRPr="00191F39" w:rsidRDefault="00633C34" w:rsidP="00633C34">
            <w:pPr>
              <w:pStyle w:val="27"/>
              <w:shd w:val="clear" w:color="auto" w:fill="auto"/>
              <w:spacing w:before="0" w:line="240" w:lineRule="auto"/>
              <w:ind w:right="-160"/>
              <w:contextualSpacing/>
              <w:jc w:val="center"/>
              <w:rPr>
                <w:rFonts w:ascii="Times New Roman" w:hAnsi="Times New Roman" w:cs="Times New Roman"/>
                <w:sz w:val="22"/>
                <w:szCs w:val="22"/>
              </w:rPr>
            </w:pPr>
            <w:r w:rsidRPr="00191F39">
              <w:rPr>
                <w:rFonts w:ascii="Times New Roman" w:hAnsi="Times New Roman" w:cs="Times New Roman"/>
                <w:sz w:val="22"/>
                <w:szCs w:val="22"/>
              </w:rPr>
              <w:t>Полная</w:t>
            </w:r>
          </w:p>
          <w:p w:rsidR="00633C34" w:rsidRPr="00191F39" w:rsidRDefault="00633C34" w:rsidP="00633C34">
            <w:pPr>
              <w:pStyle w:val="27"/>
              <w:shd w:val="clear" w:color="auto" w:fill="auto"/>
              <w:spacing w:before="0" w:line="240" w:lineRule="auto"/>
              <w:ind w:right="-160"/>
              <w:contextualSpacing/>
              <w:jc w:val="center"/>
              <w:rPr>
                <w:rFonts w:ascii="Times New Roman" w:hAnsi="Times New Roman" w:cs="Times New Roman"/>
                <w:sz w:val="22"/>
                <w:szCs w:val="22"/>
              </w:rPr>
            </w:pPr>
            <w:r w:rsidRPr="00191F39">
              <w:rPr>
                <w:rFonts w:ascii="Times New Roman" w:hAnsi="Times New Roman" w:cs="Times New Roman"/>
                <w:sz w:val="22"/>
                <w:szCs w:val="22"/>
              </w:rPr>
              <w:t>собственность</w:t>
            </w:r>
          </w:p>
        </w:tc>
        <w:tc>
          <w:tcPr>
            <w:tcW w:w="1629" w:type="dxa"/>
          </w:tcPr>
          <w:p w:rsidR="00633C34" w:rsidRPr="00191F39" w:rsidRDefault="00633C34" w:rsidP="00633C34">
            <w:pPr>
              <w:pStyle w:val="27"/>
              <w:shd w:val="clear" w:color="auto" w:fill="auto"/>
              <w:spacing w:before="0" w:line="240" w:lineRule="auto"/>
              <w:ind w:right="-91"/>
              <w:contextualSpacing/>
              <w:jc w:val="center"/>
              <w:rPr>
                <w:rFonts w:ascii="Times New Roman" w:hAnsi="Times New Roman" w:cs="Times New Roman"/>
                <w:sz w:val="22"/>
                <w:szCs w:val="22"/>
              </w:rPr>
            </w:pPr>
            <w:r w:rsidRPr="00191F39">
              <w:rPr>
                <w:rFonts w:ascii="Times New Roman" w:hAnsi="Times New Roman" w:cs="Times New Roman"/>
                <w:sz w:val="22"/>
                <w:szCs w:val="22"/>
              </w:rPr>
              <w:t>Полная</w:t>
            </w:r>
          </w:p>
          <w:p w:rsidR="00633C34" w:rsidRPr="00191F39" w:rsidRDefault="00633C34" w:rsidP="00633C34">
            <w:pPr>
              <w:pStyle w:val="27"/>
              <w:shd w:val="clear" w:color="auto" w:fill="auto"/>
              <w:spacing w:before="0" w:line="240" w:lineRule="auto"/>
              <w:ind w:left="-56" w:right="-91" w:firstLine="0"/>
              <w:contextualSpacing/>
              <w:jc w:val="center"/>
              <w:rPr>
                <w:rFonts w:ascii="Times New Roman" w:hAnsi="Times New Roman" w:cs="Times New Roman"/>
                <w:sz w:val="22"/>
                <w:szCs w:val="22"/>
              </w:rPr>
            </w:pPr>
            <w:r w:rsidRPr="00191F39">
              <w:rPr>
                <w:rFonts w:ascii="Times New Roman" w:hAnsi="Times New Roman" w:cs="Times New Roman"/>
                <w:sz w:val="22"/>
                <w:szCs w:val="22"/>
              </w:rPr>
              <w:t>собственность</w:t>
            </w:r>
          </w:p>
        </w:tc>
        <w:tc>
          <w:tcPr>
            <w:tcW w:w="1684" w:type="dxa"/>
          </w:tcPr>
          <w:p w:rsidR="00191F39" w:rsidRPr="00191F39" w:rsidRDefault="00191F39" w:rsidP="00191F39">
            <w:pPr>
              <w:pStyle w:val="27"/>
              <w:shd w:val="clear" w:color="auto" w:fill="auto"/>
              <w:spacing w:before="0" w:line="240" w:lineRule="auto"/>
              <w:ind w:right="-91"/>
              <w:contextualSpacing/>
              <w:jc w:val="center"/>
              <w:rPr>
                <w:rFonts w:ascii="Times New Roman" w:hAnsi="Times New Roman" w:cs="Times New Roman"/>
                <w:sz w:val="22"/>
                <w:szCs w:val="22"/>
              </w:rPr>
            </w:pPr>
            <w:r w:rsidRPr="00191F39">
              <w:rPr>
                <w:rFonts w:ascii="Times New Roman" w:hAnsi="Times New Roman" w:cs="Times New Roman"/>
                <w:sz w:val="22"/>
                <w:szCs w:val="22"/>
              </w:rPr>
              <w:t>Полная</w:t>
            </w:r>
          </w:p>
          <w:p w:rsidR="00633C34" w:rsidRPr="00191F39" w:rsidRDefault="00191F39" w:rsidP="00191F39">
            <w:pPr>
              <w:ind w:right="-91"/>
              <w:contextualSpacing/>
              <w:jc w:val="center"/>
              <w:rPr>
                <w:rFonts w:ascii="Times New Roman" w:hAnsi="Times New Roman" w:cs="Times New Roman"/>
              </w:rPr>
            </w:pPr>
            <w:r w:rsidRPr="00191F39">
              <w:rPr>
                <w:rFonts w:ascii="Times New Roman" w:hAnsi="Times New Roman" w:cs="Times New Roman"/>
              </w:rPr>
              <w:t>собственность</w:t>
            </w:r>
          </w:p>
        </w:tc>
      </w:tr>
      <w:tr w:rsidR="00633C34" w:rsidRPr="00191F39" w:rsidTr="00633C34">
        <w:tc>
          <w:tcPr>
            <w:tcW w:w="2235" w:type="dxa"/>
          </w:tcPr>
          <w:p w:rsidR="00633C34" w:rsidRPr="00191F39" w:rsidRDefault="00633C34" w:rsidP="00633C34">
            <w:pPr>
              <w:rPr>
                <w:rFonts w:ascii="Times New Roman" w:hAnsi="Times New Roman" w:cs="Times New Roman"/>
              </w:rPr>
            </w:pPr>
            <w:r w:rsidRPr="00191F39">
              <w:rPr>
                <w:rFonts w:ascii="Times New Roman" w:hAnsi="Times New Roman" w:cs="Times New Roman"/>
              </w:rPr>
              <w:t>Корректировка</w:t>
            </w:r>
          </w:p>
        </w:tc>
        <w:tc>
          <w:tcPr>
            <w:tcW w:w="708" w:type="dxa"/>
          </w:tcPr>
          <w:p w:rsidR="00633C34" w:rsidRPr="00191F39" w:rsidRDefault="00633C34" w:rsidP="00633C34">
            <w:pPr>
              <w:contextualSpacing/>
              <w:jc w:val="center"/>
              <w:rPr>
                <w:rFonts w:ascii="Times New Roman" w:hAnsi="Times New Roman" w:cs="Times New Roman"/>
              </w:rPr>
            </w:pPr>
            <w:r w:rsidRPr="00191F39">
              <w:rPr>
                <w:rFonts w:ascii="Times New Roman" w:hAnsi="Times New Roman" w:cs="Times New Roman"/>
              </w:rPr>
              <w:t>%</w:t>
            </w:r>
          </w:p>
        </w:tc>
        <w:tc>
          <w:tcPr>
            <w:tcW w:w="1649" w:type="dxa"/>
          </w:tcPr>
          <w:p w:rsidR="00633C34" w:rsidRPr="00191F39" w:rsidRDefault="00633C34" w:rsidP="00633C34">
            <w:pPr>
              <w:ind w:right="-160"/>
              <w:contextualSpacing/>
              <w:jc w:val="center"/>
              <w:rPr>
                <w:rFonts w:ascii="Times New Roman" w:hAnsi="Times New Roman" w:cs="Times New Roman"/>
              </w:rPr>
            </w:pPr>
            <w:r w:rsidRPr="00191F39">
              <w:rPr>
                <w:rStyle w:val="a8"/>
                <w:rFonts w:ascii="Times New Roman" w:hAnsi="Times New Roman" w:cs="Times New Roman"/>
              </w:rPr>
              <w:t>0</w:t>
            </w:r>
          </w:p>
        </w:tc>
        <w:tc>
          <w:tcPr>
            <w:tcW w:w="1701" w:type="dxa"/>
          </w:tcPr>
          <w:p w:rsidR="00633C34" w:rsidRPr="00191F39" w:rsidRDefault="00633C34" w:rsidP="00633C34">
            <w:pPr>
              <w:ind w:right="-160"/>
              <w:contextualSpacing/>
              <w:jc w:val="center"/>
              <w:rPr>
                <w:rFonts w:ascii="Times New Roman" w:hAnsi="Times New Roman" w:cs="Times New Roman"/>
              </w:rPr>
            </w:pPr>
            <w:r w:rsidRPr="00191F39">
              <w:rPr>
                <w:rStyle w:val="a8"/>
                <w:rFonts w:ascii="Times New Roman" w:hAnsi="Times New Roman" w:cs="Times New Roman"/>
              </w:rPr>
              <w:t>0</w:t>
            </w:r>
          </w:p>
        </w:tc>
        <w:tc>
          <w:tcPr>
            <w:tcW w:w="1629" w:type="dxa"/>
          </w:tcPr>
          <w:p w:rsidR="00633C34" w:rsidRPr="00191F39" w:rsidRDefault="00633C34" w:rsidP="00633C34">
            <w:pPr>
              <w:ind w:right="-91"/>
              <w:contextualSpacing/>
              <w:jc w:val="center"/>
              <w:rPr>
                <w:rFonts w:ascii="Times New Roman" w:hAnsi="Times New Roman" w:cs="Times New Roman"/>
              </w:rPr>
            </w:pPr>
            <w:r w:rsidRPr="00191F39">
              <w:rPr>
                <w:rStyle w:val="a8"/>
                <w:rFonts w:ascii="Times New Roman" w:hAnsi="Times New Roman" w:cs="Times New Roman"/>
              </w:rPr>
              <w:t>0</w:t>
            </w:r>
          </w:p>
        </w:tc>
        <w:tc>
          <w:tcPr>
            <w:tcW w:w="1684" w:type="dxa"/>
          </w:tcPr>
          <w:p w:rsidR="00633C34" w:rsidRPr="00191F39" w:rsidRDefault="00633C34" w:rsidP="00633C34">
            <w:pPr>
              <w:ind w:right="-91"/>
              <w:contextualSpacing/>
              <w:jc w:val="center"/>
              <w:rPr>
                <w:rFonts w:ascii="Times New Roman" w:hAnsi="Times New Roman" w:cs="Times New Roman"/>
              </w:rPr>
            </w:pPr>
            <w:r w:rsidRPr="00191F39">
              <w:rPr>
                <w:rStyle w:val="a8"/>
                <w:rFonts w:ascii="Times New Roman" w:hAnsi="Times New Roman" w:cs="Times New Roman"/>
              </w:rPr>
              <w:t>0</w:t>
            </w:r>
          </w:p>
        </w:tc>
      </w:tr>
      <w:tr w:rsidR="00191F39" w:rsidRPr="00191F39" w:rsidTr="00633C34">
        <w:tc>
          <w:tcPr>
            <w:tcW w:w="2235" w:type="dxa"/>
          </w:tcPr>
          <w:p w:rsidR="00191F39" w:rsidRPr="00191F39" w:rsidRDefault="00191F39" w:rsidP="00191F39">
            <w:pPr>
              <w:rPr>
                <w:rFonts w:ascii="Times New Roman" w:hAnsi="Times New Roman" w:cs="Times New Roman"/>
              </w:rPr>
            </w:pPr>
            <w:r w:rsidRPr="00191F39">
              <w:rPr>
                <w:rFonts w:ascii="Times New Roman" w:hAnsi="Times New Roman" w:cs="Times New Roman"/>
              </w:rPr>
              <w:t>Скорректированная цена</w:t>
            </w:r>
          </w:p>
        </w:tc>
        <w:tc>
          <w:tcPr>
            <w:tcW w:w="708" w:type="dxa"/>
          </w:tcPr>
          <w:p w:rsidR="00191F39" w:rsidRPr="00191F39" w:rsidRDefault="00191F39" w:rsidP="00191F39">
            <w:pPr>
              <w:pStyle w:val="27"/>
              <w:shd w:val="clear" w:color="auto" w:fill="auto"/>
              <w:spacing w:before="0" w:line="240" w:lineRule="auto"/>
              <w:ind w:left="320"/>
              <w:contextualSpacing/>
              <w:jc w:val="center"/>
              <w:rPr>
                <w:rFonts w:ascii="Times New Roman" w:hAnsi="Times New Roman" w:cs="Times New Roman"/>
                <w:sz w:val="22"/>
                <w:szCs w:val="22"/>
              </w:rPr>
            </w:pPr>
            <w:r w:rsidRPr="00191F39">
              <w:rPr>
                <w:rFonts w:ascii="Times New Roman" w:hAnsi="Times New Roman" w:cs="Times New Roman"/>
                <w:sz w:val="22"/>
                <w:szCs w:val="22"/>
              </w:rPr>
              <w:t>Руб.</w:t>
            </w:r>
          </w:p>
        </w:tc>
        <w:tc>
          <w:tcPr>
            <w:tcW w:w="1649" w:type="dxa"/>
          </w:tcPr>
          <w:p w:rsidR="00191F39" w:rsidRPr="00191F39" w:rsidRDefault="00191F39" w:rsidP="00191F39">
            <w:pPr>
              <w:pStyle w:val="27"/>
              <w:shd w:val="clear" w:color="auto" w:fill="auto"/>
              <w:spacing w:before="0" w:line="240" w:lineRule="auto"/>
              <w:ind w:right="-160"/>
              <w:contextualSpacing/>
              <w:jc w:val="center"/>
              <w:rPr>
                <w:rFonts w:ascii="Times New Roman" w:hAnsi="Times New Roman" w:cs="Times New Roman"/>
                <w:sz w:val="22"/>
                <w:szCs w:val="22"/>
              </w:rPr>
            </w:pPr>
            <w:r w:rsidRPr="00191F39">
              <w:rPr>
                <w:rFonts w:ascii="Times New Roman" w:hAnsi="Times New Roman" w:cs="Times New Roman"/>
                <w:sz w:val="22"/>
                <w:szCs w:val="22"/>
              </w:rPr>
              <w:t>13 500 000</w:t>
            </w:r>
          </w:p>
        </w:tc>
        <w:tc>
          <w:tcPr>
            <w:tcW w:w="1701" w:type="dxa"/>
          </w:tcPr>
          <w:p w:rsidR="00191F39" w:rsidRPr="00191F39" w:rsidRDefault="00191F39" w:rsidP="00191F39">
            <w:pPr>
              <w:pStyle w:val="27"/>
              <w:shd w:val="clear" w:color="auto" w:fill="auto"/>
              <w:spacing w:before="0" w:line="240" w:lineRule="auto"/>
              <w:ind w:right="-160"/>
              <w:contextualSpacing/>
              <w:jc w:val="center"/>
              <w:rPr>
                <w:rFonts w:ascii="Times New Roman" w:hAnsi="Times New Roman" w:cs="Times New Roman"/>
                <w:sz w:val="22"/>
                <w:szCs w:val="22"/>
              </w:rPr>
            </w:pPr>
            <w:r w:rsidRPr="00191F39">
              <w:rPr>
                <w:rFonts w:ascii="Times New Roman" w:hAnsi="Times New Roman" w:cs="Times New Roman"/>
                <w:sz w:val="22"/>
                <w:szCs w:val="22"/>
              </w:rPr>
              <w:t>18 000 000</w:t>
            </w:r>
          </w:p>
        </w:tc>
        <w:tc>
          <w:tcPr>
            <w:tcW w:w="1629" w:type="dxa"/>
          </w:tcPr>
          <w:p w:rsidR="00191F39" w:rsidRPr="00191F39" w:rsidRDefault="00191F39" w:rsidP="00191F39">
            <w:pPr>
              <w:pStyle w:val="27"/>
              <w:shd w:val="clear" w:color="auto" w:fill="auto"/>
              <w:spacing w:before="0" w:line="240" w:lineRule="auto"/>
              <w:ind w:right="-91"/>
              <w:contextualSpacing/>
              <w:jc w:val="center"/>
              <w:rPr>
                <w:rFonts w:ascii="Times New Roman" w:hAnsi="Times New Roman" w:cs="Times New Roman"/>
                <w:sz w:val="22"/>
                <w:szCs w:val="22"/>
              </w:rPr>
            </w:pPr>
            <w:r w:rsidRPr="00191F39">
              <w:rPr>
                <w:rFonts w:ascii="Times New Roman" w:hAnsi="Times New Roman" w:cs="Times New Roman"/>
                <w:sz w:val="22"/>
                <w:szCs w:val="22"/>
              </w:rPr>
              <w:t>8 000 000</w:t>
            </w:r>
          </w:p>
        </w:tc>
        <w:tc>
          <w:tcPr>
            <w:tcW w:w="1684" w:type="dxa"/>
          </w:tcPr>
          <w:p w:rsidR="00191F39" w:rsidRPr="00191F39" w:rsidRDefault="00191F39" w:rsidP="00191F39">
            <w:pPr>
              <w:ind w:right="-91"/>
              <w:contextualSpacing/>
              <w:jc w:val="center"/>
              <w:rPr>
                <w:rFonts w:ascii="Times New Roman" w:hAnsi="Times New Roman" w:cs="Times New Roman"/>
              </w:rPr>
            </w:pPr>
            <w:r w:rsidRPr="00191F39">
              <w:rPr>
                <w:rFonts w:ascii="Times New Roman" w:hAnsi="Times New Roman" w:cs="Times New Roman"/>
              </w:rPr>
              <w:t>4 200 000</w:t>
            </w:r>
          </w:p>
        </w:tc>
      </w:tr>
      <w:tr w:rsidR="00633C34" w:rsidRPr="00191F39" w:rsidTr="00633C34">
        <w:tc>
          <w:tcPr>
            <w:tcW w:w="2235" w:type="dxa"/>
          </w:tcPr>
          <w:p w:rsidR="00633C34" w:rsidRPr="00191F39" w:rsidRDefault="00633C34" w:rsidP="00633C34">
            <w:pPr>
              <w:rPr>
                <w:rFonts w:ascii="Times New Roman" w:hAnsi="Times New Roman" w:cs="Times New Roman"/>
                <w:b/>
              </w:rPr>
            </w:pPr>
            <w:r w:rsidRPr="00191F39">
              <w:rPr>
                <w:rFonts w:ascii="Times New Roman" w:hAnsi="Times New Roman" w:cs="Times New Roman"/>
                <w:b/>
              </w:rPr>
              <w:t>Поправка на условия продажи</w:t>
            </w:r>
          </w:p>
        </w:tc>
        <w:tc>
          <w:tcPr>
            <w:tcW w:w="708" w:type="dxa"/>
          </w:tcPr>
          <w:p w:rsidR="00633C34" w:rsidRPr="00191F39" w:rsidRDefault="00633C34" w:rsidP="00633C34">
            <w:pPr>
              <w:contextualSpacing/>
              <w:jc w:val="center"/>
              <w:rPr>
                <w:rFonts w:ascii="Times New Roman" w:hAnsi="Times New Roman" w:cs="Times New Roman"/>
              </w:rPr>
            </w:pPr>
          </w:p>
        </w:tc>
        <w:tc>
          <w:tcPr>
            <w:tcW w:w="1649" w:type="dxa"/>
          </w:tcPr>
          <w:p w:rsidR="00633C34" w:rsidRPr="00191F39" w:rsidRDefault="00633C34" w:rsidP="00633C34">
            <w:pPr>
              <w:pStyle w:val="27"/>
              <w:shd w:val="clear" w:color="auto" w:fill="auto"/>
              <w:spacing w:before="0" w:line="240" w:lineRule="auto"/>
              <w:ind w:right="-160"/>
              <w:contextualSpacing/>
              <w:jc w:val="center"/>
              <w:rPr>
                <w:rFonts w:ascii="Times New Roman" w:hAnsi="Times New Roman" w:cs="Times New Roman"/>
                <w:sz w:val="22"/>
                <w:szCs w:val="22"/>
              </w:rPr>
            </w:pPr>
            <w:r w:rsidRPr="00191F39">
              <w:rPr>
                <w:rFonts w:ascii="Times New Roman" w:hAnsi="Times New Roman" w:cs="Times New Roman"/>
                <w:sz w:val="22"/>
                <w:szCs w:val="22"/>
              </w:rPr>
              <w:t>Рыночные</w:t>
            </w:r>
          </w:p>
        </w:tc>
        <w:tc>
          <w:tcPr>
            <w:tcW w:w="1701" w:type="dxa"/>
          </w:tcPr>
          <w:p w:rsidR="00633C34" w:rsidRPr="00191F39" w:rsidRDefault="00633C34" w:rsidP="00633C34">
            <w:pPr>
              <w:pStyle w:val="27"/>
              <w:shd w:val="clear" w:color="auto" w:fill="auto"/>
              <w:spacing w:before="0" w:line="240" w:lineRule="auto"/>
              <w:ind w:right="-160"/>
              <w:contextualSpacing/>
              <w:jc w:val="center"/>
              <w:rPr>
                <w:rFonts w:ascii="Times New Roman" w:hAnsi="Times New Roman" w:cs="Times New Roman"/>
                <w:sz w:val="22"/>
                <w:szCs w:val="22"/>
              </w:rPr>
            </w:pPr>
            <w:r w:rsidRPr="00191F39">
              <w:rPr>
                <w:rFonts w:ascii="Times New Roman" w:hAnsi="Times New Roman" w:cs="Times New Roman"/>
                <w:sz w:val="22"/>
                <w:szCs w:val="22"/>
              </w:rPr>
              <w:t>Рыночные</w:t>
            </w:r>
          </w:p>
        </w:tc>
        <w:tc>
          <w:tcPr>
            <w:tcW w:w="1629" w:type="dxa"/>
          </w:tcPr>
          <w:p w:rsidR="00633C34" w:rsidRPr="00191F39" w:rsidRDefault="00633C34" w:rsidP="00633C34">
            <w:pPr>
              <w:ind w:right="-91"/>
              <w:contextualSpacing/>
              <w:jc w:val="center"/>
              <w:rPr>
                <w:rFonts w:ascii="Times New Roman" w:hAnsi="Times New Roman" w:cs="Times New Roman"/>
              </w:rPr>
            </w:pPr>
            <w:r w:rsidRPr="00191F39">
              <w:rPr>
                <w:rFonts w:ascii="Times New Roman" w:hAnsi="Times New Roman" w:cs="Times New Roman"/>
              </w:rPr>
              <w:t>Р</w:t>
            </w:r>
            <w:r w:rsidRPr="00191F39">
              <w:rPr>
                <w:rStyle w:val="a8"/>
                <w:rFonts w:ascii="Times New Roman" w:hAnsi="Times New Roman" w:cs="Times New Roman"/>
              </w:rPr>
              <w:t>ыночные</w:t>
            </w:r>
          </w:p>
        </w:tc>
        <w:tc>
          <w:tcPr>
            <w:tcW w:w="1684" w:type="dxa"/>
          </w:tcPr>
          <w:p w:rsidR="00633C34" w:rsidRPr="00191F39" w:rsidRDefault="00633C34" w:rsidP="00633C34">
            <w:pPr>
              <w:pStyle w:val="27"/>
              <w:shd w:val="clear" w:color="auto" w:fill="auto"/>
              <w:spacing w:before="0" w:line="240" w:lineRule="auto"/>
              <w:ind w:right="-91"/>
              <w:contextualSpacing/>
              <w:jc w:val="center"/>
              <w:rPr>
                <w:rFonts w:ascii="Times New Roman" w:hAnsi="Times New Roman" w:cs="Times New Roman"/>
                <w:sz w:val="22"/>
                <w:szCs w:val="22"/>
              </w:rPr>
            </w:pPr>
            <w:r w:rsidRPr="00191F39">
              <w:rPr>
                <w:rStyle w:val="a8"/>
                <w:rFonts w:ascii="Times New Roman" w:hAnsi="Times New Roman" w:cs="Times New Roman"/>
                <w:sz w:val="22"/>
                <w:szCs w:val="22"/>
              </w:rPr>
              <w:t>Рыночные</w:t>
            </w:r>
          </w:p>
        </w:tc>
      </w:tr>
      <w:tr w:rsidR="00633C34" w:rsidRPr="00191F39" w:rsidTr="00633C34">
        <w:tc>
          <w:tcPr>
            <w:tcW w:w="2235" w:type="dxa"/>
          </w:tcPr>
          <w:p w:rsidR="00633C34" w:rsidRPr="00191F39" w:rsidRDefault="00191F39" w:rsidP="00633C34">
            <w:pPr>
              <w:rPr>
                <w:rFonts w:ascii="Times New Roman" w:hAnsi="Times New Roman" w:cs="Times New Roman"/>
              </w:rPr>
            </w:pPr>
            <w:r w:rsidRPr="00191F39">
              <w:rPr>
                <w:rFonts w:ascii="Times New Roman" w:hAnsi="Times New Roman" w:cs="Times New Roman"/>
              </w:rPr>
              <w:t>К</w:t>
            </w:r>
            <w:r w:rsidR="00633C34" w:rsidRPr="00191F39">
              <w:rPr>
                <w:rFonts w:ascii="Times New Roman" w:hAnsi="Times New Roman" w:cs="Times New Roman"/>
              </w:rPr>
              <w:t>орректировка</w:t>
            </w:r>
            <w:r w:rsidRPr="00191F39">
              <w:rPr>
                <w:rFonts w:ascii="Times New Roman" w:hAnsi="Times New Roman" w:cs="Times New Roman"/>
              </w:rPr>
              <w:t xml:space="preserve"> </w:t>
            </w:r>
          </w:p>
        </w:tc>
        <w:tc>
          <w:tcPr>
            <w:tcW w:w="708" w:type="dxa"/>
          </w:tcPr>
          <w:p w:rsidR="00633C34" w:rsidRPr="00191F39" w:rsidRDefault="00633C34" w:rsidP="00633C34">
            <w:pPr>
              <w:contextualSpacing/>
              <w:jc w:val="center"/>
              <w:rPr>
                <w:rFonts w:ascii="Times New Roman" w:hAnsi="Times New Roman" w:cs="Times New Roman"/>
              </w:rPr>
            </w:pPr>
            <w:r w:rsidRPr="00191F39">
              <w:rPr>
                <w:rStyle w:val="a8"/>
                <w:rFonts w:ascii="Times New Roman" w:hAnsi="Times New Roman" w:cs="Times New Roman"/>
              </w:rPr>
              <w:t>%</w:t>
            </w:r>
          </w:p>
        </w:tc>
        <w:tc>
          <w:tcPr>
            <w:tcW w:w="1649" w:type="dxa"/>
          </w:tcPr>
          <w:p w:rsidR="00633C34" w:rsidRPr="00191F39" w:rsidRDefault="00633C34" w:rsidP="00633C34">
            <w:pPr>
              <w:ind w:right="-160"/>
              <w:contextualSpacing/>
              <w:jc w:val="center"/>
              <w:rPr>
                <w:rFonts w:ascii="Times New Roman" w:hAnsi="Times New Roman" w:cs="Times New Roman"/>
              </w:rPr>
            </w:pPr>
            <w:r w:rsidRPr="00191F39">
              <w:rPr>
                <w:rStyle w:val="a8"/>
                <w:rFonts w:ascii="Times New Roman" w:hAnsi="Times New Roman" w:cs="Times New Roman"/>
              </w:rPr>
              <w:t>0</w:t>
            </w:r>
          </w:p>
        </w:tc>
        <w:tc>
          <w:tcPr>
            <w:tcW w:w="1701" w:type="dxa"/>
          </w:tcPr>
          <w:p w:rsidR="00633C34" w:rsidRPr="00191F39" w:rsidRDefault="00633C34" w:rsidP="00633C34">
            <w:pPr>
              <w:ind w:right="-160"/>
              <w:contextualSpacing/>
              <w:jc w:val="center"/>
              <w:rPr>
                <w:rFonts w:ascii="Times New Roman" w:hAnsi="Times New Roman" w:cs="Times New Roman"/>
              </w:rPr>
            </w:pPr>
            <w:r w:rsidRPr="00191F39">
              <w:rPr>
                <w:rStyle w:val="a8"/>
                <w:rFonts w:ascii="Times New Roman" w:hAnsi="Times New Roman" w:cs="Times New Roman"/>
              </w:rPr>
              <w:t>0</w:t>
            </w:r>
          </w:p>
        </w:tc>
        <w:tc>
          <w:tcPr>
            <w:tcW w:w="1629" w:type="dxa"/>
          </w:tcPr>
          <w:p w:rsidR="00633C34" w:rsidRPr="00191F39" w:rsidRDefault="00633C34" w:rsidP="00633C34">
            <w:pPr>
              <w:ind w:right="-91"/>
              <w:contextualSpacing/>
              <w:jc w:val="center"/>
              <w:rPr>
                <w:rFonts w:ascii="Times New Roman" w:hAnsi="Times New Roman" w:cs="Times New Roman"/>
              </w:rPr>
            </w:pPr>
            <w:r w:rsidRPr="00191F39">
              <w:rPr>
                <w:rStyle w:val="a8"/>
                <w:rFonts w:ascii="Times New Roman" w:hAnsi="Times New Roman" w:cs="Times New Roman"/>
              </w:rPr>
              <w:t>0</w:t>
            </w:r>
          </w:p>
        </w:tc>
        <w:tc>
          <w:tcPr>
            <w:tcW w:w="1684" w:type="dxa"/>
          </w:tcPr>
          <w:p w:rsidR="00633C34" w:rsidRPr="00191F39" w:rsidRDefault="00633C34" w:rsidP="00633C34">
            <w:pPr>
              <w:ind w:right="-91"/>
              <w:contextualSpacing/>
              <w:jc w:val="center"/>
              <w:rPr>
                <w:rFonts w:ascii="Times New Roman" w:hAnsi="Times New Roman" w:cs="Times New Roman"/>
              </w:rPr>
            </w:pPr>
            <w:r w:rsidRPr="00191F39">
              <w:rPr>
                <w:rStyle w:val="a8"/>
                <w:rFonts w:ascii="Times New Roman" w:hAnsi="Times New Roman" w:cs="Times New Roman"/>
              </w:rPr>
              <w:t>0</w:t>
            </w:r>
          </w:p>
        </w:tc>
      </w:tr>
      <w:tr w:rsidR="00191F39" w:rsidRPr="00191F39" w:rsidTr="00633C34">
        <w:tc>
          <w:tcPr>
            <w:tcW w:w="2235" w:type="dxa"/>
          </w:tcPr>
          <w:p w:rsidR="00191F39" w:rsidRPr="00191F39" w:rsidRDefault="00191F39" w:rsidP="00191F39">
            <w:pPr>
              <w:rPr>
                <w:rFonts w:ascii="Times New Roman" w:hAnsi="Times New Roman" w:cs="Times New Roman"/>
              </w:rPr>
            </w:pPr>
            <w:r w:rsidRPr="00191F39">
              <w:rPr>
                <w:rFonts w:ascii="Times New Roman" w:hAnsi="Times New Roman" w:cs="Times New Roman"/>
              </w:rPr>
              <w:t>Скорректированная цена</w:t>
            </w:r>
          </w:p>
        </w:tc>
        <w:tc>
          <w:tcPr>
            <w:tcW w:w="708" w:type="dxa"/>
          </w:tcPr>
          <w:p w:rsidR="00191F39" w:rsidRPr="00191F39" w:rsidRDefault="00191F39" w:rsidP="00191F39">
            <w:pPr>
              <w:pStyle w:val="27"/>
              <w:shd w:val="clear" w:color="auto" w:fill="auto"/>
              <w:spacing w:before="0" w:line="240" w:lineRule="auto"/>
              <w:ind w:left="320"/>
              <w:contextualSpacing/>
              <w:jc w:val="center"/>
              <w:rPr>
                <w:rFonts w:ascii="Times New Roman" w:hAnsi="Times New Roman" w:cs="Times New Roman"/>
                <w:sz w:val="22"/>
                <w:szCs w:val="22"/>
              </w:rPr>
            </w:pPr>
            <w:r w:rsidRPr="00191F39">
              <w:rPr>
                <w:rFonts w:ascii="Times New Roman" w:hAnsi="Times New Roman" w:cs="Times New Roman"/>
                <w:sz w:val="22"/>
                <w:szCs w:val="22"/>
              </w:rPr>
              <w:t>Руб.</w:t>
            </w:r>
          </w:p>
        </w:tc>
        <w:tc>
          <w:tcPr>
            <w:tcW w:w="1649" w:type="dxa"/>
          </w:tcPr>
          <w:p w:rsidR="00191F39" w:rsidRPr="00191F39" w:rsidRDefault="00191F39" w:rsidP="00191F39">
            <w:pPr>
              <w:pStyle w:val="27"/>
              <w:shd w:val="clear" w:color="auto" w:fill="auto"/>
              <w:spacing w:before="0" w:line="240" w:lineRule="auto"/>
              <w:ind w:right="-160"/>
              <w:contextualSpacing/>
              <w:jc w:val="center"/>
              <w:rPr>
                <w:rFonts w:ascii="Times New Roman" w:hAnsi="Times New Roman" w:cs="Times New Roman"/>
                <w:sz w:val="22"/>
                <w:szCs w:val="22"/>
              </w:rPr>
            </w:pPr>
            <w:r w:rsidRPr="00191F39">
              <w:rPr>
                <w:rFonts w:ascii="Times New Roman" w:hAnsi="Times New Roman" w:cs="Times New Roman"/>
                <w:sz w:val="22"/>
                <w:szCs w:val="22"/>
              </w:rPr>
              <w:t>13 500 000</w:t>
            </w:r>
          </w:p>
        </w:tc>
        <w:tc>
          <w:tcPr>
            <w:tcW w:w="1701" w:type="dxa"/>
          </w:tcPr>
          <w:p w:rsidR="00191F39" w:rsidRPr="00191F39" w:rsidRDefault="00191F39" w:rsidP="00191F39">
            <w:pPr>
              <w:pStyle w:val="27"/>
              <w:shd w:val="clear" w:color="auto" w:fill="auto"/>
              <w:spacing w:before="0" w:line="240" w:lineRule="auto"/>
              <w:ind w:right="-160"/>
              <w:contextualSpacing/>
              <w:jc w:val="center"/>
              <w:rPr>
                <w:rFonts w:ascii="Times New Roman" w:hAnsi="Times New Roman" w:cs="Times New Roman"/>
                <w:sz w:val="22"/>
                <w:szCs w:val="22"/>
              </w:rPr>
            </w:pPr>
            <w:r w:rsidRPr="00191F39">
              <w:rPr>
                <w:rFonts w:ascii="Times New Roman" w:hAnsi="Times New Roman" w:cs="Times New Roman"/>
                <w:sz w:val="22"/>
                <w:szCs w:val="22"/>
              </w:rPr>
              <w:t>18 000 000</w:t>
            </w:r>
          </w:p>
        </w:tc>
        <w:tc>
          <w:tcPr>
            <w:tcW w:w="1629" w:type="dxa"/>
          </w:tcPr>
          <w:p w:rsidR="00191F39" w:rsidRPr="00191F39" w:rsidRDefault="00191F39" w:rsidP="00191F39">
            <w:pPr>
              <w:pStyle w:val="27"/>
              <w:shd w:val="clear" w:color="auto" w:fill="auto"/>
              <w:spacing w:before="0" w:line="240" w:lineRule="auto"/>
              <w:ind w:right="-91"/>
              <w:contextualSpacing/>
              <w:jc w:val="center"/>
              <w:rPr>
                <w:rFonts w:ascii="Times New Roman" w:hAnsi="Times New Roman" w:cs="Times New Roman"/>
                <w:sz w:val="22"/>
                <w:szCs w:val="22"/>
              </w:rPr>
            </w:pPr>
            <w:r w:rsidRPr="00191F39">
              <w:rPr>
                <w:rFonts w:ascii="Times New Roman" w:hAnsi="Times New Roman" w:cs="Times New Roman"/>
                <w:sz w:val="22"/>
                <w:szCs w:val="22"/>
              </w:rPr>
              <w:t>8 000 000</w:t>
            </w:r>
          </w:p>
        </w:tc>
        <w:tc>
          <w:tcPr>
            <w:tcW w:w="1684" w:type="dxa"/>
          </w:tcPr>
          <w:p w:rsidR="00191F39" w:rsidRPr="00191F39" w:rsidRDefault="00191F39" w:rsidP="00191F39">
            <w:pPr>
              <w:ind w:right="-91"/>
              <w:contextualSpacing/>
              <w:jc w:val="center"/>
              <w:rPr>
                <w:rFonts w:ascii="Times New Roman" w:hAnsi="Times New Roman" w:cs="Times New Roman"/>
              </w:rPr>
            </w:pPr>
            <w:r w:rsidRPr="00191F39">
              <w:rPr>
                <w:rFonts w:ascii="Times New Roman" w:hAnsi="Times New Roman" w:cs="Times New Roman"/>
              </w:rPr>
              <w:t>4 200 000</w:t>
            </w:r>
          </w:p>
        </w:tc>
      </w:tr>
      <w:tr w:rsidR="00633C34" w:rsidRPr="00191F39" w:rsidTr="00633C34">
        <w:tc>
          <w:tcPr>
            <w:tcW w:w="2235" w:type="dxa"/>
          </w:tcPr>
          <w:p w:rsidR="00633C34" w:rsidRPr="00191F39" w:rsidRDefault="00633C34" w:rsidP="00633C34">
            <w:pPr>
              <w:rPr>
                <w:rFonts w:ascii="Times New Roman" w:hAnsi="Times New Roman" w:cs="Times New Roman"/>
                <w:b/>
              </w:rPr>
            </w:pPr>
            <w:r w:rsidRPr="00191F39">
              <w:rPr>
                <w:rFonts w:ascii="Times New Roman" w:hAnsi="Times New Roman" w:cs="Times New Roman"/>
                <w:b/>
              </w:rPr>
              <w:t>Поправка на местоположение</w:t>
            </w:r>
          </w:p>
        </w:tc>
        <w:tc>
          <w:tcPr>
            <w:tcW w:w="708" w:type="dxa"/>
          </w:tcPr>
          <w:p w:rsidR="00633C34" w:rsidRPr="00191F39" w:rsidRDefault="00633C34" w:rsidP="00633C34">
            <w:pPr>
              <w:contextualSpacing/>
              <w:jc w:val="center"/>
              <w:rPr>
                <w:rFonts w:ascii="Times New Roman" w:hAnsi="Times New Roman" w:cs="Times New Roman"/>
              </w:rPr>
            </w:pPr>
          </w:p>
        </w:tc>
        <w:tc>
          <w:tcPr>
            <w:tcW w:w="1649" w:type="dxa"/>
          </w:tcPr>
          <w:p w:rsidR="00633C34" w:rsidRPr="00191F39" w:rsidRDefault="00633C34" w:rsidP="00633C34">
            <w:pPr>
              <w:pStyle w:val="27"/>
              <w:shd w:val="clear" w:color="auto" w:fill="auto"/>
              <w:spacing w:before="0" w:line="240" w:lineRule="auto"/>
              <w:ind w:right="-160"/>
              <w:contextualSpacing/>
              <w:jc w:val="center"/>
              <w:rPr>
                <w:rFonts w:ascii="Times New Roman" w:hAnsi="Times New Roman" w:cs="Times New Roman"/>
                <w:sz w:val="22"/>
                <w:szCs w:val="22"/>
              </w:rPr>
            </w:pPr>
            <w:r w:rsidRPr="00191F39">
              <w:rPr>
                <w:rFonts w:ascii="Times New Roman" w:hAnsi="Times New Roman" w:cs="Times New Roman"/>
                <w:sz w:val="22"/>
                <w:szCs w:val="22"/>
              </w:rPr>
              <w:t>Магнитогорск</w:t>
            </w:r>
          </w:p>
        </w:tc>
        <w:tc>
          <w:tcPr>
            <w:tcW w:w="1701" w:type="dxa"/>
          </w:tcPr>
          <w:p w:rsidR="00633C34" w:rsidRPr="00191F39" w:rsidRDefault="00633C34" w:rsidP="00633C34">
            <w:pPr>
              <w:pStyle w:val="27"/>
              <w:shd w:val="clear" w:color="auto" w:fill="auto"/>
              <w:spacing w:before="0" w:line="240" w:lineRule="auto"/>
              <w:ind w:right="-160"/>
              <w:contextualSpacing/>
              <w:jc w:val="center"/>
              <w:rPr>
                <w:rFonts w:ascii="Times New Roman" w:hAnsi="Times New Roman" w:cs="Times New Roman"/>
                <w:sz w:val="22"/>
                <w:szCs w:val="22"/>
              </w:rPr>
            </w:pPr>
            <w:r w:rsidRPr="00191F39">
              <w:rPr>
                <w:rFonts w:ascii="Times New Roman" w:hAnsi="Times New Roman" w:cs="Times New Roman"/>
                <w:sz w:val="22"/>
                <w:szCs w:val="22"/>
              </w:rPr>
              <w:t>Магнитогорск</w:t>
            </w:r>
          </w:p>
        </w:tc>
        <w:tc>
          <w:tcPr>
            <w:tcW w:w="1629" w:type="dxa"/>
          </w:tcPr>
          <w:p w:rsidR="00633C34" w:rsidRPr="00191F39" w:rsidRDefault="00633C34" w:rsidP="00191F39">
            <w:pPr>
              <w:ind w:left="-56" w:right="-91"/>
              <w:contextualSpacing/>
              <w:jc w:val="center"/>
              <w:rPr>
                <w:rFonts w:ascii="Times New Roman" w:hAnsi="Times New Roman" w:cs="Times New Roman"/>
              </w:rPr>
            </w:pPr>
            <w:r w:rsidRPr="00191F39">
              <w:rPr>
                <w:rFonts w:ascii="Times New Roman" w:hAnsi="Times New Roman" w:cs="Times New Roman"/>
              </w:rPr>
              <w:t>Ве</w:t>
            </w:r>
            <w:r w:rsidRPr="00191F39">
              <w:rPr>
                <w:rStyle w:val="a8"/>
                <w:rFonts w:ascii="Times New Roman" w:hAnsi="Times New Roman" w:cs="Times New Roman"/>
              </w:rPr>
              <w:t>рхнеуральск</w:t>
            </w:r>
          </w:p>
        </w:tc>
        <w:tc>
          <w:tcPr>
            <w:tcW w:w="1684" w:type="dxa"/>
          </w:tcPr>
          <w:p w:rsidR="00633C34" w:rsidRPr="00191F39" w:rsidRDefault="00191F39" w:rsidP="00633C34">
            <w:pPr>
              <w:pStyle w:val="27"/>
              <w:shd w:val="clear" w:color="auto" w:fill="auto"/>
              <w:spacing w:before="0" w:line="240" w:lineRule="auto"/>
              <w:ind w:right="-91"/>
              <w:contextualSpacing/>
              <w:jc w:val="center"/>
              <w:rPr>
                <w:rFonts w:ascii="Times New Roman" w:hAnsi="Times New Roman" w:cs="Times New Roman"/>
                <w:sz w:val="22"/>
                <w:szCs w:val="22"/>
              </w:rPr>
            </w:pPr>
            <w:r>
              <w:rPr>
                <w:rStyle w:val="a8"/>
                <w:rFonts w:ascii="Times New Roman" w:hAnsi="Times New Roman" w:cs="Times New Roman"/>
                <w:sz w:val="22"/>
                <w:szCs w:val="22"/>
              </w:rPr>
              <w:t>Миасс</w:t>
            </w:r>
          </w:p>
        </w:tc>
      </w:tr>
      <w:tr w:rsidR="00633C34" w:rsidRPr="00191F39" w:rsidTr="00633C34">
        <w:tc>
          <w:tcPr>
            <w:tcW w:w="2235" w:type="dxa"/>
          </w:tcPr>
          <w:p w:rsidR="00633C34" w:rsidRPr="00191F39" w:rsidRDefault="00633C34" w:rsidP="00633C34">
            <w:pPr>
              <w:rPr>
                <w:rFonts w:ascii="Times New Roman" w:hAnsi="Times New Roman" w:cs="Times New Roman"/>
              </w:rPr>
            </w:pPr>
            <w:r w:rsidRPr="00191F39">
              <w:rPr>
                <w:rFonts w:ascii="Times New Roman" w:hAnsi="Times New Roman" w:cs="Times New Roman"/>
              </w:rPr>
              <w:t>Корректировка</w:t>
            </w:r>
          </w:p>
        </w:tc>
        <w:tc>
          <w:tcPr>
            <w:tcW w:w="708" w:type="dxa"/>
          </w:tcPr>
          <w:p w:rsidR="00633C34" w:rsidRPr="00191F39" w:rsidRDefault="00633C34" w:rsidP="00633C34">
            <w:pPr>
              <w:contextualSpacing/>
              <w:jc w:val="center"/>
              <w:rPr>
                <w:rFonts w:ascii="Times New Roman" w:hAnsi="Times New Roman" w:cs="Times New Roman"/>
              </w:rPr>
            </w:pPr>
            <w:r w:rsidRPr="00191F39">
              <w:rPr>
                <w:rStyle w:val="a8"/>
                <w:rFonts w:ascii="Times New Roman" w:hAnsi="Times New Roman" w:cs="Times New Roman"/>
              </w:rPr>
              <w:t>%</w:t>
            </w:r>
          </w:p>
        </w:tc>
        <w:tc>
          <w:tcPr>
            <w:tcW w:w="1649" w:type="dxa"/>
          </w:tcPr>
          <w:p w:rsidR="00633C34" w:rsidRPr="00191F39" w:rsidRDefault="00633C34" w:rsidP="00633C34">
            <w:pPr>
              <w:ind w:right="-160"/>
              <w:contextualSpacing/>
              <w:jc w:val="center"/>
              <w:rPr>
                <w:rFonts w:ascii="Times New Roman" w:hAnsi="Times New Roman" w:cs="Times New Roman"/>
              </w:rPr>
            </w:pPr>
            <w:r w:rsidRPr="00191F39">
              <w:rPr>
                <w:rStyle w:val="a8"/>
                <w:rFonts w:ascii="Times New Roman" w:hAnsi="Times New Roman" w:cs="Times New Roman"/>
              </w:rPr>
              <w:t>- 10</w:t>
            </w:r>
          </w:p>
        </w:tc>
        <w:tc>
          <w:tcPr>
            <w:tcW w:w="1701" w:type="dxa"/>
          </w:tcPr>
          <w:p w:rsidR="00633C34" w:rsidRPr="00191F39" w:rsidRDefault="00633C34" w:rsidP="00633C34">
            <w:pPr>
              <w:ind w:right="-160"/>
              <w:contextualSpacing/>
              <w:jc w:val="center"/>
              <w:rPr>
                <w:rFonts w:ascii="Times New Roman" w:hAnsi="Times New Roman" w:cs="Times New Roman"/>
              </w:rPr>
            </w:pPr>
            <w:r w:rsidRPr="00191F39">
              <w:rPr>
                <w:rStyle w:val="a8"/>
                <w:rFonts w:ascii="Times New Roman" w:hAnsi="Times New Roman" w:cs="Times New Roman"/>
              </w:rPr>
              <w:t>- 10</w:t>
            </w:r>
          </w:p>
        </w:tc>
        <w:tc>
          <w:tcPr>
            <w:tcW w:w="1629" w:type="dxa"/>
          </w:tcPr>
          <w:p w:rsidR="00633C34" w:rsidRPr="00191F39" w:rsidRDefault="00633C34" w:rsidP="00633C34">
            <w:pPr>
              <w:ind w:right="-91"/>
              <w:contextualSpacing/>
              <w:jc w:val="center"/>
              <w:rPr>
                <w:rFonts w:ascii="Times New Roman" w:hAnsi="Times New Roman" w:cs="Times New Roman"/>
              </w:rPr>
            </w:pPr>
            <w:r w:rsidRPr="00191F39">
              <w:rPr>
                <w:rStyle w:val="a8"/>
                <w:rFonts w:ascii="Times New Roman" w:hAnsi="Times New Roman" w:cs="Times New Roman"/>
              </w:rPr>
              <w:t>0</w:t>
            </w:r>
          </w:p>
        </w:tc>
        <w:tc>
          <w:tcPr>
            <w:tcW w:w="1684" w:type="dxa"/>
          </w:tcPr>
          <w:p w:rsidR="00633C34" w:rsidRPr="00191F39" w:rsidRDefault="00633C34" w:rsidP="00633C34">
            <w:pPr>
              <w:ind w:right="-91"/>
              <w:contextualSpacing/>
              <w:jc w:val="center"/>
              <w:rPr>
                <w:rFonts w:ascii="Times New Roman" w:hAnsi="Times New Roman" w:cs="Times New Roman"/>
              </w:rPr>
            </w:pPr>
            <w:r w:rsidRPr="00191F39">
              <w:rPr>
                <w:rStyle w:val="a8"/>
                <w:rFonts w:ascii="Times New Roman" w:hAnsi="Times New Roman" w:cs="Times New Roman"/>
              </w:rPr>
              <w:t>- 20</w:t>
            </w:r>
          </w:p>
        </w:tc>
      </w:tr>
      <w:tr w:rsidR="00633C34" w:rsidRPr="00191F39" w:rsidTr="00633C34">
        <w:tc>
          <w:tcPr>
            <w:tcW w:w="2235" w:type="dxa"/>
          </w:tcPr>
          <w:p w:rsidR="00633C34" w:rsidRPr="00191F39" w:rsidRDefault="00633C34" w:rsidP="00633C34">
            <w:pPr>
              <w:rPr>
                <w:rFonts w:ascii="Times New Roman" w:hAnsi="Times New Roman" w:cs="Times New Roman"/>
              </w:rPr>
            </w:pPr>
            <w:r w:rsidRPr="00191F39">
              <w:rPr>
                <w:rFonts w:ascii="Times New Roman" w:hAnsi="Times New Roman" w:cs="Times New Roman"/>
              </w:rPr>
              <w:t>Скорректированная цена</w:t>
            </w:r>
          </w:p>
        </w:tc>
        <w:tc>
          <w:tcPr>
            <w:tcW w:w="708" w:type="dxa"/>
          </w:tcPr>
          <w:p w:rsidR="00633C34" w:rsidRPr="00191F39" w:rsidRDefault="00633C34" w:rsidP="00633C34">
            <w:pPr>
              <w:pStyle w:val="27"/>
              <w:shd w:val="clear" w:color="auto" w:fill="auto"/>
              <w:spacing w:before="0" w:line="240" w:lineRule="auto"/>
              <w:ind w:left="320"/>
              <w:contextualSpacing/>
              <w:jc w:val="center"/>
              <w:rPr>
                <w:rFonts w:ascii="Times New Roman" w:hAnsi="Times New Roman" w:cs="Times New Roman"/>
                <w:sz w:val="22"/>
                <w:szCs w:val="22"/>
              </w:rPr>
            </w:pPr>
            <w:r w:rsidRPr="00191F39">
              <w:rPr>
                <w:rFonts w:ascii="Times New Roman" w:hAnsi="Times New Roman" w:cs="Times New Roman"/>
                <w:sz w:val="22"/>
                <w:szCs w:val="22"/>
              </w:rPr>
              <w:t>Руб.</w:t>
            </w:r>
          </w:p>
        </w:tc>
        <w:tc>
          <w:tcPr>
            <w:tcW w:w="1649" w:type="dxa"/>
          </w:tcPr>
          <w:p w:rsidR="00633C34" w:rsidRPr="00191F39" w:rsidRDefault="00191F39" w:rsidP="00633C34">
            <w:pPr>
              <w:pStyle w:val="27"/>
              <w:shd w:val="clear" w:color="auto" w:fill="auto"/>
              <w:spacing w:before="0" w:line="240" w:lineRule="auto"/>
              <w:ind w:right="-160"/>
              <w:contextualSpacing/>
              <w:jc w:val="center"/>
              <w:rPr>
                <w:rFonts w:ascii="Times New Roman" w:hAnsi="Times New Roman" w:cs="Times New Roman"/>
                <w:sz w:val="22"/>
                <w:szCs w:val="22"/>
              </w:rPr>
            </w:pPr>
            <w:r>
              <w:rPr>
                <w:rFonts w:ascii="Times New Roman" w:hAnsi="Times New Roman" w:cs="Times New Roman"/>
                <w:sz w:val="22"/>
                <w:szCs w:val="22"/>
              </w:rPr>
              <w:t>12 150 000</w:t>
            </w:r>
          </w:p>
        </w:tc>
        <w:tc>
          <w:tcPr>
            <w:tcW w:w="1701" w:type="dxa"/>
          </w:tcPr>
          <w:p w:rsidR="00633C34" w:rsidRPr="00191F39" w:rsidRDefault="00191F39" w:rsidP="00633C34">
            <w:pPr>
              <w:ind w:right="-160"/>
              <w:contextualSpacing/>
              <w:jc w:val="center"/>
              <w:rPr>
                <w:rFonts w:ascii="Times New Roman" w:hAnsi="Times New Roman" w:cs="Times New Roman"/>
              </w:rPr>
            </w:pPr>
            <w:r>
              <w:rPr>
                <w:rFonts w:ascii="Times New Roman" w:hAnsi="Times New Roman" w:cs="Times New Roman"/>
              </w:rPr>
              <w:t>16 200 000</w:t>
            </w:r>
          </w:p>
        </w:tc>
        <w:tc>
          <w:tcPr>
            <w:tcW w:w="1629" w:type="dxa"/>
          </w:tcPr>
          <w:p w:rsidR="00633C34" w:rsidRPr="00191F39" w:rsidRDefault="00191F39" w:rsidP="00633C34">
            <w:pPr>
              <w:ind w:right="-91"/>
              <w:contextualSpacing/>
              <w:jc w:val="center"/>
              <w:rPr>
                <w:rFonts w:ascii="Times New Roman" w:hAnsi="Times New Roman" w:cs="Times New Roman"/>
              </w:rPr>
            </w:pPr>
            <w:r>
              <w:rPr>
                <w:rStyle w:val="a8"/>
                <w:rFonts w:ascii="Times New Roman" w:hAnsi="Times New Roman" w:cs="Times New Roman"/>
              </w:rPr>
              <w:t>8 000 000</w:t>
            </w:r>
          </w:p>
        </w:tc>
        <w:tc>
          <w:tcPr>
            <w:tcW w:w="1684" w:type="dxa"/>
          </w:tcPr>
          <w:p w:rsidR="00633C34" w:rsidRPr="00191F39" w:rsidRDefault="00191F39" w:rsidP="00633C34">
            <w:pPr>
              <w:ind w:right="-91"/>
              <w:contextualSpacing/>
              <w:jc w:val="center"/>
              <w:rPr>
                <w:rFonts w:ascii="Times New Roman" w:hAnsi="Times New Roman" w:cs="Times New Roman"/>
              </w:rPr>
            </w:pPr>
            <w:r>
              <w:rPr>
                <w:rStyle w:val="a8"/>
                <w:rFonts w:ascii="Times New Roman" w:hAnsi="Times New Roman" w:cs="Times New Roman"/>
              </w:rPr>
              <w:t>3 360 000</w:t>
            </w:r>
          </w:p>
        </w:tc>
      </w:tr>
      <w:tr w:rsidR="00633C34" w:rsidRPr="00191F39" w:rsidTr="00633C34">
        <w:tc>
          <w:tcPr>
            <w:tcW w:w="2235" w:type="dxa"/>
          </w:tcPr>
          <w:p w:rsidR="00633C34" w:rsidRPr="00191F39" w:rsidRDefault="00633C34" w:rsidP="00633C34">
            <w:pPr>
              <w:rPr>
                <w:rFonts w:ascii="Times New Roman" w:hAnsi="Times New Roman" w:cs="Times New Roman"/>
                <w:b/>
              </w:rPr>
            </w:pPr>
            <w:r w:rsidRPr="00191F39">
              <w:rPr>
                <w:rFonts w:ascii="Times New Roman" w:hAnsi="Times New Roman" w:cs="Times New Roman"/>
                <w:b/>
              </w:rPr>
              <w:t>Поправка на физические характеристики</w:t>
            </w:r>
          </w:p>
        </w:tc>
        <w:tc>
          <w:tcPr>
            <w:tcW w:w="708" w:type="dxa"/>
          </w:tcPr>
          <w:p w:rsidR="00633C34" w:rsidRPr="00191F39" w:rsidRDefault="00633C34" w:rsidP="00633C34">
            <w:pPr>
              <w:contextualSpacing/>
              <w:jc w:val="center"/>
              <w:rPr>
                <w:rFonts w:ascii="Times New Roman" w:hAnsi="Times New Roman" w:cs="Times New Roman"/>
              </w:rPr>
            </w:pPr>
          </w:p>
        </w:tc>
        <w:tc>
          <w:tcPr>
            <w:tcW w:w="1649" w:type="dxa"/>
          </w:tcPr>
          <w:p w:rsidR="00633C34" w:rsidRPr="00191F39" w:rsidRDefault="00633C34" w:rsidP="00191F39">
            <w:pPr>
              <w:pStyle w:val="27"/>
              <w:shd w:val="clear" w:color="auto" w:fill="auto"/>
              <w:spacing w:before="0" w:line="240" w:lineRule="auto"/>
              <w:ind w:right="-160"/>
              <w:contextualSpacing/>
              <w:jc w:val="center"/>
              <w:rPr>
                <w:rFonts w:ascii="Times New Roman" w:hAnsi="Times New Roman" w:cs="Times New Roman"/>
                <w:sz w:val="22"/>
                <w:szCs w:val="22"/>
              </w:rPr>
            </w:pPr>
            <w:r w:rsidRPr="00191F39">
              <w:rPr>
                <w:rFonts w:ascii="Times New Roman" w:hAnsi="Times New Roman" w:cs="Times New Roman"/>
                <w:sz w:val="22"/>
                <w:szCs w:val="22"/>
              </w:rPr>
              <w:t>3 колонки</w:t>
            </w:r>
          </w:p>
        </w:tc>
        <w:tc>
          <w:tcPr>
            <w:tcW w:w="1701" w:type="dxa"/>
          </w:tcPr>
          <w:p w:rsidR="00633C34" w:rsidRPr="00191F39" w:rsidRDefault="00191F39" w:rsidP="00191F39">
            <w:pPr>
              <w:pStyle w:val="27"/>
              <w:shd w:val="clear" w:color="auto" w:fill="auto"/>
              <w:spacing w:before="0" w:line="240" w:lineRule="auto"/>
              <w:ind w:right="-160"/>
              <w:contextualSpacing/>
              <w:jc w:val="center"/>
              <w:rPr>
                <w:rFonts w:ascii="Times New Roman" w:hAnsi="Times New Roman" w:cs="Times New Roman"/>
                <w:sz w:val="22"/>
                <w:szCs w:val="22"/>
              </w:rPr>
            </w:pPr>
            <w:r>
              <w:rPr>
                <w:rFonts w:ascii="Times New Roman" w:hAnsi="Times New Roman" w:cs="Times New Roman"/>
                <w:sz w:val="22"/>
                <w:szCs w:val="22"/>
              </w:rPr>
              <w:t>3</w:t>
            </w:r>
            <w:r w:rsidR="00633C34" w:rsidRPr="00191F39">
              <w:rPr>
                <w:rFonts w:ascii="Times New Roman" w:hAnsi="Times New Roman" w:cs="Times New Roman"/>
                <w:sz w:val="22"/>
                <w:szCs w:val="22"/>
              </w:rPr>
              <w:t xml:space="preserve"> колонки</w:t>
            </w:r>
          </w:p>
        </w:tc>
        <w:tc>
          <w:tcPr>
            <w:tcW w:w="1629" w:type="dxa"/>
          </w:tcPr>
          <w:p w:rsidR="00633C34" w:rsidRPr="00191F39" w:rsidRDefault="00191F39" w:rsidP="00191F39">
            <w:pPr>
              <w:pStyle w:val="27"/>
              <w:shd w:val="clear" w:color="auto" w:fill="auto"/>
              <w:spacing w:before="0" w:line="240" w:lineRule="auto"/>
              <w:ind w:right="-91"/>
              <w:contextualSpacing/>
              <w:jc w:val="center"/>
              <w:rPr>
                <w:rFonts w:ascii="Times New Roman" w:hAnsi="Times New Roman" w:cs="Times New Roman"/>
                <w:sz w:val="22"/>
                <w:szCs w:val="22"/>
              </w:rPr>
            </w:pPr>
            <w:r>
              <w:rPr>
                <w:rFonts w:ascii="Times New Roman" w:hAnsi="Times New Roman" w:cs="Times New Roman"/>
                <w:sz w:val="22"/>
                <w:szCs w:val="22"/>
              </w:rPr>
              <w:t>6 колонок</w:t>
            </w:r>
          </w:p>
        </w:tc>
        <w:tc>
          <w:tcPr>
            <w:tcW w:w="1684" w:type="dxa"/>
          </w:tcPr>
          <w:p w:rsidR="00633C34" w:rsidRPr="00191F39" w:rsidRDefault="00191F39" w:rsidP="00191F39">
            <w:pPr>
              <w:pStyle w:val="27"/>
              <w:shd w:val="clear" w:color="auto" w:fill="auto"/>
              <w:spacing w:before="0" w:line="240" w:lineRule="auto"/>
              <w:ind w:right="-91" w:firstLine="0"/>
              <w:contextualSpacing/>
              <w:jc w:val="center"/>
              <w:rPr>
                <w:rFonts w:ascii="Times New Roman" w:hAnsi="Times New Roman" w:cs="Times New Roman"/>
                <w:sz w:val="22"/>
                <w:szCs w:val="22"/>
              </w:rPr>
            </w:pPr>
            <w:r>
              <w:rPr>
                <w:rFonts w:ascii="Times New Roman" w:hAnsi="Times New Roman" w:cs="Times New Roman"/>
                <w:sz w:val="22"/>
                <w:szCs w:val="22"/>
              </w:rPr>
              <w:t xml:space="preserve">2 </w:t>
            </w:r>
            <w:r w:rsidR="00633C34" w:rsidRPr="00191F39">
              <w:rPr>
                <w:rFonts w:ascii="Times New Roman" w:hAnsi="Times New Roman" w:cs="Times New Roman"/>
                <w:sz w:val="22"/>
                <w:szCs w:val="22"/>
              </w:rPr>
              <w:t xml:space="preserve"> коло</w:t>
            </w:r>
            <w:r>
              <w:rPr>
                <w:rStyle w:val="a8"/>
                <w:rFonts w:ascii="Times New Roman" w:hAnsi="Times New Roman" w:cs="Times New Roman"/>
                <w:sz w:val="22"/>
                <w:szCs w:val="22"/>
              </w:rPr>
              <w:t>нки</w:t>
            </w:r>
          </w:p>
        </w:tc>
      </w:tr>
      <w:tr w:rsidR="00633C34" w:rsidRPr="00191F39" w:rsidTr="00633C34">
        <w:tc>
          <w:tcPr>
            <w:tcW w:w="2235" w:type="dxa"/>
          </w:tcPr>
          <w:p w:rsidR="00633C34" w:rsidRPr="00191F39" w:rsidRDefault="00633C34" w:rsidP="00633C34">
            <w:pPr>
              <w:rPr>
                <w:rFonts w:ascii="Times New Roman" w:hAnsi="Times New Roman" w:cs="Times New Roman"/>
              </w:rPr>
            </w:pPr>
            <w:r w:rsidRPr="00191F39">
              <w:rPr>
                <w:rFonts w:ascii="Times New Roman" w:hAnsi="Times New Roman" w:cs="Times New Roman"/>
              </w:rPr>
              <w:t>Корректировка</w:t>
            </w:r>
          </w:p>
        </w:tc>
        <w:tc>
          <w:tcPr>
            <w:tcW w:w="708" w:type="dxa"/>
          </w:tcPr>
          <w:p w:rsidR="00633C34" w:rsidRPr="00191F39" w:rsidRDefault="00633C34" w:rsidP="00633C34">
            <w:pPr>
              <w:contextualSpacing/>
              <w:jc w:val="center"/>
              <w:rPr>
                <w:rFonts w:ascii="Times New Roman" w:hAnsi="Times New Roman" w:cs="Times New Roman"/>
              </w:rPr>
            </w:pPr>
            <w:r w:rsidRPr="00191F39">
              <w:rPr>
                <w:rStyle w:val="a8"/>
                <w:rFonts w:ascii="Times New Roman" w:hAnsi="Times New Roman" w:cs="Times New Roman"/>
              </w:rPr>
              <w:t>%</w:t>
            </w:r>
          </w:p>
        </w:tc>
        <w:tc>
          <w:tcPr>
            <w:tcW w:w="1649" w:type="dxa"/>
          </w:tcPr>
          <w:p w:rsidR="00633C34" w:rsidRPr="00191F39" w:rsidRDefault="00633C34" w:rsidP="00633C34">
            <w:pPr>
              <w:ind w:right="-160"/>
              <w:contextualSpacing/>
              <w:jc w:val="center"/>
              <w:rPr>
                <w:rFonts w:ascii="Times New Roman" w:hAnsi="Times New Roman" w:cs="Times New Roman"/>
              </w:rPr>
            </w:pPr>
            <w:r w:rsidRPr="00191F39">
              <w:rPr>
                <w:rStyle w:val="a8"/>
                <w:rFonts w:ascii="Times New Roman" w:hAnsi="Times New Roman" w:cs="Times New Roman"/>
              </w:rPr>
              <w:t>0</w:t>
            </w:r>
          </w:p>
        </w:tc>
        <w:tc>
          <w:tcPr>
            <w:tcW w:w="1701" w:type="dxa"/>
          </w:tcPr>
          <w:p w:rsidR="00633C34" w:rsidRPr="00191F39" w:rsidRDefault="00633C34" w:rsidP="00633C34">
            <w:pPr>
              <w:ind w:right="-160"/>
              <w:contextualSpacing/>
              <w:jc w:val="center"/>
              <w:rPr>
                <w:rFonts w:ascii="Times New Roman" w:hAnsi="Times New Roman" w:cs="Times New Roman"/>
              </w:rPr>
            </w:pPr>
            <w:r w:rsidRPr="00191F39">
              <w:rPr>
                <w:rStyle w:val="a8"/>
                <w:rFonts w:ascii="Times New Roman" w:hAnsi="Times New Roman" w:cs="Times New Roman"/>
              </w:rPr>
              <w:t>0</w:t>
            </w:r>
          </w:p>
        </w:tc>
        <w:tc>
          <w:tcPr>
            <w:tcW w:w="1629" w:type="dxa"/>
          </w:tcPr>
          <w:p w:rsidR="00633C34" w:rsidRPr="00191F39" w:rsidRDefault="00191F39" w:rsidP="00633C34">
            <w:pPr>
              <w:ind w:right="-91"/>
              <w:contextualSpacing/>
              <w:jc w:val="center"/>
              <w:rPr>
                <w:rFonts w:ascii="Times New Roman" w:hAnsi="Times New Roman" w:cs="Times New Roman"/>
              </w:rPr>
            </w:pPr>
            <w:r w:rsidRPr="00191F39">
              <w:rPr>
                <w:rStyle w:val="a8"/>
                <w:rFonts w:ascii="Times New Roman" w:hAnsi="Times New Roman" w:cs="Times New Roman"/>
              </w:rPr>
              <w:t xml:space="preserve">-30 </w:t>
            </w:r>
          </w:p>
        </w:tc>
        <w:tc>
          <w:tcPr>
            <w:tcW w:w="1684" w:type="dxa"/>
          </w:tcPr>
          <w:p w:rsidR="00633C34" w:rsidRPr="00191F39" w:rsidRDefault="00633C34" w:rsidP="00633C34">
            <w:pPr>
              <w:pStyle w:val="27"/>
              <w:shd w:val="clear" w:color="auto" w:fill="auto"/>
              <w:spacing w:before="0" w:line="240" w:lineRule="auto"/>
              <w:ind w:right="-91"/>
              <w:contextualSpacing/>
              <w:jc w:val="center"/>
              <w:rPr>
                <w:rFonts w:ascii="Times New Roman" w:hAnsi="Times New Roman" w:cs="Times New Roman"/>
                <w:sz w:val="22"/>
                <w:szCs w:val="22"/>
              </w:rPr>
            </w:pPr>
            <w:r w:rsidRPr="00191F39">
              <w:rPr>
                <w:rStyle w:val="a8"/>
                <w:rFonts w:ascii="Times New Roman" w:hAnsi="Times New Roman" w:cs="Times New Roman"/>
                <w:sz w:val="22"/>
                <w:szCs w:val="22"/>
              </w:rPr>
              <w:t xml:space="preserve">+ </w:t>
            </w:r>
            <w:r w:rsidR="00191F39">
              <w:rPr>
                <w:rStyle w:val="a8"/>
                <w:rFonts w:ascii="Times New Roman" w:hAnsi="Times New Roman" w:cs="Times New Roman"/>
                <w:sz w:val="22"/>
                <w:szCs w:val="22"/>
              </w:rPr>
              <w:t>1</w:t>
            </w:r>
            <w:r w:rsidRPr="00191F39">
              <w:rPr>
                <w:rFonts w:ascii="Times New Roman" w:hAnsi="Times New Roman" w:cs="Times New Roman"/>
                <w:sz w:val="22"/>
                <w:szCs w:val="22"/>
              </w:rPr>
              <w:t>0</w:t>
            </w:r>
          </w:p>
        </w:tc>
      </w:tr>
      <w:tr w:rsidR="00191F39" w:rsidRPr="00191F39" w:rsidTr="00633C34">
        <w:tc>
          <w:tcPr>
            <w:tcW w:w="2235" w:type="dxa"/>
          </w:tcPr>
          <w:p w:rsidR="00191F39" w:rsidRPr="00191F39" w:rsidRDefault="00191F39" w:rsidP="00191F39">
            <w:pPr>
              <w:rPr>
                <w:rFonts w:ascii="Times New Roman" w:hAnsi="Times New Roman" w:cs="Times New Roman"/>
              </w:rPr>
            </w:pPr>
            <w:r w:rsidRPr="00191F39">
              <w:rPr>
                <w:rFonts w:ascii="Times New Roman" w:hAnsi="Times New Roman" w:cs="Times New Roman"/>
              </w:rPr>
              <w:t>Скорректированная цена</w:t>
            </w:r>
          </w:p>
        </w:tc>
        <w:tc>
          <w:tcPr>
            <w:tcW w:w="708" w:type="dxa"/>
          </w:tcPr>
          <w:p w:rsidR="00191F39" w:rsidRPr="00191F39" w:rsidRDefault="00191F39" w:rsidP="00191F39">
            <w:pPr>
              <w:pStyle w:val="27"/>
              <w:shd w:val="clear" w:color="auto" w:fill="auto"/>
              <w:spacing w:before="0" w:line="240" w:lineRule="auto"/>
              <w:ind w:left="320"/>
              <w:contextualSpacing/>
              <w:jc w:val="center"/>
              <w:rPr>
                <w:rFonts w:ascii="Times New Roman" w:hAnsi="Times New Roman" w:cs="Times New Roman"/>
                <w:sz w:val="22"/>
                <w:szCs w:val="22"/>
              </w:rPr>
            </w:pPr>
            <w:r w:rsidRPr="00191F39">
              <w:rPr>
                <w:rFonts w:ascii="Times New Roman" w:hAnsi="Times New Roman" w:cs="Times New Roman"/>
                <w:sz w:val="22"/>
                <w:szCs w:val="22"/>
              </w:rPr>
              <w:t>Руб.</w:t>
            </w:r>
          </w:p>
        </w:tc>
        <w:tc>
          <w:tcPr>
            <w:tcW w:w="1649" w:type="dxa"/>
          </w:tcPr>
          <w:p w:rsidR="00191F39" w:rsidRPr="00191F39" w:rsidRDefault="00191F39" w:rsidP="00191F39">
            <w:pPr>
              <w:pStyle w:val="27"/>
              <w:shd w:val="clear" w:color="auto" w:fill="auto"/>
              <w:spacing w:before="0" w:line="240" w:lineRule="auto"/>
              <w:ind w:right="-160"/>
              <w:contextualSpacing/>
              <w:jc w:val="center"/>
              <w:rPr>
                <w:rFonts w:ascii="Times New Roman" w:hAnsi="Times New Roman" w:cs="Times New Roman"/>
                <w:sz w:val="22"/>
                <w:szCs w:val="22"/>
              </w:rPr>
            </w:pPr>
            <w:r>
              <w:rPr>
                <w:rFonts w:ascii="Times New Roman" w:hAnsi="Times New Roman" w:cs="Times New Roman"/>
                <w:sz w:val="22"/>
                <w:szCs w:val="22"/>
              </w:rPr>
              <w:t>12 150 000</w:t>
            </w:r>
          </w:p>
        </w:tc>
        <w:tc>
          <w:tcPr>
            <w:tcW w:w="1701" w:type="dxa"/>
          </w:tcPr>
          <w:p w:rsidR="00191F39" w:rsidRPr="00191F39" w:rsidRDefault="00191F39" w:rsidP="00191F39">
            <w:pPr>
              <w:ind w:right="-160"/>
              <w:contextualSpacing/>
              <w:jc w:val="center"/>
              <w:rPr>
                <w:rFonts w:ascii="Times New Roman" w:hAnsi="Times New Roman" w:cs="Times New Roman"/>
              </w:rPr>
            </w:pPr>
            <w:r>
              <w:rPr>
                <w:rFonts w:ascii="Times New Roman" w:hAnsi="Times New Roman" w:cs="Times New Roman"/>
              </w:rPr>
              <w:t>16 200 000</w:t>
            </w:r>
          </w:p>
        </w:tc>
        <w:tc>
          <w:tcPr>
            <w:tcW w:w="1629" w:type="dxa"/>
          </w:tcPr>
          <w:p w:rsidR="00191F39" w:rsidRPr="00191F39" w:rsidRDefault="00191F39" w:rsidP="00191F39">
            <w:pPr>
              <w:ind w:right="-91"/>
              <w:contextualSpacing/>
              <w:jc w:val="center"/>
              <w:rPr>
                <w:rFonts w:ascii="Times New Roman" w:hAnsi="Times New Roman" w:cs="Times New Roman"/>
              </w:rPr>
            </w:pPr>
            <w:r>
              <w:rPr>
                <w:rStyle w:val="a8"/>
                <w:rFonts w:ascii="Times New Roman" w:hAnsi="Times New Roman" w:cs="Times New Roman"/>
              </w:rPr>
              <w:t>5 600 000</w:t>
            </w:r>
          </w:p>
        </w:tc>
        <w:tc>
          <w:tcPr>
            <w:tcW w:w="1684" w:type="dxa"/>
          </w:tcPr>
          <w:p w:rsidR="00191F39" w:rsidRPr="00191F39" w:rsidRDefault="00191F39" w:rsidP="00191F39">
            <w:pPr>
              <w:ind w:right="-91"/>
              <w:contextualSpacing/>
              <w:jc w:val="center"/>
              <w:rPr>
                <w:rFonts w:ascii="Times New Roman" w:hAnsi="Times New Roman" w:cs="Times New Roman"/>
              </w:rPr>
            </w:pPr>
            <w:r>
              <w:rPr>
                <w:rStyle w:val="a8"/>
                <w:rFonts w:ascii="Times New Roman" w:hAnsi="Times New Roman" w:cs="Times New Roman"/>
              </w:rPr>
              <w:t>3 696 000</w:t>
            </w:r>
          </w:p>
        </w:tc>
      </w:tr>
      <w:tr w:rsidR="00633C34" w:rsidRPr="00191F39" w:rsidTr="00633C34">
        <w:tc>
          <w:tcPr>
            <w:tcW w:w="2235" w:type="dxa"/>
          </w:tcPr>
          <w:p w:rsidR="00633C34" w:rsidRPr="00191F39" w:rsidRDefault="00633C34" w:rsidP="00633C34">
            <w:pPr>
              <w:rPr>
                <w:rFonts w:ascii="Times New Roman" w:hAnsi="Times New Roman" w:cs="Times New Roman"/>
                <w:b/>
              </w:rPr>
            </w:pPr>
            <w:r w:rsidRPr="00191F39">
              <w:rPr>
                <w:rFonts w:ascii="Times New Roman" w:hAnsi="Times New Roman" w:cs="Times New Roman"/>
                <w:b/>
              </w:rPr>
              <w:t>Поправка на состояние объекта</w:t>
            </w:r>
          </w:p>
        </w:tc>
        <w:tc>
          <w:tcPr>
            <w:tcW w:w="708" w:type="dxa"/>
          </w:tcPr>
          <w:p w:rsidR="00633C34" w:rsidRPr="00191F39" w:rsidRDefault="00633C34" w:rsidP="00633C34">
            <w:pPr>
              <w:contextualSpacing/>
              <w:jc w:val="center"/>
              <w:rPr>
                <w:rFonts w:ascii="Times New Roman" w:hAnsi="Times New Roman" w:cs="Times New Roman"/>
              </w:rPr>
            </w:pPr>
          </w:p>
        </w:tc>
        <w:tc>
          <w:tcPr>
            <w:tcW w:w="1649" w:type="dxa"/>
          </w:tcPr>
          <w:p w:rsidR="00633C34" w:rsidRPr="00191F39" w:rsidRDefault="00633C34" w:rsidP="00633C34">
            <w:pPr>
              <w:ind w:right="-160"/>
              <w:contextualSpacing/>
              <w:jc w:val="center"/>
              <w:rPr>
                <w:rFonts w:ascii="Times New Roman" w:hAnsi="Times New Roman" w:cs="Times New Roman"/>
              </w:rPr>
            </w:pPr>
            <w:r w:rsidRPr="00191F39">
              <w:rPr>
                <w:rStyle w:val="a8"/>
                <w:rFonts w:ascii="Times New Roman" w:hAnsi="Times New Roman" w:cs="Times New Roman"/>
              </w:rPr>
              <w:t>хорошее</w:t>
            </w:r>
          </w:p>
        </w:tc>
        <w:tc>
          <w:tcPr>
            <w:tcW w:w="1701" w:type="dxa"/>
          </w:tcPr>
          <w:p w:rsidR="00633C34" w:rsidRPr="00191F39" w:rsidRDefault="00633C34" w:rsidP="00633C34">
            <w:pPr>
              <w:ind w:right="-160"/>
              <w:contextualSpacing/>
              <w:jc w:val="center"/>
              <w:rPr>
                <w:rFonts w:ascii="Times New Roman" w:hAnsi="Times New Roman" w:cs="Times New Roman"/>
              </w:rPr>
            </w:pPr>
            <w:r w:rsidRPr="00191F39">
              <w:rPr>
                <w:rStyle w:val="a8"/>
                <w:rFonts w:ascii="Times New Roman" w:hAnsi="Times New Roman" w:cs="Times New Roman"/>
              </w:rPr>
              <w:t>хорошее</w:t>
            </w:r>
          </w:p>
        </w:tc>
        <w:tc>
          <w:tcPr>
            <w:tcW w:w="1629" w:type="dxa"/>
          </w:tcPr>
          <w:p w:rsidR="00633C34" w:rsidRPr="00191F39" w:rsidRDefault="00633C34" w:rsidP="00633C34">
            <w:pPr>
              <w:pStyle w:val="27"/>
              <w:shd w:val="clear" w:color="auto" w:fill="auto"/>
              <w:spacing w:before="0" w:line="240" w:lineRule="auto"/>
              <w:ind w:right="-91"/>
              <w:contextualSpacing/>
              <w:jc w:val="center"/>
              <w:rPr>
                <w:rFonts w:ascii="Times New Roman" w:hAnsi="Times New Roman" w:cs="Times New Roman"/>
                <w:sz w:val="22"/>
                <w:szCs w:val="22"/>
              </w:rPr>
            </w:pPr>
            <w:r w:rsidRPr="00191F39">
              <w:rPr>
                <w:rFonts w:ascii="Times New Roman" w:hAnsi="Times New Roman" w:cs="Times New Roman"/>
                <w:sz w:val="22"/>
                <w:szCs w:val="22"/>
              </w:rPr>
              <w:t>хорошее</w:t>
            </w:r>
          </w:p>
        </w:tc>
        <w:tc>
          <w:tcPr>
            <w:tcW w:w="1684" w:type="dxa"/>
          </w:tcPr>
          <w:p w:rsidR="00633C34" w:rsidRPr="00191F39" w:rsidRDefault="00633C34" w:rsidP="00633C34">
            <w:pPr>
              <w:ind w:right="-91"/>
              <w:contextualSpacing/>
              <w:jc w:val="center"/>
              <w:rPr>
                <w:rFonts w:ascii="Times New Roman" w:hAnsi="Times New Roman" w:cs="Times New Roman"/>
              </w:rPr>
            </w:pPr>
            <w:r w:rsidRPr="00191F39">
              <w:rPr>
                <w:rFonts w:ascii="Times New Roman" w:hAnsi="Times New Roman" w:cs="Times New Roman"/>
              </w:rPr>
              <w:t>хо</w:t>
            </w:r>
            <w:r w:rsidRPr="00191F39">
              <w:rPr>
                <w:rStyle w:val="a8"/>
                <w:rFonts w:ascii="Times New Roman" w:hAnsi="Times New Roman" w:cs="Times New Roman"/>
              </w:rPr>
              <w:t>рошее</w:t>
            </w:r>
          </w:p>
        </w:tc>
      </w:tr>
      <w:tr w:rsidR="00633C34" w:rsidRPr="00191F39" w:rsidTr="00633C34">
        <w:tc>
          <w:tcPr>
            <w:tcW w:w="2235" w:type="dxa"/>
          </w:tcPr>
          <w:p w:rsidR="00633C34" w:rsidRPr="00191F39" w:rsidRDefault="00633C34" w:rsidP="00633C34">
            <w:pPr>
              <w:rPr>
                <w:rFonts w:ascii="Times New Roman" w:hAnsi="Times New Roman" w:cs="Times New Roman"/>
              </w:rPr>
            </w:pPr>
            <w:r w:rsidRPr="00191F39">
              <w:rPr>
                <w:rFonts w:ascii="Times New Roman" w:hAnsi="Times New Roman" w:cs="Times New Roman"/>
              </w:rPr>
              <w:t>Корректировка</w:t>
            </w:r>
          </w:p>
        </w:tc>
        <w:tc>
          <w:tcPr>
            <w:tcW w:w="708" w:type="dxa"/>
          </w:tcPr>
          <w:p w:rsidR="00633C34" w:rsidRPr="00191F39" w:rsidRDefault="00633C34" w:rsidP="00633C34">
            <w:pPr>
              <w:contextualSpacing/>
              <w:jc w:val="center"/>
              <w:rPr>
                <w:rFonts w:ascii="Times New Roman" w:hAnsi="Times New Roman" w:cs="Times New Roman"/>
              </w:rPr>
            </w:pPr>
            <w:r w:rsidRPr="00191F39">
              <w:rPr>
                <w:rFonts w:ascii="Times New Roman" w:hAnsi="Times New Roman" w:cs="Times New Roman"/>
              </w:rPr>
              <w:t>%</w:t>
            </w:r>
          </w:p>
        </w:tc>
        <w:tc>
          <w:tcPr>
            <w:tcW w:w="1649" w:type="dxa"/>
          </w:tcPr>
          <w:p w:rsidR="00633C34" w:rsidRPr="00761201" w:rsidRDefault="00761201" w:rsidP="00633C34">
            <w:pPr>
              <w:pStyle w:val="27"/>
              <w:shd w:val="clear" w:color="auto" w:fill="auto"/>
              <w:spacing w:before="0" w:line="240" w:lineRule="auto"/>
              <w:ind w:right="-160"/>
              <w:contextualSpacing/>
              <w:jc w:val="center"/>
              <w:rPr>
                <w:rFonts w:ascii="Times New Roman" w:hAnsi="Times New Roman" w:cs="Times New Roman"/>
                <w:sz w:val="22"/>
                <w:szCs w:val="22"/>
              </w:rPr>
            </w:pPr>
            <w:r w:rsidRPr="00761201">
              <w:rPr>
                <w:rStyle w:val="a8"/>
                <w:rFonts w:ascii="Times New Roman" w:hAnsi="Times New Roman" w:cs="Times New Roman"/>
                <w:sz w:val="22"/>
                <w:szCs w:val="22"/>
              </w:rPr>
              <w:t>-</w:t>
            </w:r>
            <w:r w:rsidR="007E6F33">
              <w:rPr>
                <w:rStyle w:val="a8"/>
                <w:rFonts w:ascii="Times New Roman" w:hAnsi="Times New Roman" w:cs="Times New Roman"/>
                <w:sz w:val="22"/>
                <w:szCs w:val="22"/>
              </w:rPr>
              <w:t>20</w:t>
            </w:r>
          </w:p>
        </w:tc>
        <w:tc>
          <w:tcPr>
            <w:tcW w:w="1701" w:type="dxa"/>
          </w:tcPr>
          <w:p w:rsidR="00633C34" w:rsidRPr="00761201" w:rsidRDefault="007E6F33" w:rsidP="00633C34">
            <w:pPr>
              <w:pStyle w:val="27"/>
              <w:shd w:val="clear" w:color="auto" w:fill="auto"/>
              <w:spacing w:before="0" w:line="240" w:lineRule="auto"/>
              <w:ind w:right="-160"/>
              <w:contextualSpacing/>
              <w:jc w:val="center"/>
              <w:rPr>
                <w:rFonts w:ascii="Times New Roman" w:hAnsi="Times New Roman" w:cs="Times New Roman"/>
                <w:sz w:val="22"/>
                <w:szCs w:val="22"/>
              </w:rPr>
            </w:pPr>
            <w:r>
              <w:rPr>
                <w:rFonts w:ascii="Times New Roman" w:hAnsi="Times New Roman" w:cs="Times New Roman"/>
                <w:sz w:val="22"/>
                <w:szCs w:val="22"/>
              </w:rPr>
              <w:t>-2</w:t>
            </w:r>
            <w:r w:rsidR="00761201" w:rsidRPr="00761201">
              <w:rPr>
                <w:rFonts w:ascii="Times New Roman" w:hAnsi="Times New Roman" w:cs="Times New Roman"/>
                <w:sz w:val="22"/>
                <w:szCs w:val="22"/>
              </w:rPr>
              <w:t>0</w:t>
            </w:r>
          </w:p>
        </w:tc>
        <w:tc>
          <w:tcPr>
            <w:tcW w:w="1629" w:type="dxa"/>
          </w:tcPr>
          <w:p w:rsidR="00633C34" w:rsidRPr="00761201" w:rsidRDefault="00761201" w:rsidP="00633C34">
            <w:pPr>
              <w:pStyle w:val="27"/>
              <w:shd w:val="clear" w:color="auto" w:fill="auto"/>
              <w:spacing w:before="0" w:line="240" w:lineRule="auto"/>
              <w:ind w:right="-91"/>
              <w:contextualSpacing/>
              <w:jc w:val="center"/>
              <w:rPr>
                <w:rFonts w:ascii="Times New Roman" w:hAnsi="Times New Roman" w:cs="Times New Roman"/>
                <w:sz w:val="22"/>
                <w:szCs w:val="22"/>
              </w:rPr>
            </w:pPr>
            <w:r w:rsidRPr="00761201">
              <w:rPr>
                <w:rFonts w:ascii="Times New Roman" w:hAnsi="Times New Roman" w:cs="Times New Roman"/>
                <w:sz w:val="22"/>
                <w:szCs w:val="22"/>
              </w:rPr>
              <w:t>-</w:t>
            </w:r>
            <w:r w:rsidR="007E6F33">
              <w:rPr>
                <w:rFonts w:ascii="Times New Roman" w:hAnsi="Times New Roman" w:cs="Times New Roman"/>
                <w:sz w:val="22"/>
                <w:szCs w:val="22"/>
              </w:rPr>
              <w:t>2</w:t>
            </w:r>
            <w:r w:rsidRPr="00761201">
              <w:rPr>
                <w:rFonts w:ascii="Times New Roman" w:hAnsi="Times New Roman" w:cs="Times New Roman"/>
                <w:sz w:val="22"/>
                <w:szCs w:val="22"/>
              </w:rPr>
              <w:t>0</w:t>
            </w:r>
          </w:p>
        </w:tc>
        <w:tc>
          <w:tcPr>
            <w:tcW w:w="1684" w:type="dxa"/>
          </w:tcPr>
          <w:p w:rsidR="00633C34" w:rsidRPr="00761201" w:rsidRDefault="00761201" w:rsidP="007E6F33">
            <w:pPr>
              <w:pStyle w:val="27"/>
              <w:shd w:val="clear" w:color="auto" w:fill="auto"/>
              <w:spacing w:before="0" w:line="240" w:lineRule="auto"/>
              <w:ind w:right="-91"/>
              <w:contextualSpacing/>
              <w:jc w:val="center"/>
              <w:rPr>
                <w:rFonts w:ascii="Times New Roman" w:hAnsi="Times New Roman" w:cs="Times New Roman"/>
                <w:sz w:val="22"/>
                <w:szCs w:val="22"/>
              </w:rPr>
            </w:pPr>
            <w:r w:rsidRPr="00761201">
              <w:rPr>
                <w:rFonts w:ascii="Times New Roman" w:hAnsi="Times New Roman" w:cs="Times New Roman"/>
                <w:sz w:val="22"/>
                <w:szCs w:val="22"/>
              </w:rPr>
              <w:t>-</w:t>
            </w:r>
            <w:r w:rsidR="007E6F33">
              <w:rPr>
                <w:rFonts w:ascii="Times New Roman" w:hAnsi="Times New Roman" w:cs="Times New Roman"/>
                <w:sz w:val="22"/>
                <w:szCs w:val="22"/>
              </w:rPr>
              <w:t>2</w:t>
            </w:r>
            <w:r w:rsidRPr="00761201">
              <w:rPr>
                <w:rFonts w:ascii="Times New Roman" w:hAnsi="Times New Roman" w:cs="Times New Roman"/>
                <w:sz w:val="22"/>
                <w:szCs w:val="22"/>
              </w:rPr>
              <w:t>0</w:t>
            </w:r>
          </w:p>
        </w:tc>
      </w:tr>
      <w:tr w:rsidR="00744E80" w:rsidRPr="00191F39" w:rsidTr="00633C34">
        <w:tc>
          <w:tcPr>
            <w:tcW w:w="2235" w:type="dxa"/>
          </w:tcPr>
          <w:p w:rsidR="00744E80" w:rsidRPr="00191F39" w:rsidRDefault="00744E80" w:rsidP="00744E80">
            <w:pPr>
              <w:rPr>
                <w:rFonts w:ascii="Times New Roman" w:hAnsi="Times New Roman" w:cs="Times New Roman"/>
              </w:rPr>
            </w:pPr>
            <w:r w:rsidRPr="00191F39">
              <w:rPr>
                <w:rFonts w:ascii="Times New Roman" w:hAnsi="Times New Roman" w:cs="Times New Roman"/>
              </w:rPr>
              <w:t>Скорректированная цена</w:t>
            </w:r>
          </w:p>
        </w:tc>
        <w:tc>
          <w:tcPr>
            <w:tcW w:w="708" w:type="dxa"/>
          </w:tcPr>
          <w:p w:rsidR="00744E80" w:rsidRPr="00191F39" w:rsidRDefault="00744E80" w:rsidP="00744E80">
            <w:pPr>
              <w:pStyle w:val="27"/>
              <w:shd w:val="clear" w:color="auto" w:fill="auto"/>
              <w:spacing w:before="0" w:line="240" w:lineRule="auto"/>
              <w:ind w:left="320"/>
              <w:contextualSpacing/>
              <w:jc w:val="center"/>
              <w:rPr>
                <w:rFonts w:ascii="Times New Roman" w:hAnsi="Times New Roman" w:cs="Times New Roman"/>
                <w:sz w:val="22"/>
                <w:szCs w:val="22"/>
              </w:rPr>
            </w:pPr>
            <w:r w:rsidRPr="00191F39">
              <w:rPr>
                <w:rFonts w:ascii="Times New Roman" w:hAnsi="Times New Roman" w:cs="Times New Roman"/>
                <w:sz w:val="22"/>
                <w:szCs w:val="22"/>
              </w:rPr>
              <w:t>Руб.</w:t>
            </w:r>
          </w:p>
        </w:tc>
        <w:tc>
          <w:tcPr>
            <w:tcW w:w="1649" w:type="dxa"/>
          </w:tcPr>
          <w:p w:rsidR="00744E80" w:rsidRPr="00761201" w:rsidRDefault="007E6F33" w:rsidP="00744E80">
            <w:pPr>
              <w:pStyle w:val="27"/>
              <w:shd w:val="clear" w:color="auto" w:fill="auto"/>
              <w:spacing w:before="0" w:line="240" w:lineRule="auto"/>
              <w:ind w:right="-160"/>
              <w:contextualSpacing/>
              <w:jc w:val="center"/>
              <w:rPr>
                <w:rFonts w:ascii="Times New Roman" w:hAnsi="Times New Roman" w:cs="Times New Roman"/>
                <w:sz w:val="22"/>
                <w:szCs w:val="22"/>
              </w:rPr>
            </w:pPr>
            <w:r>
              <w:rPr>
                <w:rFonts w:ascii="Times New Roman" w:hAnsi="Times New Roman" w:cs="Times New Roman"/>
                <w:sz w:val="22"/>
                <w:szCs w:val="22"/>
              </w:rPr>
              <w:t>9 720 000</w:t>
            </w:r>
          </w:p>
        </w:tc>
        <w:tc>
          <w:tcPr>
            <w:tcW w:w="1701" w:type="dxa"/>
          </w:tcPr>
          <w:p w:rsidR="00744E80" w:rsidRPr="00761201" w:rsidRDefault="007E6F33" w:rsidP="00744E80">
            <w:pPr>
              <w:ind w:right="-160"/>
              <w:contextualSpacing/>
              <w:jc w:val="center"/>
              <w:rPr>
                <w:rFonts w:ascii="Times New Roman" w:hAnsi="Times New Roman" w:cs="Times New Roman"/>
              </w:rPr>
            </w:pPr>
            <w:r>
              <w:rPr>
                <w:rFonts w:ascii="Times New Roman" w:hAnsi="Times New Roman" w:cs="Times New Roman"/>
              </w:rPr>
              <w:t>12 960 000</w:t>
            </w:r>
          </w:p>
        </w:tc>
        <w:tc>
          <w:tcPr>
            <w:tcW w:w="1629" w:type="dxa"/>
          </w:tcPr>
          <w:p w:rsidR="00744E80" w:rsidRPr="00761201" w:rsidRDefault="007E6F33" w:rsidP="00744E80">
            <w:pPr>
              <w:ind w:right="-91"/>
              <w:contextualSpacing/>
              <w:jc w:val="center"/>
              <w:rPr>
                <w:rFonts w:ascii="Times New Roman" w:hAnsi="Times New Roman" w:cs="Times New Roman"/>
              </w:rPr>
            </w:pPr>
            <w:r>
              <w:rPr>
                <w:rStyle w:val="a8"/>
                <w:rFonts w:ascii="Times New Roman" w:hAnsi="Times New Roman" w:cs="Times New Roman"/>
              </w:rPr>
              <w:t>4 480 000</w:t>
            </w:r>
          </w:p>
        </w:tc>
        <w:tc>
          <w:tcPr>
            <w:tcW w:w="1684" w:type="dxa"/>
          </w:tcPr>
          <w:p w:rsidR="00744E80" w:rsidRDefault="007E6F33" w:rsidP="00744E80">
            <w:pPr>
              <w:ind w:right="-91"/>
              <w:contextualSpacing/>
              <w:jc w:val="center"/>
              <w:rPr>
                <w:rStyle w:val="a8"/>
                <w:rFonts w:ascii="Times New Roman" w:hAnsi="Times New Roman" w:cs="Times New Roman"/>
              </w:rPr>
            </w:pPr>
            <w:r>
              <w:rPr>
                <w:rStyle w:val="a8"/>
                <w:rFonts w:ascii="Times New Roman" w:hAnsi="Times New Roman" w:cs="Times New Roman"/>
              </w:rPr>
              <w:t>2 956 800</w:t>
            </w:r>
          </w:p>
          <w:p w:rsidR="000A2B97" w:rsidRPr="00761201" w:rsidRDefault="000A2B97" w:rsidP="00744E80">
            <w:pPr>
              <w:ind w:right="-91"/>
              <w:contextualSpacing/>
              <w:jc w:val="center"/>
              <w:rPr>
                <w:rFonts w:ascii="Times New Roman" w:hAnsi="Times New Roman" w:cs="Times New Roman"/>
              </w:rPr>
            </w:pPr>
          </w:p>
        </w:tc>
      </w:tr>
      <w:tr w:rsidR="00633C34" w:rsidRPr="00191F39" w:rsidTr="00633C34">
        <w:tc>
          <w:tcPr>
            <w:tcW w:w="2235" w:type="dxa"/>
          </w:tcPr>
          <w:p w:rsidR="00633C34" w:rsidRPr="00191F39" w:rsidRDefault="00633C34" w:rsidP="00633C34">
            <w:pPr>
              <w:rPr>
                <w:rFonts w:ascii="Times New Roman" w:hAnsi="Times New Roman" w:cs="Times New Roman"/>
                <w:b/>
              </w:rPr>
            </w:pPr>
            <w:r w:rsidRPr="00191F39">
              <w:rPr>
                <w:rFonts w:ascii="Times New Roman" w:hAnsi="Times New Roman" w:cs="Times New Roman"/>
                <w:b/>
              </w:rPr>
              <w:t>Поправка на наличие дополнительных улучшений</w:t>
            </w:r>
          </w:p>
        </w:tc>
        <w:tc>
          <w:tcPr>
            <w:tcW w:w="708" w:type="dxa"/>
          </w:tcPr>
          <w:p w:rsidR="00633C34" w:rsidRPr="00191F39" w:rsidRDefault="00633C34" w:rsidP="00633C34">
            <w:pPr>
              <w:contextualSpacing/>
              <w:jc w:val="center"/>
              <w:rPr>
                <w:rFonts w:ascii="Times New Roman" w:hAnsi="Times New Roman" w:cs="Times New Roman"/>
              </w:rPr>
            </w:pPr>
          </w:p>
        </w:tc>
        <w:tc>
          <w:tcPr>
            <w:tcW w:w="1649" w:type="dxa"/>
          </w:tcPr>
          <w:p w:rsidR="00633C34" w:rsidRPr="00761201" w:rsidRDefault="00633C34" w:rsidP="007E6F33">
            <w:pPr>
              <w:pStyle w:val="27"/>
              <w:shd w:val="clear" w:color="auto" w:fill="auto"/>
              <w:spacing w:before="0" w:line="240" w:lineRule="auto"/>
              <w:ind w:left="-108" w:right="-160" w:hanging="108"/>
              <w:contextualSpacing/>
              <w:jc w:val="center"/>
              <w:rPr>
                <w:rFonts w:ascii="Times New Roman" w:hAnsi="Times New Roman" w:cs="Times New Roman"/>
                <w:sz w:val="22"/>
                <w:szCs w:val="22"/>
              </w:rPr>
            </w:pPr>
            <w:r w:rsidRPr="00761201">
              <w:rPr>
                <w:rFonts w:ascii="Times New Roman" w:hAnsi="Times New Roman" w:cs="Times New Roman"/>
                <w:sz w:val="22"/>
                <w:szCs w:val="22"/>
              </w:rPr>
              <w:t>нет магазина, автосервиса, автомойки</w:t>
            </w:r>
          </w:p>
        </w:tc>
        <w:tc>
          <w:tcPr>
            <w:tcW w:w="1701" w:type="dxa"/>
          </w:tcPr>
          <w:p w:rsidR="00633C34" w:rsidRPr="00761201" w:rsidRDefault="00633C34" w:rsidP="00633C34">
            <w:pPr>
              <w:pStyle w:val="27"/>
              <w:shd w:val="clear" w:color="auto" w:fill="auto"/>
              <w:spacing w:before="0" w:line="240" w:lineRule="auto"/>
              <w:ind w:left="-56" w:right="-160" w:firstLine="0"/>
              <w:contextualSpacing/>
              <w:jc w:val="center"/>
              <w:rPr>
                <w:rFonts w:ascii="Times New Roman" w:hAnsi="Times New Roman" w:cs="Times New Roman"/>
                <w:sz w:val="22"/>
                <w:szCs w:val="22"/>
              </w:rPr>
            </w:pPr>
            <w:r w:rsidRPr="00761201">
              <w:rPr>
                <w:rFonts w:ascii="Times New Roman" w:hAnsi="Times New Roman" w:cs="Times New Roman"/>
                <w:sz w:val="22"/>
                <w:szCs w:val="22"/>
              </w:rPr>
              <w:t>нет магазина, автосервиса, автомойки</w:t>
            </w:r>
          </w:p>
        </w:tc>
        <w:tc>
          <w:tcPr>
            <w:tcW w:w="1629" w:type="dxa"/>
          </w:tcPr>
          <w:p w:rsidR="007E6F33" w:rsidRDefault="00633C34" w:rsidP="00633C34">
            <w:pPr>
              <w:pStyle w:val="27"/>
              <w:shd w:val="clear" w:color="auto" w:fill="auto"/>
              <w:spacing w:before="0" w:line="240" w:lineRule="auto"/>
              <w:ind w:left="-56" w:right="-91" w:firstLine="0"/>
              <w:contextualSpacing/>
              <w:jc w:val="center"/>
              <w:rPr>
                <w:rFonts w:ascii="Times New Roman" w:hAnsi="Times New Roman" w:cs="Times New Roman"/>
                <w:sz w:val="22"/>
                <w:szCs w:val="22"/>
              </w:rPr>
            </w:pPr>
            <w:r w:rsidRPr="00761201">
              <w:rPr>
                <w:rFonts w:ascii="Times New Roman" w:hAnsi="Times New Roman" w:cs="Times New Roman"/>
                <w:sz w:val="22"/>
                <w:szCs w:val="22"/>
              </w:rPr>
              <w:t>нет магазина, автосервиса, автомойки</w:t>
            </w:r>
            <w:r w:rsidR="007E6F33">
              <w:rPr>
                <w:rFonts w:ascii="Times New Roman" w:hAnsi="Times New Roman" w:cs="Times New Roman"/>
                <w:sz w:val="22"/>
                <w:szCs w:val="22"/>
              </w:rPr>
              <w:t xml:space="preserve">, </w:t>
            </w:r>
          </w:p>
          <w:p w:rsidR="00633C34" w:rsidRPr="00761201" w:rsidRDefault="007E6F33" w:rsidP="00633C34">
            <w:pPr>
              <w:pStyle w:val="27"/>
              <w:shd w:val="clear" w:color="auto" w:fill="auto"/>
              <w:spacing w:before="0" w:line="240" w:lineRule="auto"/>
              <w:ind w:left="-56" w:right="-91" w:firstLine="0"/>
              <w:contextualSpacing/>
              <w:jc w:val="center"/>
              <w:rPr>
                <w:rFonts w:ascii="Times New Roman" w:hAnsi="Times New Roman" w:cs="Times New Roman"/>
                <w:sz w:val="22"/>
                <w:szCs w:val="22"/>
              </w:rPr>
            </w:pPr>
            <w:r>
              <w:rPr>
                <w:rFonts w:ascii="Times New Roman" w:hAnsi="Times New Roman" w:cs="Times New Roman"/>
                <w:sz w:val="22"/>
                <w:szCs w:val="22"/>
              </w:rPr>
              <w:t>есть кафе</w:t>
            </w:r>
          </w:p>
        </w:tc>
        <w:tc>
          <w:tcPr>
            <w:tcW w:w="1684" w:type="dxa"/>
          </w:tcPr>
          <w:p w:rsidR="00633C34" w:rsidRPr="00761201" w:rsidRDefault="00633C34" w:rsidP="00633C34">
            <w:pPr>
              <w:pStyle w:val="27"/>
              <w:shd w:val="clear" w:color="auto" w:fill="auto"/>
              <w:spacing w:before="0" w:line="240" w:lineRule="auto"/>
              <w:ind w:left="-125" w:right="-91" w:firstLine="0"/>
              <w:contextualSpacing/>
              <w:jc w:val="center"/>
              <w:rPr>
                <w:rFonts w:ascii="Times New Roman" w:hAnsi="Times New Roman" w:cs="Times New Roman"/>
                <w:sz w:val="22"/>
                <w:szCs w:val="22"/>
              </w:rPr>
            </w:pPr>
            <w:r w:rsidRPr="00761201">
              <w:rPr>
                <w:rFonts w:ascii="Times New Roman" w:hAnsi="Times New Roman" w:cs="Times New Roman"/>
                <w:sz w:val="22"/>
                <w:szCs w:val="22"/>
              </w:rPr>
              <w:t>нет ма</w:t>
            </w:r>
            <w:r w:rsidRPr="00761201">
              <w:rPr>
                <w:rStyle w:val="a8"/>
                <w:rFonts w:ascii="Times New Roman" w:hAnsi="Times New Roman" w:cs="Times New Roman"/>
                <w:sz w:val="22"/>
                <w:szCs w:val="22"/>
              </w:rPr>
              <w:t>газина, автосерв</w:t>
            </w:r>
            <w:r w:rsidRPr="00761201">
              <w:rPr>
                <w:rFonts w:ascii="Times New Roman" w:hAnsi="Times New Roman" w:cs="Times New Roman"/>
                <w:sz w:val="22"/>
                <w:szCs w:val="22"/>
              </w:rPr>
              <w:t>иса, автомойки</w:t>
            </w:r>
          </w:p>
          <w:p w:rsidR="00633C34" w:rsidRPr="00761201" w:rsidRDefault="00633C34" w:rsidP="00633C34">
            <w:pPr>
              <w:ind w:left="-125" w:right="-91"/>
              <w:contextualSpacing/>
              <w:jc w:val="center"/>
              <w:rPr>
                <w:rFonts w:ascii="Times New Roman" w:hAnsi="Times New Roman" w:cs="Times New Roman"/>
              </w:rPr>
            </w:pPr>
          </w:p>
        </w:tc>
      </w:tr>
      <w:tr w:rsidR="00633C34" w:rsidRPr="00191F39" w:rsidTr="00633C34">
        <w:tc>
          <w:tcPr>
            <w:tcW w:w="2235" w:type="dxa"/>
          </w:tcPr>
          <w:p w:rsidR="00633C34" w:rsidRPr="00191F39" w:rsidRDefault="00633C34" w:rsidP="00633C34">
            <w:pPr>
              <w:rPr>
                <w:rFonts w:ascii="Times New Roman" w:hAnsi="Times New Roman" w:cs="Times New Roman"/>
              </w:rPr>
            </w:pPr>
            <w:r w:rsidRPr="00191F39">
              <w:rPr>
                <w:rFonts w:ascii="Times New Roman" w:hAnsi="Times New Roman" w:cs="Times New Roman"/>
              </w:rPr>
              <w:t>Корректировка</w:t>
            </w:r>
          </w:p>
        </w:tc>
        <w:tc>
          <w:tcPr>
            <w:tcW w:w="708" w:type="dxa"/>
          </w:tcPr>
          <w:p w:rsidR="00633C34" w:rsidRPr="00191F39" w:rsidRDefault="00633C34" w:rsidP="00633C34">
            <w:pPr>
              <w:contextualSpacing/>
              <w:jc w:val="center"/>
              <w:rPr>
                <w:rFonts w:ascii="Times New Roman" w:hAnsi="Times New Roman" w:cs="Times New Roman"/>
              </w:rPr>
            </w:pPr>
            <w:r w:rsidRPr="00191F39">
              <w:rPr>
                <w:rStyle w:val="a8"/>
                <w:rFonts w:ascii="Times New Roman" w:hAnsi="Times New Roman" w:cs="Times New Roman"/>
              </w:rPr>
              <w:t>%</w:t>
            </w:r>
          </w:p>
        </w:tc>
        <w:tc>
          <w:tcPr>
            <w:tcW w:w="1649" w:type="dxa"/>
          </w:tcPr>
          <w:p w:rsidR="00633C34" w:rsidRPr="00761201" w:rsidRDefault="00633C34" w:rsidP="00633C34">
            <w:pPr>
              <w:pStyle w:val="27"/>
              <w:shd w:val="clear" w:color="auto" w:fill="auto"/>
              <w:spacing w:before="0" w:line="240" w:lineRule="auto"/>
              <w:ind w:right="-160"/>
              <w:contextualSpacing/>
              <w:jc w:val="center"/>
              <w:rPr>
                <w:rFonts w:ascii="Times New Roman" w:hAnsi="Times New Roman" w:cs="Times New Roman"/>
                <w:sz w:val="22"/>
                <w:szCs w:val="22"/>
              </w:rPr>
            </w:pPr>
            <w:r w:rsidRPr="00761201">
              <w:rPr>
                <w:rFonts w:ascii="Times New Roman" w:hAnsi="Times New Roman" w:cs="Times New Roman"/>
                <w:sz w:val="22"/>
                <w:szCs w:val="22"/>
              </w:rPr>
              <w:t xml:space="preserve">+ </w:t>
            </w:r>
            <w:r w:rsidRPr="00761201">
              <w:rPr>
                <w:rStyle w:val="a8"/>
                <w:rFonts w:ascii="Times New Roman" w:hAnsi="Times New Roman" w:cs="Times New Roman"/>
                <w:sz w:val="22"/>
                <w:szCs w:val="22"/>
              </w:rPr>
              <w:t>10</w:t>
            </w:r>
          </w:p>
        </w:tc>
        <w:tc>
          <w:tcPr>
            <w:tcW w:w="1701" w:type="dxa"/>
          </w:tcPr>
          <w:p w:rsidR="00633C34" w:rsidRPr="00761201" w:rsidRDefault="00633C34" w:rsidP="00633C34">
            <w:pPr>
              <w:pStyle w:val="27"/>
              <w:shd w:val="clear" w:color="auto" w:fill="auto"/>
              <w:spacing w:before="0" w:line="240" w:lineRule="auto"/>
              <w:ind w:right="-160"/>
              <w:contextualSpacing/>
              <w:jc w:val="center"/>
              <w:rPr>
                <w:rFonts w:ascii="Times New Roman" w:hAnsi="Times New Roman" w:cs="Times New Roman"/>
                <w:sz w:val="22"/>
                <w:szCs w:val="22"/>
              </w:rPr>
            </w:pPr>
            <w:r w:rsidRPr="00761201">
              <w:rPr>
                <w:rStyle w:val="ArialUnicodeMS"/>
                <w:rFonts w:ascii="Times New Roman" w:hAnsi="Times New Roman" w:cs="Times New Roman"/>
                <w:sz w:val="22"/>
                <w:szCs w:val="22"/>
              </w:rPr>
              <w:t xml:space="preserve">+ </w:t>
            </w:r>
            <w:r w:rsidRPr="00761201">
              <w:rPr>
                <w:rFonts w:ascii="Times New Roman" w:hAnsi="Times New Roman" w:cs="Times New Roman"/>
                <w:sz w:val="22"/>
                <w:szCs w:val="22"/>
              </w:rPr>
              <w:t>10</w:t>
            </w:r>
          </w:p>
        </w:tc>
        <w:tc>
          <w:tcPr>
            <w:tcW w:w="1629" w:type="dxa"/>
          </w:tcPr>
          <w:p w:rsidR="00633C34" w:rsidRPr="00761201" w:rsidRDefault="00633C34" w:rsidP="00633C34">
            <w:pPr>
              <w:pStyle w:val="27"/>
              <w:shd w:val="clear" w:color="auto" w:fill="auto"/>
              <w:spacing w:before="0" w:line="240" w:lineRule="auto"/>
              <w:ind w:right="-91"/>
              <w:contextualSpacing/>
              <w:jc w:val="center"/>
              <w:rPr>
                <w:rFonts w:ascii="Times New Roman" w:hAnsi="Times New Roman" w:cs="Times New Roman"/>
                <w:sz w:val="22"/>
                <w:szCs w:val="22"/>
              </w:rPr>
            </w:pPr>
            <w:r w:rsidRPr="00761201">
              <w:rPr>
                <w:rStyle w:val="ArialUnicodeMS"/>
                <w:rFonts w:ascii="Times New Roman" w:hAnsi="Times New Roman" w:cs="Times New Roman"/>
                <w:sz w:val="22"/>
                <w:szCs w:val="22"/>
              </w:rPr>
              <w:t xml:space="preserve">+ </w:t>
            </w:r>
            <w:r w:rsidR="007E6F33">
              <w:rPr>
                <w:rFonts w:ascii="Times New Roman" w:hAnsi="Times New Roman" w:cs="Times New Roman"/>
                <w:sz w:val="22"/>
                <w:szCs w:val="22"/>
              </w:rPr>
              <w:t>5</w:t>
            </w:r>
          </w:p>
        </w:tc>
        <w:tc>
          <w:tcPr>
            <w:tcW w:w="1684" w:type="dxa"/>
          </w:tcPr>
          <w:p w:rsidR="00633C34" w:rsidRPr="00761201" w:rsidRDefault="007E6F33" w:rsidP="00633C34">
            <w:pPr>
              <w:ind w:right="-91"/>
              <w:contextualSpacing/>
              <w:jc w:val="center"/>
              <w:rPr>
                <w:rFonts w:ascii="Times New Roman" w:hAnsi="Times New Roman" w:cs="Times New Roman"/>
              </w:rPr>
            </w:pPr>
            <w:r>
              <w:rPr>
                <w:rFonts w:ascii="Times New Roman" w:hAnsi="Times New Roman" w:cs="Times New Roman"/>
              </w:rPr>
              <w:t>+10</w:t>
            </w:r>
          </w:p>
        </w:tc>
      </w:tr>
      <w:tr w:rsidR="00633C34" w:rsidRPr="00191F39" w:rsidTr="00633C34">
        <w:tc>
          <w:tcPr>
            <w:tcW w:w="2235" w:type="dxa"/>
          </w:tcPr>
          <w:p w:rsidR="00633C34" w:rsidRPr="00191F39" w:rsidRDefault="00633C34" w:rsidP="00633C34">
            <w:pPr>
              <w:rPr>
                <w:rFonts w:ascii="Times New Roman" w:hAnsi="Times New Roman" w:cs="Times New Roman"/>
              </w:rPr>
            </w:pPr>
            <w:r w:rsidRPr="00191F39">
              <w:rPr>
                <w:rFonts w:ascii="Times New Roman" w:hAnsi="Times New Roman" w:cs="Times New Roman"/>
              </w:rPr>
              <w:t>Скорректированная цена</w:t>
            </w:r>
          </w:p>
        </w:tc>
        <w:tc>
          <w:tcPr>
            <w:tcW w:w="708" w:type="dxa"/>
          </w:tcPr>
          <w:p w:rsidR="00633C34" w:rsidRPr="00191F39" w:rsidRDefault="00633C34" w:rsidP="00633C34">
            <w:pPr>
              <w:pStyle w:val="27"/>
              <w:shd w:val="clear" w:color="auto" w:fill="auto"/>
              <w:spacing w:before="0" w:line="240" w:lineRule="auto"/>
              <w:ind w:left="320"/>
              <w:contextualSpacing/>
              <w:jc w:val="center"/>
              <w:rPr>
                <w:rFonts w:ascii="Times New Roman" w:hAnsi="Times New Roman" w:cs="Times New Roman"/>
                <w:sz w:val="22"/>
                <w:szCs w:val="22"/>
              </w:rPr>
            </w:pPr>
            <w:r w:rsidRPr="00191F39">
              <w:rPr>
                <w:rFonts w:ascii="Times New Roman" w:hAnsi="Times New Roman" w:cs="Times New Roman"/>
                <w:sz w:val="22"/>
                <w:szCs w:val="22"/>
              </w:rPr>
              <w:t>Руб.</w:t>
            </w:r>
          </w:p>
        </w:tc>
        <w:tc>
          <w:tcPr>
            <w:tcW w:w="1649" w:type="dxa"/>
          </w:tcPr>
          <w:p w:rsidR="00633C34" w:rsidRPr="00761201" w:rsidRDefault="007E6F33" w:rsidP="00633C34">
            <w:pPr>
              <w:ind w:right="-160"/>
              <w:contextualSpacing/>
              <w:jc w:val="center"/>
              <w:rPr>
                <w:rFonts w:ascii="Times New Roman" w:hAnsi="Times New Roman" w:cs="Times New Roman"/>
              </w:rPr>
            </w:pPr>
            <w:r>
              <w:rPr>
                <w:rFonts w:ascii="Times New Roman" w:hAnsi="Times New Roman" w:cs="Times New Roman"/>
              </w:rPr>
              <w:t>10 692 000</w:t>
            </w:r>
          </w:p>
        </w:tc>
        <w:tc>
          <w:tcPr>
            <w:tcW w:w="1701" w:type="dxa"/>
          </w:tcPr>
          <w:p w:rsidR="00633C34" w:rsidRPr="00761201" w:rsidRDefault="007E6F33" w:rsidP="00633C34">
            <w:pPr>
              <w:ind w:right="-160"/>
              <w:contextualSpacing/>
              <w:jc w:val="center"/>
              <w:rPr>
                <w:rFonts w:ascii="Times New Roman" w:hAnsi="Times New Roman" w:cs="Times New Roman"/>
              </w:rPr>
            </w:pPr>
            <w:r>
              <w:rPr>
                <w:rStyle w:val="a8"/>
                <w:rFonts w:ascii="Times New Roman" w:hAnsi="Times New Roman" w:cs="Times New Roman"/>
              </w:rPr>
              <w:t>14 256 000</w:t>
            </w:r>
          </w:p>
        </w:tc>
        <w:tc>
          <w:tcPr>
            <w:tcW w:w="1629" w:type="dxa"/>
          </w:tcPr>
          <w:p w:rsidR="00633C34" w:rsidRPr="00761201" w:rsidRDefault="007E6F33" w:rsidP="00633C34">
            <w:pPr>
              <w:pStyle w:val="27"/>
              <w:shd w:val="clear" w:color="auto" w:fill="auto"/>
              <w:spacing w:before="0" w:line="240" w:lineRule="auto"/>
              <w:ind w:right="-91"/>
              <w:contextualSpacing/>
              <w:jc w:val="center"/>
              <w:rPr>
                <w:rFonts w:ascii="Times New Roman" w:hAnsi="Times New Roman" w:cs="Times New Roman"/>
                <w:sz w:val="22"/>
                <w:szCs w:val="22"/>
              </w:rPr>
            </w:pPr>
            <w:r>
              <w:rPr>
                <w:rFonts w:ascii="Times New Roman" w:hAnsi="Times New Roman" w:cs="Times New Roman"/>
                <w:sz w:val="22"/>
                <w:szCs w:val="22"/>
              </w:rPr>
              <w:t>4 928 000</w:t>
            </w:r>
          </w:p>
        </w:tc>
        <w:tc>
          <w:tcPr>
            <w:tcW w:w="1684" w:type="dxa"/>
          </w:tcPr>
          <w:p w:rsidR="00633C34" w:rsidRPr="00761201" w:rsidRDefault="007E6F33" w:rsidP="00633C34">
            <w:pPr>
              <w:pStyle w:val="27"/>
              <w:shd w:val="clear" w:color="auto" w:fill="auto"/>
              <w:spacing w:before="0" w:line="240" w:lineRule="auto"/>
              <w:ind w:right="-91"/>
              <w:contextualSpacing/>
              <w:jc w:val="center"/>
              <w:rPr>
                <w:rFonts w:ascii="Times New Roman" w:hAnsi="Times New Roman" w:cs="Times New Roman"/>
                <w:sz w:val="22"/>
                <w:szCs w:val="22"/>
              </w:rPr>
            </w:pPr>
            <w:r>
              <w:rPr>
                <w:rFonts w:ascii="Times New Roman" w:hAnsi="Times New Roman" w:cs="Times New Roman"/>
                <w:sz w:val="22"/>
                <w:szCs w:val="22"/>
              </w:rPr>
              <w:t>3 252 480</w:t>
            </w:r>
          </w:p>
        </w:tc>
      </w:tr>
      <w:tr w:rsidR="00633C34" w:rsidRPr="00191F39" w:rsidTr="00633C34">
        <w:tc>
          <w:tcPr>
            <w:tcW w:w="2235" w:type="dxa"/>
          </w:tcPr>
          <w:p w:rsidR="00633C34" w:rsidRPr="00191F39" w:rsidRDefault="00633C34" w:rsidP="00633C34">
            <w:pPr>
              <w:rPr>
                <w:rFonts w:ascii="Times New Roman" w:hAnsi="Times New Roman" w:cs="Times New Roman"/>
                <w:b/>
              </w:rPr>
            </w:pPr>
            <w:r w:rsidRPr="00191F39">
              <w:rPr>
                <w:rFonts w:ascii="Times New Roman" w:hAnsi="Times New Roman" w:cs="Times New Roman"/>
                <w:b/>
              </w:rPr>
              <w:t xml:space="preserve">Уторговывание </w:t>
            </w:r>
          </w:p>
        </w:tc>
        <w:tc>
          <w:tcPr>
            <w:tcW w:w="708" w:type="dxa"/>
          </w:tcPr>
          <w:p w:rsidR="00633C34" w:rsidRPr="00191F39" w:rsidRDefault="00633C34" w:rsidP="00633C34">
            <w:pPr>
              <w:contextualSpacing/>
              <w:jc w:val="center"/>
              <w:rPr>
                <w:rFonts w:ascii="Times New Roman" w:hAnsi="Times New Roman" w:cs="Times New Roman"/>
              </w:rPr>
            </w:pPr>
          </w:p>
        </w:tc>
        <w:tc>
          <w:tcPr>
            <w:tcW w:w="1649" w:type="dxa"/>
          </w:tcPr>
          <w:p w:rsidR="00633C34" w:rsidRPr="00761201" w:rsidRDefault="00633C34" w:rsidP="00633C34">
            <w:pPr>
              <w:ind w:right="-160"/>
              <w:contextualSpacing/>
              <w:jc w:val="center"/>
              <w:rPr>
                <w:rFonts w:ascii="Times New Roman" w:hAnsi="Times New Roman" w:cs="Times New Roman"/>
              </w:rPr>
            </w:pPr>
            <w:r w:rsidRPr="00761201">
              <w:rPr>
                <w:rFonts w:ascii="Times New Roman" w:hAnsi="Times New Roman" w:cs="Times New Roman"/>
              </w:rPr>
              <w:t xml:space="preserve">имеет </w:t>
            </w:r>
            <w:r w:rsidRPr="00761201">
              <w:rPr>
                <w:rStyle w:val="a8"/>
                <w:rFonts w:ascii="Times New Roman" w:hAnsi="Times New Roman" w:cs="Times New Roman"/>
              </w:rPr>
              <w:t>место</w:t>
            </w:r>
          </w:p>
        </w:tc>
        <w:tc>
          <w:tcPr>
            <w:tcW w:w="1701" w:type="dxa"/>
          </w:tcPr>
          <w:p w:rsidR="00633C34" w:rsidRPr="00761201" w:rsidRDefault="00633C34" w:rsidP="00633C34">
            <w:pPr>
              <w:pStyle w:val="27"/>
              <w:shd w:val="clear" w:color="auto" w:fill="auto"/>
              <w:spacing w:before="0" w:line="240" w:lineRule="auto"/>
              <w:ind w:right="-160"/>
              <w:contextualSpacing/>
              <w:jc w:val="center"/>
              <w:rPr>
                <w:rFonts w:ascii="Times New Roman" w:hAnsi="Times New Roman" w:cs="Times New Roman"/>
                <w:sz w:val="22"/>
                <w:szCs w:val="22"/>
              </w:rPr>
            </w:pPr>
            <w:r w:rsidRPr="00761201">
              <w:rPr>
                <w:rStyle w:val="a8"/>
                <w:rFonts w:ascii="Times New Roman" w:hAnsi="Times New Roman" w:cs="Times New Roman"/>
                <w:sz w:val="22"/>
                <w:szCs w:val="22"/>
              </w:rPr>
              <w:t>имеет мест</w:t>
            </w:r>
            <w:r w:rsidRPr="00761201">
              <w:rPr>
                <w:rFonts w:ascii="Times New Roman" w:hAnsi="Times New Roman" w:cs="Times New Roman"/>
                <w:sz w:val="22"/>
                <w:szCs w:val="22"/>
              </w:rPr>
              <w:t>о</w:t>
            </w:r>
          </w:p>
        </w:tc>
        <w:tc>
          <w:tcPr>
            <w:tcW w:w="1629" w:type="dxa"/>
          </w:tcPr>
          <w:p w:rsidR="00633C34" w:rsidRPr="00761201" w:rsidRDefault="00633C34" w:rsidP="00633C34">
            <w:pPr>
              <w:pStyle w:val="27"/>
              <w:shd w:val="clear" w:color="auto" w:fill="auto"/>
              <w:spacing w:before="0" w:line="240" w:lineRule="auto"/>
              <w:ind w:right="-91"/>
              <w:contextualSpacing/>
              <w:jc w:val="center"/>
              <w:rPr>
                <w:rFonts w:ascii="Times New Roman" w:hAnsi="Times New Roman" w:cs="Times New Roman"/>
                <w:sz w:val="22"/>
                <w:szCs w:val="22"/>
              </w:rPr>
            </w:pPr>
            <w:r w:rsidRPr="00761201">
              <w:rPr>
                <w:rFonts w:ascii="Times New Roman" w:hAnsi="Times New Roman" w:cs="Times New Roman"/>
                <w:sz w:val="22"/>
                <w:szCs w:val="22"/>
              </w:rPr>
              <w:t>имеет место</w:t>
            </w:r>
          </w:p>
        </w:tc>
        <w:tc>
          <w:tcPr>
            <w:tcW w:w="1684" w:type="dxa"/>
          </w:tcPr>
          <w:p w:rsidR="00633C34" w:rsidRPr="00761201" w:rsidRDefault="00633C34" w:rsidP="00633C34">
            <w:pPr>
              <w:ind w:right="-91"/>
              <w:contextualSpacing/>
              <w:jc w:val="center"/>
              <w:rPr>
                <w:rFonts w:ascii="Times New Roman" w:hAnsi="Times New Roman" w:cs="Times New Roman"/>
              </w:rPr>
            </w:pPr>
            <w:r w:rsidRPr="00761201">
              <w:rPr>
                <w:rFonts w:ascii="Times New Roman" w:hAnsi="Times New Roman" w:cs="Times New Roman"/>
              </w:rPr>
              <w:t>и</w:t>
            </w:r>
            <w:r w:rsidRPr="00761201">
              <w:rPr>
                <w:rStyle w:val="a8"/>
                <w:rFonts w:ascii="Times New Roman" w:hAnsi="Times New Roman" w:cs="Times New Roman"/>
              </w:rPr>
              <w:t>меет место</w:t>
            </w:r>
          </w:p>
        </w:tc>
      </w:tr>
      <w:tr w:rsidR="00633C34" w:rsidRPr="00191F39" w:rsidTr="00633C34">
        <w:tc>
          <w:tcPr>
            <w:tcW w:w="2235" w:type="dxa"/>
          </w:tcPr>
          <w:p w:rsidR="00633C34" w:rsidRPr="00191F39" w:rsidRDefault="00633C34" w:rsidP="00633C34">
            <w:pPr>
              <w:rPr>
                <w:rFonts w:ascii="Times New Roman" w:hAnsi="Times New Roman" w:cs="Times New Roman"/>
              </w:rPr>
            </w:pPr>
            <w:r w:rsidRPr="00191F39">
              <w:rPr>
                <w:rFonts w:ascii="Times New Roman" w:hAnsi="Times New Roman" w:cs="Times New Roman"/>
              </w:rPr>
              <w:t>Корректировка</w:t>
            </w:r>
          </w:p>
        </w:tc>
        <w:tc>
          <w:tcPr>
            <w:tcW w:w="708" w:type="dxa"/>
          </w:tcPr>
          <w:p w:rsidR="00633C34" w:rsidRPr="00191F39" w:rsidRDefault="00633C34" w:rsidP="00633C34">
            <w:pPr>
              <w:contextualSpacing/>
              <w:jc w:val="center"/>
              <w:rPr>
                <w:rFonts w:ascii="Times New Roman" w:hAnsi="Times New Roman" w:cs="Times New Roman"/>
              </w:rPr>
            </w:pPr>
          </w:p>
        </w:tc>
        <w:tc>
          <w:tcPr>
            <w:tcW w:w="1649" w:type="dxa"/>
          </w:tcPr>
          <w:p w:rsidR="00633C34" w:rsidRPr="00761201" w:rsidRDefault="007E6F33" w:rsidP="00633C34">
            <w:pPr>
              <w:pStyle w:val="27"/>
              <w:shd w:val="clear" w:color="auto" w:fill="auto"/>
              <w:spacing w:before="0" w:line="240" w:lineRule="auto"/>
              <w:ind w:right="-160"/>
              <w:contextualSpacing/>
              <w:jc w:val="center"/>
              <w:rPr>
                <w:rFonts w:ascii="Times New Roman" w:hAnsi="Times New Roman" w:cs="Times New Roman"/>
                <w:sz w:val="22"/>
                <w:szCs w:val="22"/>
              </w:rPr>
            </w:pPr>
            <w:r>
              <w:rPr>
                <w:rFonts w:ascii="Times New Roman" w:hAnsi="Times New Roman" w:cs="Times New Roman"/>
                <w:sz w:val="22"/>
                <w:szCs w:val="22"/>
              </w:rPr>
              <w:t>-10</w:t>
            </w:r>
          </w:p>
        </w:tc>
        <w:tc>
          <w:tcPr>
            <w:tcW w:w="1701" w:type="dxa"/>
          </w:tcPr>
          <w:p w:rsidR="00633C34" w:rsidRPr="00761201" w:rsidRDefault="007E6F33" w:rsidP="00633C34">
            <w:pPr>
              <w:pStyle w:val="27"/>
              <w:shd w:val="clear" w:color="auto" w:fill="auto"/>
              <w:spacing w:before="0" w:line="240" w:lineRule="auto"/>
              <w:ind w:right="-160"/>
              <w:contextualSpacing/>
              <w:jc w:val="center"/>
              <w:rPr>
                <w:rFonts w:ascii="Times New Roman" w:hAnsi="Times New Roman" w:cs="Times New Roman"/>
                <w:sz w:val="22"/>
                <w:szCs w:val="22"/>
              </w:rPr>
            </w:pPr>
            <w:r>
              <w:rPr>
                <w:rFonts w:ascii="Times New Roman" w:hAnsi="Times New Roman" w:cs="Times New Roman"/>
                <w:sz w:val="22"/>
                <w:szCs w:val="22"/>
              </w:rPr>
              <w:t>- 10</w:t>
            </w:r>
          </w:p>
        </w:tc>
        <w:tc>
          <w:tcPr>
            <w:tcW w:w="1629" w:type="dxa"/>
          </w:tcPr>
          <w:p w:rsidR="00633C34" w:rsidRPr="00761201" w:rsidRDefault="007E6F33" w:rsidP="00633C34">
            <w:pPr>
              <w:pStyle w:val="27"/>
              <w:shd w:val="clear" w:color="auto" w:fill="auto"/>
              <w:spacing w:before="0" w:line="240" w:lineRule="auto"/>
              <w:ind w:right="-91"/>
              <w:contextualSpacing/>
              <w:jc w:val="center"/>
              <w:rPr>
                <w:rFonts w:ascii="Times New Roman" w:hAnsi="Times New Roman" w:cs="Times New Roman"/>
                <w:sz w:val="22"/>
                <w:szCs w:val="22"/>
              </w:rPr>
            </w:pPr>
            <w:r>
              <w:rPr>
                <w:rFonts w:ascii="Times New Roman" w:hAnsi="Times New Roman" w:cs="Times New Roman"/>
                <w:sz w:val="22"/>
                <w:szCs w:val="22"/>
              </w:rPr>
              <w:t>-10</w:t>
            </w:r>
          </w:p>
        </w:tc>
        <w:tc>
          <w:tcPr>
            <w:tcW w:w="1684" w:type="dxa"/>
          </w:tcPr>
          <w:p w:rsidR="00633C34" w:rsidRPr="00761201" w:rsidRDefault="007E6F33" w:rsidP="00633C34">
            <w:pPr>
              <w:pStyle w:val="27"/>
              <w:shd w:val="clear" w:color="auto" w:fill="auto"/>
              <w:spacing w:before="0" w:line="240" w:lineRule="auto"/>
              <w:ind w:right="-91"/>
              <w:contextualSpacing/>
              <w:jc w:val="center"/>
              <w:rPr>
                <w:rFonts w:ascii="Times New Roman" w:hAnsi="Times New Roman" w:cs="Times New Roman"/>
                <w:sz w:val="22"/>
                <w:szCs w:val="22"/>
              </w:rPr>
            </w:pPr>
            <w:r>
              <w:rPr>
                <w:rFonts w:ascii="Times New Roman" w:hAnsi="Times New Roman" w:cs="Times New Roman"/>
                <w:sz w:val="22"/>
                <w:szCs w:val="22"/>
              </w:rPr>
              <w:t>- 10</w:t>
            </w:r>
          </w:p>
        </w:tc>
      </w:tr>
      <w:tr w:rsidR="00633C34" w:rsidRPr="00191F39" w:rsidTr="00633C34">
        <w:tc>
          <w:tcPr>
            <w:tcW w:w="2235" w:type="dxa"/>
          </w:tcPr>
          <w:p w:rsidR="00633C34" w:rsidRPr="00191F39" w:rsidRDefault="00633C34" w:rsidP="00633C34">
            <w:pPr>
              <w:rPr>
                <w:rFonts w:ascii="Times New Roman" w:hAnsi="Times New Roman" w:cs="Times New Roman"/>
              </w:rPr>
            </w:pPr>
            <w:r w:rsidRPr="00191F39">
              <w:rPr>
                <w:rFonts w:ascii="Times New Roman" w:hAnsi="Times New Roman" w:cs="Times New Roman"/>
              </w:rPr>
              <w:t>Скорректированная цена</w:t>
            </w:r>
          </w:p>
        </w:tc>
        <w:tc>
          <w:tcPr>
            <w:tcW w:w="708" w:type="dxa"/>
          </w:tcPr>
          <w:p w:rsidR="00633C34" w:rsidRPr="00191F39" w:rsidRDefault="00633C34" w:rsidP="00633C34">
            <w:pPr>
              <w:contextualSpacing/>
              <w:jc w:val="center"/>
              <w:rPr>
                <w:rFonts w:ascii="Times New Roman" w:hAnsi="Times New Roman" w:cs="Times New Roman"/>
              </w:rPr>
            </w:pPr>
          </w:p>
        </w:tc>
        <w:tc>
          <w:tcPr>
            <w:tcW w:w="1649" w:type="dxa"/>
          </w:tcPr>
          <w:p w:rsidR="00633C34" w:rsidRPr="00761201" w:rsidRDefault="007E6F33" w:rsidP="00633C34">
            <w:pPr>
              <w:ind w:right="-160"/>
              <w:contextualSpacing/>
              <w:jc w:val="center"/>
              <w:rPr>
                <w:rFonts w:ascii="Times New Roman" w:hAnsi="Times New Roman" w:cs="Times New Roman"/>
              </w:rPr>
            </w:pPr>
            <w:r>
              <w:rPr>
                <w:rFonts w:ascii="Times New Roman" w:hAnsi="Times New Roman" w:cs="Times New Roman"/>
              </w:rPr>
              <w:t>9 622 800</w:t>
            </w:r>
          </w:p>
        </w:tc>
        <w:tc>
          <w:tcPr>
            <w:tcW w:w="1701" w:type="dxa"/>
          </w:tcPr>
          <w:p w:rsidR="00633C34" w:rsidRPr="00761201" w:rsidRDefault="007E6F33" w:rsidP="00633C34">
            <w:pPr>
              <w:pStyle w:val="27"/>
              <w:shd w:val="clear" w:color="auto" w:fill="auto"/>
              <w:spacing w:before="0" w:line="240" w:lineRule="auto"/>
              <w:ind w:right="-160"/>
              <w:contextualSpacing/>
              <w:jc w:val="center"/>
              <w:rPr>
                <w:rFonts w:ascii="Times New Roman" w:hAnsi="Times New Roman" w:cs="Times New Roman"/>
                <w:sz w:val="22"/>
                <w:szCs w:val="22"/>
              </w:rPr>
            </w:pPr>
            <w:r>
              <w:rPr>
                <w:rStyle w:val="a8"/>
                <w:rFonts w:ascii="Times New Roman" w:hAnsi="Times New Roman" w:cs="Times New Roman"/>
                <w:sz w:val="22"/>
                <w:szCs w:val="22"/>
              </w:rPr>
              <w:t>12 830 400</w:t>
            </w:r>
          </w:p>
        </w:tc>
        <w:tc>
          <w:tcPr>
            <w:tcW w:w="1629" w:type="dxa"/>
          </w:tcPr>
          <w:p w:rsidR="00633C34" w:rsidRPr="00761201" w:rsidRDefault="007E6F33" w:rsidP="00633C34">
            <w:pPr>
              <w:pStyle w:val="27"/>
              <w:shd w:val="clear" w:color="auto" w:fill="auto"/>
              <w:spacing w:before="0" w:line="240" w:lineRule="auto"/>
              <w:ind w:right="-91"/>
              <w:contextualSpacing/>
              <w:jc w:val="center"/>
              <w:rPr>
                <w:rFonts w:ascii="Times New Roman" w:hAnsi="Times New Roman" w:cs="Times New Roman"/>
                <w:sz w:val="22"/>
                <w:szCs w:val="22"/>
              </w:rPr>
            </w:pPr>
            <w:r>
              <w:rPr>
                <w:rFonts w:ascii="Times New Roman" w:hAnsi="Times New Roman" w:cs="Times New Roman"/>
                <w:sz w:val="22"/>
                <w:szCs w:val="22"/>
              </w:rPr>
              <w:t>4 435 200</w:t>
            </w:r>
          </w:p>
        </w:tc>
        <w:tc>
          <w:tcPr>
            <w:tcW w:w="1684" w:type="dxa"/>
          </w:tcPr>
          <w:p w:rsidR="00633C34" w:rsidRPr="00761201" w:rsidRDefault="007E6F33" w:rsidP="00633C34">
            <w:pPr>
              <w:pStyle w:val="27"/>
              <w:shd w:val="clear" w:color="auto" w:fill="auto"/>
              <w:spacing w:before="0" w:line="240" w:lineRule="auto"/>
              <w:ind w:right="-91"/>
              <w:contextualSpacing/>
              <w:jc w:val="center"/>
              <w:rPr>
                <w:rFonts w:ascii="Times New Roman" w:hAnsi="Times New Roman" w:cs="Times New Roman"/>
                <w:sz w:val="22"/>
                <w:szCs w:val="22"/>
              </w:rPr>
            </w:pPr>
            <w:r>
              <w:rPr>
                <w:rFonts w:ascii="Times New Roman" w:hAnsi="Times New Roman" w:cs="Times New Roman"/>
                <w:sz w:val="22"/>
                <w:szCs w:val="22"/>
              </w:rPr>
              <w:t>2 927 232</w:t>
            </w:r>
          </w:p>
        </w:tc>
      </w:tr>
      <w:tr w:rsidR="00633C34" w:rsidRPr="00191F39" w:rsidTr="00633C34">
        <w:tc>
          <w:tcPr>
            <w:tcW w:w="2235" w:type="dxa"/>
          </w:tcPr>
          <w:p w:rsidR="00633C34" w:rsidRPr="00191F39" w:rsidRDefault="00633C34" w:rsidP="00633C34">
            <w:pPr>
              <w:rPr>
                <w:rFonts w:ascii="Times New Roman" w:hAnsi="Times New Roman" w:cs="Times New Roman"/>
                <w:b/>
              </w:rPr>
            </w:pPr>
            <w:r w:rsidRPr="00191F39">
              <w:rPr>
                <w:rFonts w:ascii="Times New Roman" w:hAnsi="Times New Roman" w:cs="Times New Roman"/>
                <w:b/>
              </w:rPr>
              <w:t>Вес, в долях</w:t>
            </w:r>
          </w:p>
        </w:tc>
        <w:tc>
          <w:tcPr>
            <w:tcW w:w="708" w:type="dxa"/>
          </w:tcPr>
          <w:p w:rsidR="00633C34" w:rsidRPr="00191F39" w:rsidRDefault="00633C34" w:rsidP="00633C34">
            <w:pPr>
              <w:contextualSpacing/>
              <w:jc w:val="center"/>
              <w:rPr>
                <w:rFonts w:ascii="Times New Roman" w:hAnsi="Times New Roman" w:cs="Times New Roman"/>
              </w:rPr>
            </w:pPr>
          </w:p>
        </w:tc>
        <w:tc>
          <w:tcPr>
            <w:tcW w:w="1649" w:type="dxa"/>
          </w:tcPr>
          <w:p w:rsidR="00191F39" w:rsidRPr="00761201" w:rsidRDefault="00633C34" w:rsidP="00633C34">
            <w:pPr>
              <w:pStyle w:val="27"/>
              <w:shd w:val="clear" w:color="auto" w:fill="auto"/>
              <w:spacing w:before="0" w:line="240" w:lineRule="auto"/>
              <w:ind w:right="-160"/>
              <w:contextualSpacing/>
              <w:jc w:val="center"/>
              <w:rPr>
                <w:rFonts w:ascii="Times New Roman" w:hAnsi="Times New Roman" w:cs="Times New Roman"/>
                <w:sz w:val="22"/>
                <w:szCs w:val="22"/>
              </w:rPr>
            </w:pPr>
            <w:r w:rsidRPr="00761201">
              <w:rPr>
                <w:rFonts w:ascii="Times New Roman" w:hAnsi="Times New Roman" w:cs="Times New Roman"/>
                <w:sz w:val="22"/>
                <w:szCs w:val="22"/>
              </w:rPr>
              <w:t>0,2</w:t>
            </w:r>
            <w:r w:rsidR="00275E2D">
              <w:rPr>
                <w:rFonts w:ascii="Times New Roman" w:hAnsi="Times New Roman" w:cs="Times New Roman"/>
                <w:sz w:val="22"/>
                <w:szCs w:val="22"/>
              </w:rPr>
              <w:t>6</w:t>
            </w:r>
          </w:p>
          <w:p w:rsidR="00633C34" w:rsidRPr="00761201" w:rsidRDefault="00275E2D" w:rsidP="00633C34">
            <w:pPr>
              <w:pStyle w:val="27"/>
              <w:shd w:val="clear" w:color="auto" w:fill="auto"/>
              <w:spacing w:before="0" w:line="240" w:lineRule="auto"/>
              <w:ind w:right="-160"/>
              <w:contextualSpacing/>
              <w:jc w:val="center"/>
              <w:rPr>
                <w:rFonts w:ascii="Times New Roman" w:hAnsi="Times New Roman" w:cs="Times New Roman"/>
                <w:sz w:val="22"/>
                <w:szCs w:val="22"/>
              </w:rPr>
            </w:pPr>
            <w:r>
              <w:rPr>
                <w:rFonts w:ascii="Times New Roman" w:hAnsi="Times New Roman" w:cs="Times New Roman"/>
                <w:sz w:val="22"/>
                <w:szCs w:val="22"/>
              </w:rPr>
              <w:t>2 501 928</w:t>
            </w:r>
          </w:p>
        </w:tc>
        <w:tc>
          <w:tcPr>
            <w:tcW w:w="1701" w:type="dxa"/>
          </w:tcPr>
          <w:p w:rsidR="00191F39" w:rsidRPr="00761201" w:rsidRDefault="00633C34" w:rsidP="00633C34">
            <w:pPr>
              <w:ind w:right="-160"/>
              <w:contextualSpacing/>
              <w:jc w:val="center"/>
              <w:rPr>
                <w:rStyle w:val="a8"/>
                <w:rFonts w:ascii="Times New Roman" w:hAnsi="Times New Roman" w:cs="Times New Roman"/>
              </w:rPr>
            </w:pPr>
            <w:r w:rsidRPr="00761201">
              <w:rPr>
                <w:rFonts w:ascii="Times New Roman" w:hAnsi="Times New Roman" w:cs="Times New Roman"/>
              </w:rPr>
              <w:t>0</w:t>
            </w:r>
            <w:r w:rsidR="00275E2D">
              <w:rPr>
                <w:rStyle w:val="a8"/>
                <w:rFonts w:ascii="Times New Roman" w:hAnsi="Times New Roman" w:cs="Times New Roman"/>
              </w:rPr>
              <w:t>,26</w:t>
            </w:r>
            <w:r w:rsidRPr="00761201">
              <w:rPr>
                <w:rStyle w:val="a8"/>
                <w:rFonts w:ascii="Times New Roman" w:hAnsi="Times New Roman" w:cs="Times New Roman"/>
              </w:rPr>
              <w:t xml:space="preserve"> </w:t>
            </w:r>
          </w:p>
          <w:p w:rsidR="00633C34" w:rsidRPr="00761201" w:rsidRDefault="00633C34" w:rsidP="00275E2D">
            <w:pPr>
              <w:ind w:right="-160"/>
              <w:contextualSpacing/>
              <w:jc w:val="center"/>
              <w:rPr>
                <w:rFonts w:ascii="Times New Roman" w:hAnsi="Times New Roman" w:cs="Times New Roman"/>
              </w:rPr>
            </w:pPr>
            <w:r w:rsidRPr="00761201">
              <w:rPr>
                <w:rStyle w:val="a8"/>
                <w:rFonts w:ascii="Times New Roman" w:hAnsi="Times New Roman" w:cs="Times New Roman"/>
              </w:rPr>
              <w:t>3</w:t>
            </w:r>
            <w:r w:rsidR="00275E2D">
              <w:rPr>
                <w:rStyle w:val="a8"/>
                <w:rFonts w:ascii="Times New Roman" w:hAnsi="Times New Roman" w:cs="Times New Roman"/>
              </w:rPr>
              <w:t> 335 904</w:t>
            </w:r>
          </w:p>
        </w:tc>
        <w:tc>
          <w:tcPr>
            <w:tcW w:w="1629" w:type="dxa"/>
          </w:tcPr>
          <w:p w:rsidR="00191F39" w:rsidRPr="00761201" w:rsidRDefault="00275E2D" w:rsidP="00633C34">
            <w:pPr>
              <w:ind w:right="-91"/>
              <w:contextualSpacing/>
              <w:jc w:val="center"/>
              <w:rPr>
                <w:rStyle w:val="a8"/>
                <w:rFonts w:ascii="Times New Roman" w:hAnsi="Times New Roman" w:cs="Times New Roman"/>
              </w:rPr>
            </w:pPr>
            <w:r>
              <w:rPr>
                <w:rStyle w:val="a8"/>
                <w:rFonts w:ascii="Times New Roman" w:hAnsi="Times New Roman" w:cs="Times New Roman"/>
              </w:rPr>
              <w:t>0,26</w:t>
            </w:r>
          </w:p>
          <w:p w:rsidR="00633C34" w:rsidRPr="00761201" w:rsidRDefault="00275E2D" w:rsidP="00633C34">
            <w:pPr>
              <w:ind w:right="-91"/>
              <w:contextualSpacing/>
              <w:jc w:val="center"/>
              <w:rPr>
                <w:rFonts w:ascii="Times New Roman" w:hAnsi="Times New Roman" w:cs="Times New Roman"/>
              </w:rPr>
            </w:pPr>
            <w:r>
              <w:rPr>
                <w:rStyle w:val="a8"/>
                <w:rFonts w:ascii="Times New Roman" w:hAnsi="Times New Roman" w:cs="Times New Roman"/>
              </w:rPr>
              <w:t>1 153 152</w:t>
            </w:r>
          </w:p>
        </w:tc>
        <w:tc>
          <w:tcPr>
            <w:tcW w:w="1684" w:type="dxa"/>
          </w:tcPr>
          <w:p w:rsidR="00191F39" w:rsidRPr="00761201" w:rsidRDefault="00275E2D" w:rsidP="00633C34">
            <w:pPr>
              <w:ind w:right="-91"/>
              <w:contextualSpacing/>
              <w:jc w:val="center"/>
              <w:rPr>
                <w:rStyle w:val="a8"/>
                <w:rFonts w:ascii="Times New Roman" w:hAnsi="Times New Roman" w:cs="Times New Roman"/>
              </w:rPr>
            </w:pPr>
            <w:r>
              <w:rPr>
                <w:rStyle w:val="a8"/>
                <w:rFonts w:ascii="Times New Roman" w:hAnsi="Times New Roman" w:cs="Times New Roman"/>
              </w:rPr>
              <w:t>0,21</w:t>
            </w:r>
          </w:p>
          <w:p w:rsidR="00633C34" w:rsidRPr="00761201" w:rsidRDefault="00275E2D" w:rsidP="00633C34">
            <w:pPr>
              <w:ind w:right="-91"/>
              <w:contextualSpacing/>
              <w:jc w:val="center"/>
              <w:rPr>
                <w:rFonts w:ascii="Times New Roman" w:hAnsi="Times New Roman" w:cs="Times New Roman"/>
              </w:rPr>
            </w:pPr>
            <w:r>
              <w:rPr>
                <w:rStyle w:val="a8"/>
                <w:rFonts w:ascii="Times New Roman" w:hAnsi="Times New Roman" w:cs="Times New Roman"/>
              </w:rPr>
              <w:t>614 720</w:t>
            </w:r>
          </w:p>
        </w:tc>
      </w:tr>
      <w:tr w:rsidR="00633C34" w:rsidRPr="00191F39" w:rsidTr="00633C34">
        <w:tc>
          <w:tcPr>
            <w:tcW w:w="2235" w:type="dxa"/>
          </w:tcPr>
          <w:p w:rsidR="00633C34" w:rsidRPr="00191F39" w:rsidRDefault="00633C34" w:rsidP="00633C34">
            <w:pPr>
              <w:rPr>
                <w:rFonts w:ascii="Times New Roman" w:hAnsi="Times New Roman" w:cs="Times New Roman"/>
                <w:b/>
              </w:rPr>
            </w:pPr>
            <w:r w:rsidRPr="00191F39">
              <w:rPr>
                <w:rFonts w:ascii="Times New Roman" w:hAnsi="Times New Roman" w:cs="Times New Roman"/>
                <w:b/>
              </w:rPr>
              <w:t>Рыночная стоимость объекта оценки, руб.</w:t>
            </w:r>
          </w:p>
        </w:tc>
        <w:tc>
          <w:tcPr>
            <w:tcW w:w="708" w:type="dxa"/>
          </w:tcPr>
          <w:p w:rsidR="00633C34" w:rsidRPr="00191F39" w:rsidRDefault="00633C34" w:rsidP="00633C34">
            <w:pPr>
              <w:contextualSpacing/>
              <w:jc w:val="center"/>
              <w:rPr>
                <w:rFonts w:ascii="Times New Roman" w:hAnsi="Times New Roman" w:cs="Times New Roman"/>
              </w:rPr>
            </w:pPr>
          </w:p>
        </w:tc>
        <w:tc>
          <w:tcPr>
            <w:tcW w:w="6663" w:type="dxa"/>
            <w:gridSpan w:val="4"/>
          </w:tcPr>
          <w:p w:rsidR="00633C34" w:rsidRDefault="00633C34" w:rsidP="00633C34">
            <w:pPr>
              <w:ind w:right="-91"/>
              <w:contextualSpacing/>
              <w:jc w:val="center"/>
              <w:rPr>
                <w:rStyle w:val="a8"/>
                <w:rFonts w:ascii="Times New Roman" w:hAnsi="Times New Roman" w:cs="Times New Roman"/>
              </w:rPr>
            </w:pPr>
          </w:p>
          <w:p w:rsidR="00275E2D" w:rsidRPr="00275E2D" w:rsidRDefault="00275E2D" w:rsidP="00633C34">
            <w:pPr>
              <w:ind w:right="-91"/>
              <w:contextualSpacing/>
              <w:jc w:val="center"/>
              <w:rPr>
                <w:rFonts w:ascii="Times New Roman" w:hAnsi="Times New Roman" w:cs="Times New Roman"/>
                <w:b/>
                <w:lang w:val="en-US"/>
              </w:rPr>
            </w:pPr>
            <w:r w:rsidRPr="00275E2D">
              <w:rPr>
                <w:rStyle w:val="a8"/>
                <w:rFonts w:ascii="Times New Roman" w:hAnsi="Times New Roman" w:cs="Times New Roman"/>
                <w:b/>
              </w:rPr>
              <w:t>7 605 704</w:t>
            </w:r>
          </w:p>
        </w:tc>
      </w:tr>
    </w:tbl>
    <w:p w:rsidR="00275E2D" w:rsidRDefault="00275E2D" w:rsidP="00883DD0">
      <w:pPr>
        <w:pStyle w:val="15"/>
        <w:shd w:val="clear" w:color="auto" w:fill="auto"/>
        <w:spacing w:before="0" w:line="240" w:lineRule="auto"/>
        <w:contextualSpacing/>
        <w:rPr>
          <w:rFonts w:ascii="Times New Roman" w:hAnsi="Times New Roman" w:cs="Times New Roman"/>
          <w:b/>
          <w:i/>
          <w:sz w:val="24"/>
          <w:szCs w:val="24"/>
        </w:rPr>
      </w:pPr>
      <w:r w:rsidRPr="00E2606C">
        <w:rPr>
          <w:rFonts w:ascii="Times New Roman" w:hAnsi="Times New Roman" w:cs="Times New Roman"/>
          <w:b/>
          <w:i/>
          <w:sz w:val="24"/>
          <w:szCs w:val="24"/>
        </w:rPr>
        <w:t xml:space="preserve">Таким образом, рыночная стоимость </w:t>
      </w:r>
      <w:r>
        <w:rPr>
          <w:rFonts w:ascii="Times New Roman" w:hAnsi="Times New Roman" w:cs="Times New Roman"/>
          <w:b/>
          <w:i/>
          <w:sz w:val="24"/>
          <w:szCs w:val="24"/>
        </w:rPr>
        <w:t>комплекса дорожного сервиса</w:t>
      </w:r>
      <w:r w:rsidRPr="00E2606C">
        <w:rPr>
          <w:rFonts w:ascii="Times New Roman" w:hAnsi="Times New Roman" w:cs="Times New Roman"/>
          <w:b/>
          <w:i/>
          <w:sz w:val="24"/>
          <w:szCs w:val="24"/>
        </w:rPr>
        <w:t xml:space="preserve">, определенная сравнительным подходом, с учетом незначительного округления </w:t>
      </w:r>
      <w:r>
        <w:rPr>
          <w:rFonts w:ascii="Times New Roman" w:hAnsi="Times New Roman" w:cs="Times New Roman"/>
          <w:b/>
          <w:i/>
          <w:sz w:val="24"/>
          <w:szCs w:val="24"/>
        </w:rPr>
        <w:t xml:space="preserve"> </w:t>
      </w:r>
      <w:r w:rsidRPr="00E2606C">
        <w:rPr>
          <w:rFonts w:ascii="Times New Roman" w:hAnsi="Times New Roman" w:cs="Times New Roman"/>
          <w:b/>
          <w:i/>
          <w:sz w:val="24"/>
          <w:szCs w:val="24"/>
        </w:rPr>
        <w:t>составляет</w:t>
      </w:r>
      <w:r>
        <w:rPr>
          <w:rFonts w:ascii="Times New Roman" w:hAnsi="Times New Roman" w:cs="Times New Roman"/>
          <w:b/>
          <w:i/>
          <w:sz w:val="24"/>
          <w:szCs w:val="24"/>
        </w:rPr>
        <w:t>:</w:t>
      </w:r>
    </w:p>
    <w:p w:rsidR="00275E2D" w:rsidRDefault="00275E2D" w:rsidP="00275E2D">
      <w:pPr>
        <w:pStyle w:val="15"/>
        <w:shd w:val="clear" w:color="auto" w:fill="auto"/>
        <w:spacing w:before="0" w:line="240" w:lineRule="auto"/>
        <w:ind w:firstLine="709"/>
        <w:contextualSpacing/>
        <w:rPr>
          <w:rFonts w:ascii="Times New Roman" w:hAnsi="Times New Roman" w:cs="Times New Roman"/>
          <w:b/>
          <w:i/>
          <w:sz w:val="24"/>
          <w:szCs w:val="24"/>
        </w:rPr>
      </w:pPr>
    </w:p>
    <w:p w:rsidR="00275E2D" w:rsidRPr="006A797B" w:rsidRDefault="00275E2D" w:rsidP="00275E2D">
      <w:pPr>
        <w:pStyle w:val="15"/>
        <w:shd w:val="clear" w:color="auto" w:fill="auto"/>
        <w:spacing w:before="0" w:line="240" w:lineRule="auto"/>
        <w:ind w:firstLine="709"/>
        <w:contextualSpacing/>
        <w:jc w:val="center"/>
        <w:rPr>
          <w:rFonts w:ascii="Times New Roman" w:hAnsi="Times New Roman" w:cs="Times New Roman"/>
          <w:b/>
          <w:i/>
          <w:sz w:val="24"/>
          <w:szCs w:val="24"/>
          <w:u w:val="single"/>
        </w:rPr>
      </w:pPr>
      <w:r>
        <w:rPr>
          <w:rFonts w:ascii="Times New Roman" w:hAnsi="Times New Roman" w:cs="Times New Roman"/>
          <w:b/>
          <w:i/>
          <w:sz w:val="24"/>
          <w:szCs w:val="24"/>
          <w:u w:val="single"/>
        </w:rPr>
        <w:t>7 60</w:t>
      </w:r>
      <w:r w:rsidRPr="006A797B">
        <w:rPr>
          <w:rFonts w:ascii="Times New Roman" w:hAnsi="Times New Roman" w:cs="Times New Roman"/>
          <w:b/>
          <w:i/>
          <w:sz w:val="24"/>
          <w:szCs w:val="24"/>
          <w:u w:val="single"/>
        </w:rPr>
        <w:t xml:space="preserve">0 000 </w:t>
      </w:r>
      <w:r>
        <w:rPr>
          <w:rFonts w:ascii="Times New Roman" w:hAnsi="Times New Roman" w:cs="Times New Roman"/>
          <w:b/>
          <w:i/>
          <w:sz w:val="24"/>
          <w:szCs w:val="24"/>
          <w:u w:val="single"/>
        </w:rPr>
        <w:t>Семь миллионов шестьсот</w:t>
      </w:r>
      <w:r w:rsidRPr="006A797B">
        <w:rPr>
          <w:rFonts w:ascii="Times New Roman" w:hAnsi="Times New Roman" w:cs="Times New Roman"/>
          <w:b/>
          <w:i/>
          <w:sz w:val="24"/>
          <w:szCs w:val="24"/>
          <w:u w:val="single"/>
        </w:rPr>
        <w:t xml:space="preserve"> тысяч рубле</w:t>
      </w:r>
      <w:r>
        <w:rPr>
          <w:rFonts w:ascii="Times New Roman" w:hAnsi="Times New Roman" w:cs="Times New Roman"/>
          <w:b/>
          <w:i/>
          <w:sz w:val="24"/>
          <w:szCs w:val="24"/>
          <w:u w:val="single"/>
        </w:rPr>
        <w:t>й</w:t>
      </w:r>
      <w:r w:rsidRPr="006A797B">
        <w:rPr>
          <w:rFonts w:ascii="Times New Roman" w:hAnsi="Times New Roman" w:cs="Times New Roman"/>
          <w:b/>
          <w:i/>
          <w:sz w:val="24"/>
          <w:szCs w:val="24"/>
          <w:u w:val="single"/>
        </w:rPr>
        <w:t xml:space="preserve"> 00 копеек).</w:t>
      </w:r>
    </w:p>
    <w:p w:rsidR="004720B7" w:rsidRDefault="004720B7" w:rsidP="00E2606C">
      <w:pPr>
        <w:spacing w:line="240" w:lineRule="auto"/>
        <w:contextualSpacing/>
        <w:rPr>
          <w:rFonts w:ascii="Times New Roman" w:hAnsi="Times New Roman" w:cs="Times New Roman"/>
          <w:sz w:val="24"/>
          <w:szCs w:val="24"/>
        </w:rPr>
      </w:pPr>
    </w:p>
    <w:p w:rsidR="001A3128" w:rsidRDefault="00275E2D" w:rsidP="00275E2D">
      <w:pPr>
        <w:pStyle w:val="14"/>
        <w:keepNext/>
        <w:keepLines/>
        <w:shd w:val="clear" w:color="auto" w:fill="auto"/>
        <w:spacing w:after="0"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О</w:t>
      </w:r>
      <w:r w:rsidR="001A3128">
        <w:rPr>
          <w:rFonts w:ascii="Times New Roman" w:hAnsi="Times New Roman" w:cs="Times New Roman"/>
          <w:sz w:val="24"/>
          <w:szCs w:val="24"/>
        </w:rPr>
        <w:t>пределение итоговой величины объекта недвижимости</w:t>
      </w:r>
    </w:p>
    <w:p w:rsidR="001A3128" w:rsidRDefault="001A3128" w:rsidP="00275E2D">
      <w:pPr>
        <w:pStyle w:val="27"/>
        <w:shd w:val="clear" w:color="auto" w:fill="auto"/>
        <w:spacing w:before="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Согласование результатов, полученных в настоящей оценке при помощи затратного и сравнительного и доходного подходов, производится с помощью весовых коэффициентов.</w:t>
      </w:r>
    </w:p>
    <w:p w:rsidR="001A3128" w:rsidRDefault="001A3128" w:rsidP="00275E2D">
      <w:pPr>
        <w:pStyle w:val="27"/>
        <w:shd w:val="clear" w:color="auto" w:fill="auto"/>
        <w:spacing w:before="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Преимущество затратного подхода состоит в достаточной точности и достоверности информации по строительным затратам, слабость же его в сложности точной оценки износа и в том, что данный подход не учитывает привлекательные особенности объекта. В данном случае, этому подходу присвоен коэффициент - 0,</w:t>
      </w:r>
      <w:r w:rsidR="001E36D7" w:rsidRPr="007247E4">
        <w:rPr>
          <w:rFonts w:ascii="Times New Roman" w:hAnsi="Times New Roman" w:cs="Times New Roman"/>
          <w:sz w:val="24"/>
          <w:szCs w:val="24"/>
        </w:rPr>
        <w:t>5</w:t>
      </w:r>
      <w:r>
        <w:rPr>
          <w:rFonts w:ascii="Times New Roman" w:hAnsi="Times New Roman" w:cs="Times New Roman"/>
          <w:sz w:val="24"/>
          <w:szCs w:val="24"/>
        </w:rPr>
        <w:t>.</w:t>
      </w:r>
    </w:p>
    <w:p w:rsidR="001A3128" w:rsidRDefault="001A3128" w:rsidP="00275E2D">
      <w:pPr>
        <w:pStyle w:val="27"/>
        <w:shd w:val="clear" w:color="auto" w:fill="auto"/>
        <w:spacing w:before="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Преимущество сравнительного подхода состоит в его способности учитывать реакцию продавцов и покупателей на сложившуюся конъюнктуру рынка, недостаток его состоит в том, что практически невозможно найти два полностью идентичных объекта, а различия между ними не всегда можно с достаточной точностью вычленить и количественно оценить. Поэтому данному подходу присвоен коэффициент - 0,</w:t>
      </w:r>
      <w:r w:rsidR="001E36D7">
        <w:rPr>
          <w:rFonts w:ascii="Times New Roman" w:hAnsi="Times New Roman" w:cs="Times New Roman"/>
          <w:sz w:val="24"/>
          <w:szCs w:val="24"/>
          <w:lang w:val="en-US"/>
        </w:rPr>
        <w:t>5</w:t>
      </w:r>
      <w:r>
        <w:rPr>
          <w:rFonts w:ascii="Times New Roman" w:hAnsi="Times New Roman" w:cs="Times New Roman"/>
          <w:sz w:val="24"/>
          <w:szCs w:val="24"/>
        </w:rPr>
        <w:t>.</w:t>
      </w:r>
    </w:p>
    <w:p w:rsidR="003775FB" w:rsidRDefault="003775FB" w:rsidP="00275E2D">
      <w:pPr>
        <w:pStyle w:val="27"/>
        <w:shd w:val="clear" w:color="auto" w:fill="auto"/>
        <w:spacing w:before="0" w:line="240" w:lineRule="auto"/>
        <w:ind w:firstLine="709"/>
        <w:contextualSpacing/>
        <w:jc w:val="both"/>
        <w:rPr>
          <w:rFonts w:ascii="Times New Roman" w:hAnsi="Times New Roman" w:cs="Times New Roman"/>
          <w:sz w:val="24"/>
          <w:szCs w:val="24"/>
        </w:rPr>
      </w:pPr>
    </w:p>
    <w:tbl>
      <w:tblPr>
        <w:tblStyle w:val="ad"/>
        <w:tblW w:w="0" w:type="auto"/>
        <w:tblLook w:val="04A0"/>
      </w:tblPr>
      <w:tblGrid>
        <w:gridCol w:w="2392"/>
        <w:gridCol w:w="2393"/>
        <w:gridCol w:w="2393"/>
        <w:gridCol w:w="2393"/>
      </w:tblGrid>
      <w:tr w:rsidR="003775FB" w:rsidRPr="003775FB" w:rsidTr="003775FB">
        <w:tc>
          <w:tcPr>
            <w:tcW w:w="2392" w:type="dxa"/>
          </w:tcPr>
          <w:p w:rsidR="003775FB" w:rsidRPr="003775FB" w:rsidRDefault="003775FB" w:rsidP="003775FB">
            <w:pPr>
              <w:pStyle w:val="27"/>
              <w:shd w:val="clear" w:color="auto" w:fill="auto"/>
              <w:spacing w:before="0" w:line="240" w:lineRule="auto"/>
              <w:ind w:firstLine="0"/>
              <w:contextualSpacing/>
              <w:jc w:val="both"/>
              <w:rPr>
                <w:rFonts w:ascii="Times New Roman" w:hAnsi="Times New Roman" w:cs="Times New Roman"/>
                <w:b/>
                <w:sz w:val="22"/>
                <w:szCs w:val="22"/>
                <w:lang w:val="en-US"/>
              </w:rPr>
            </w:pPr>
            <w:r w:rsidRPr="003775FB">
              <w:rPr>
                <w:rFonts w:ascii="Times New Roman" w:hAnsi="Times New Roman" w:cs="Times New Roman"/>
                <w:b/>
                <w:sz w:val="22"/>
                <w:szCs w:val="22"/>
              </w:rPr>
              <w:t>Подходы оценки</w:t>
            </w:r>
          </w:p>
        </w:tc>
        <w:tc>
          <w:tcPr>
            <w:tcW w:w="2393" w:type="dxa"/>
          </w:tcPr>
          <w:p w:rsidR="003775FB" w:rsidRPr="003775FB" w:rsidRDefault="003775FB" w:rsidP="003775FB">
            <w:pPr>
              <w:pStyle w:val="27"/>
              <w:shd w:val="clear" w:color="auto" w:fill="auto"/>
              <w:spacing w:line="240" w:lineRule="auto"/>
              <w:ind w:firstLine="0"/>
              <w:contextualSpacing/>
              <w:jc w:val="center"/>
              <w:rPr>
                <w:rFonts w:ascii="Times New Roman" w:hAnsi="Times New Roman" w:cs="Times New Roman"/>
                <w:b/>
                <w:sz w:val="22"/>
                <w:szCs w:val="22"/>
              </w:rPr>
            </w:pPr>
            <w:r w:rsidRPr="003775FB">
              <w:rPr>
                <w:rFonts w:ascii="Times New Roman" w:hAnsi="Times New Roman" w:cs="Times New Roman"/>
                <w:b/>
                <w:sz w:val="22"/>
                <w:szCs w:val="22"/>
              </w:rPr>
              <w:t>Результаты расчета, руб.</w:t>
            </w:r>
          </w:p>
        </w:tc>
        <w:tc>
          <w:tcPr>
            <w:tcW w:w="2393" w:type="dxa"/>
          </w:tcPr>
          <w:p w:rsidR="003775FB" w:rsidRPr="003775FB" w:rsidRDefault="003775FB" w:rsidP="003775FB">
            <w:pPr>
              <w:pStyle w:val="27"/>
              <w:shd w:val="clear" w:color="auto" w:fill="auto"/>
              <w:spacing w:line="240" w:lineRule="auto"/>
              <w:ind w:firstLine="0"/>
              <w:contextualSpacing/>
              <w:jc w:val="center"/>
              <w:rPr>
                <w:rFonts w:ascii="Times New Roman" w:hAnsi="Times New Roman" w:cs="Times New Roman"/>
                <w:b/>
                <w:color w:val="auto"/>
                <w:sz w:val="22"/>
                <w:szCs w:val="22"/>
              </w:rPr>
            </w:pPr>
            <w:r w:rsidRPr="003775FB">
              <w:rPr>
                <w:rFonts w:ascii="Times New Roman" w:hAnsi="Times New Roman" w:cs="Times New Roman"/>
                <w:b/>
                <w:sz w:val="22"/>
                <w:szCs w:val="22"/>
              </w:rPr>
              <w:t>Весовой</w:t>
            </w:r>
          </w:p>
          <w:p w:rsidR="003775FB" w:rsidRPr="003775FB" w:rsidRDefault="003775FB" w:rsidP="003775FB">
            <w:pPr>
              <w:pStyle w:val="27"/>
              <w:shd w:val="clear" w:color="auto" w:fill="auto"/>
              <w:spacing w:line="240" w:lineRule="auto"/>
              <w:ind w:firstLine="0"/>
              <w:contextualSpacing/>
              <w:jc w:val="center"/>
              <w:rPr>
                <w:rFonts w:ascii="Times New Roman" w:hAnsi="Times New Roman" w:cs="Times New Roman"/>
                <w:b/>
                <w:sz w:val="22"/>
                <w:szCs w:val="22"/>
              </w:rPr>
            </w:pPr>
            <w:r w:rsidRPr="003775FB">
              <w:rPr>
                <w:rFonts w:ascii="Times New Roman" w:hAnsi="Times New Roman" w:cs="Times New Roman"/>
                <w:b/>
                <w:sz w:val="22"/>
                <w:szCs w:val="22"/>
              </w:rPr>
              <w:t>коэффициент</w:t>
            </w:r>
          </w:p>
        </w:tc>
        <w:tc>
          <w:tcPr>
            <w:tcW w:w="2393" w:type="dxa"/>
          </w:tcPr>
          <w:p w:rsidR="003775FB" w:rsidRPr="003775FB" w:rsidRDefault="003775FB" w:rsidP="003775FB">
            <w:pPr>
              <w:pStyle w:val="27"/>
              <w:shd w:val="clear" w:color="auto" w:fill="auto"/>
              <w:spacing w:line="240" w:lineRule="auto"/>
              <w:ind w:firstLine="0"/>
              <w:contextualSpacing/>
              <w:jc w:val="center"/>
              <w:rPr>
                <w:rFonts w:ascii="Times New Roman" w:hAnsi="Times New Roman" w:cs="Times New Roman"/>
                <w:b/>
                <w:sz w:val="22"/>
                <w:szCs w:val="22"/>
              </w:rPr>
            </w:pPr>
            <w:r w:rsidRPr="003775FB">
              <w:rPr>
                <w:rFonts w:ascii="Times New Roman" w:hAnsi="Times New Roman" w:cs="Times New Roman"/>
                <w:b/>
                <w:sz w:val="22"/>
                <w:szCs w:val="22"/>
              </w:rPr>
              <w:t>Итоговая стоимость объекта недвижимости, руб.</w:t>
            </w:r>
          </w:p>
        </w:tc>
      </w:tr>
      <w:tr w:rsidR="003775FB" w:rsidRPr="003775FB" w:rsidTr="003775FB">
        <w:tc>
          <w:tcPr>
            <w:tcW w:w="2392" w:type="dxa"/>
          </w:tcPr>
          <w:p w:rsidR="003775FB" w:rsidRPr="003775FB" w:rsidRDefault="003775FB" w:rsidP="003775FB">
            <w:pPr>
              <w:pStyle w:val="27"/>
              <w:shd w:val="clear" w:color="auto" w:fill="auto"/>
              <w:spacing w:before="0" w:line="240" w:lineRule="auto"/>
              <w:ind w:left="-11" w:firstLine="0"/>
              <w:contextualSpacing/>
              <w:rPr>
                <w:rFonts w:ascii="Times New Roman" w:hAnsi="Times New Roman" w:cs="Times New Roman"/>
                <w:b/>
                <w:sz w:val="22"/>
                <w:szCs w:val="22"/>
              </w:rPr>
            </w:pPr>
            <w:r w:rsidRPr="003775FB">
              <w:rPr>
                <w:rFonts w:ascii="Times New Roman" w:hAnsi="Times New Roman" w:cs="Times New Roman"/>
                <w:b/>
                <w:sz w:val="22"/>
                <w:szCs w:val="22"/>
              </w:rPr>
              <w:t>Затратный подход</w:t>
            </w:r>
          </w:p>
        </w:tc>
        <w:tc>
          <w:tcPr>
            <w:tcW w:w="2393" w:type="dxa"/>
          </w:tcPr>
          <w:p w:rsidR="003775FB" w:rsidRPr="003775FB" w:rsidRDefault="005C68FD" w:rsidP="00CB4513">
            <w:pPr>
              <w:pStyle w:val="27"/>
              <w:shd w:val="clear" w:color="auto" w:fill="auto"/>
              <w:spacing w:before="0" w:line="240" w:lineRule="auto"/>
              <w:ind w:firstLine="0"/>
              <w:contextualSpacing/>
              <w:jc w:val="center"/>
              <w:rPr>
                <w:rFonts w:ascii="Times New Roman" w:hAnsi="Times New Roman" w:cs="Times New Roman"/>
                <w:sz w:val="24"/>
                <w:szCs w:val="24"/>
              </w:rPr>
            </w:pPr>
            <w:r>
              <w:rPr>
                <w:rFonts w:ascii="Times New Roman" w:hAnsi="Times New Roman" w:cs="Times New Roman"/>
                <w:sz w:val="24"/>
                <w:szCs w:val="24"/>
              </w:rPr>
              <w:t>2 700</w:t>
            </w:r>
            <w:r w:rsidR="00CB4513">
              <w:rPr>
                <w:rFonts w:ascii="Times New Roman" w:hAnsi="Times New Roman" w:cs="Times New Roman"/>
                <w:sz w:val="24"/>
                <w:szCs w:val="24"/>
              </w:rPr>
              <w:t xml:space="preserve"> 000</w:t>
            </w:r>
          </w:p>
        </w:tc>
        <w:tc>
          <w:tcPr>
            <w:tcW w:w="2393" w:type="dxa"/>
          </w:tcPr>
          <w:p w:rsidR="003775FB" w:rsidRPr="001E36D7" w:rsidRDefault="00FA0DB2" w:rsidP="005C68FD">
            <w:pPr>
              <w:pStyle w:val="27"/>
              <w:shd w:val="clear" w:color="auto" w:fill="auto"/>
              <w:spacing w:before="0" w:line="240" w:lineRule="auto"/>
              <w:ind w:firstLine="0"/>
              <w:contextualSpacing/>
              <w:jc w:val="center"/>
              <w:rPr>
                <w:rFonts w:ascii="Times New Roman" w:hAnsi="Times New Roman" w:cs="Times New Roman"/>
                <w:sz w:val="24"/>
                <w:szCs w:val="24"/>
                <w:lang w:val="en-US"/>
              </w:rPr>
            </w:pPr>
            <w:r>
              <w:rPr>
                <w:rFonts w:ascii="Times New Roman" w:hAnsi="Times New Roman" w:cs="Times New Roman"/>
                <w:sz w:val="24"/>
                <w:szCs w:val="24"/>
              </w:rPr>
              <w:t>0,</w:t>
            </w:r>
            <w:r w:rsidR="001E36D7">
              <w:rPr>
                <w:rFonts w:ascii="Times New Roman" w:hAnsi="Times New Roman" w:cs="Times New Roman"/>
                <w:sz w:val="24"/>
                <w:szCs w:val="24"/>
                <w:lang w:val="en-US"/>
              </w:rPr>
              <w:t>5</w:t>
            </w:r>
          </w:p>
        </w:tc>
        <w:tc>
          <w:tcPr>
            <w:tcW w:w="2393" w:type="dxa"/>
          </w:tcPr>
          <w:p w:rsidR="003775FB" w:rsidRPr="003775FB" w:rsidRDefault="005C68FD" w:rsidP="001E36D7">
            <w:pPr>
              <w:pStyle w:val="27"/>
              <w:shd w:val="clear" w:color="auto" w:fill="auto"/>
              <w:spacing w:before="0" w:line="240" w:lineRule="auto"/>
              <w:ind w:firstLine="0"/>
              <w:contextualSpacing/>
              <w:jc w:val="both"/>
              <w:rPr>
                <w:rFonts w:ascii="Times New Roman" w:hAnsi="Times New Roman" w:cs="Times New Roman"/>
                <w:sz w:val="24"/>
                <w:szCs w:val="24"/>
              </w:rPr>
            </w:pPr>
            <w:r>
              <w:rPr>
                <w:rFonts w:ascii="Times New Roman" w:hAnsi="Times New Roman" w:cs="Times New Roman"/>
                <w:sz w:val="24"/>
                <w:szCs w:val="24"/>
              </w:rPr>
              <w:t>1 </w:t>
            </w:r>
            <w:r w:rsidR="001E36D7">
              <w:rPr>
                <w:rFonts w:ascii="Times New Roman" w:hAnsi="Times New Roman" w:cs="Times New Roman"/>
                <w:sz w:val="24"/>
                <w:szCs w:val="24"/>
                <w:lang w:val="en-US"/>
              </w:rPr>
              <w:t>350</w:t>
            </w:r>
            <w:r>
              <w:rPr>
                <w:rFonts w:ascii="Times New Roman" w:hAnsi="Times New Roman" w:cs="Times New Roman"/>
                <w:sz w:val="24"/>
                <w:szCs w:val="24"/>
              </w:rPr>
              <w:t xml:space="preserve"> 000</w:t>
            </w:r>
          </w:p>
        </w:tc>
      </w:tr>
      <w:tr w:rsidR="003775FB" w:rsidRPr="003775FB" w:rsidTr="003775FB">
        <w:tc>
          <w:tcPr>
            <w:tcW w:w="2392" w:type="dxa"/>
          </w:tcPr>
          <w:p w:rsidR="003775FB" w:rsidRPr="003775FB" w:rsidRDefault="003775FB" w:rsidP="003775FB">
            <w:pPr>
              <w:pStyle w:val="27"/>
              <w:shd w:val="clear" w:color="auto" w:fill="auto"/>
              <w:spacing w:before="0" w:line="240" w:lineRule="auto"/>
              <w:ind w:left="-11" w:firstLine="0"/>
              <w:contextualSpacing/>
              <w:rPr>
                <w:rFonts w:ascii="Times New Roman" w:hAnsi="Times New Roman" w:cs="Times New Roman"/>
                <w:b/>
                <w:color w:val="auto"/>
                <w:sz w:val="22"/>
                <w:szCs w:val="22"/>
              </w:rPr>
            </w:pPr>
            <w:r w:rsidRPr="003775FB">
              <w:rPr>
                <w:rFonts w:ascii="Times New Roman" w:hAnsi="Times New Roman" w:cs="Times New Roman"/>
                <w:b/>
                <w:sz w:val="22"/>
                <w:szCs w:val="22"/>
              </w:rPr>
              <w:t>Сравнительный</w:t>
            </w:r>
          </w:p>
          <w:p w:rsidR="003775FB" w:rsidRPr="003775FB" w:rsidRDefault="003775FB" w:rsidP="003775FB">
            <w:pPr>
              <w:pStyle w:val="27"/>
              <w:shd w:val="clear" w:color="auto" w:fill="auto"/>
              <w:spacing w:before="0" w:line="240" w:lineRule="auto"/>
              <w:ind w:left="-11" w:firstLine="0"/>
              <w:contextualSpacing/>
              <w:rPr>
                <w:rFonts w:ascii="Times New Roman" w:hAnsi="Times New Roman" w:cs="Times New Roman"/>
                <w:b/>
                <w:sz w:val="22"/>
                <w:szCs w:val="22"/>
              </w:rPr>
            </w:pPr>
            <w:r w:rsidRPr="003775FB">
              <w:rPr>
                <w:rFonts w:ascii="Times New Roman" w:hAnsi="Times New Roman" w:cs="Times New Roman"/>
                <w:b/>
                <w:sz w:val="22"/>
                <w:szCs w:val="22"/>
              </w:rPr>
              <w:t>подход</w:t>
            </w:r>
          </w:p>
        </w:tc>
        <w:tc>
          <w:tcPr>
            <w:tcW w:w="2393" w:type="dxa"/>
          </w:tcPr>
          <w:p w:rsidR="003775FB" w:rsidRPr="003775FB" w:rsidRDefault="003775FB" w:rsidP="003775FB">
            <w:pPr>
              <w:pStyle w:val="27"/>
              <w:shd w:val="clear" w:color="auto" w:fill="auto"/>
              <w:spacing w:before="0" w:line="240" w:lineRule="auto"/>
              <w:ind w:firstLine="0"/>
              <w:contextualSpacing/>
              <w:jc w:val="center"/>
              <w:rPr>
                <w:rFonts w:ascii="Times New Roman" w:hAnsi="Times New Roman" w:cs="Times New Roman"/>
                <w:sz w:val="24"/>
                <w:szCs w:val="24"/>
              </w:rPr>
            </w:pPr>
            <w:r>
              <w:rPr>
                <w:rFonts w:ascii="Times New Roman" w:hAnsi="Times New Roman" w:cs="Times New Roman"/>
                <w:sz w:val="24"/>
                <w:szCs w:val="24"/>
              </w:rPr>
              <w:t>7 600 000</w:t>
            </w:r>
          </w:p>
        </w:tc>
        <w:tc>
          <w:tcPr>
            <w:tcW w:w="2393" w:type="dxa"/>
          </w:tcPr>
          <w:p w:rsidR="003775FB" w:rsidRPr="001E36D7" w:rsidRDefault="00FA0DB2" w:rsidP="005C68FD">
            <w:pPr>
              <w:pStyle w:val="27"/>
              <w:shd w:val="clear" w:color="auto" w:fill="auto"/>
              <w:spacing w:before="0" w:line="240" w:lineRule="auto"/>
              <w:ind w:firstLine="0"/>
              <w:contextualSpacing/>
              <w:jc w:val="center"/>
              <w:rPr>
                <w:rFonts w:ascii="Times New Roman" w:hAnsi="Times New Roman" w:cs="Times New Roman"/>
                <w:sz w:val="24"/>
                <w:szCs w:val="24"/>
                <w:lang w:val="en-US"/>
              </w:rPr>
            </w:pPr>
            <w:r>
              <w:rPr>
                <w:rFonts w:ascii="Times New Roman" w:hAnsi="Times New Roman" w:cs="Times New Roman"/>
                <w:sz w:val="24"/>
                <w:szCs w:val="24"/>
              </w:rPr>
              <w:t>0,</w:t>
            </w:r>
            <w:r w:rsidR="001E36D7">
              <w:rPr>
                <w:rFonts w:ascii="Times New Roman" w:hAnsi="Times New Roman" w:cs="Times New Roman"/>
                <w:sz w:val="24"/>
                <w:szCs w:val="24"/>
                <w:lang w:val="en-US"/>
              </w:rPr>
              <w:t>5</w:t>
            </w:r>
          </w:p>
        </w:tc>
        <w:tc>
          <w:tcPr>
            <w:tcW w:w="2393" w:type="dxa"/>
          </w:tcPr>
          <w:p w:rsidR="003775FB" w:rsidRPr="001E36D7" w:rsidRDefault="001E36D7" w:rsidP="001E36D7">
            <w:pPr>
              <w:pStyle w:val="27"/>
              <w:shd w:val="clear" w:color="auto" w:fill="auto"/>
              <w:spacing w:before="0" w:line="240" w:lineRule="auto"/>
              <w:ind w:firstLine="0"/>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3 8</w:t>
            </w:r>
            <w:r w:rsidR="005C68FD">
              <w:rPr>
                <w:rFonts w:ascii="Times New Roman" w:hAnsi="Times New Roman" w:cs="Times New Roman"/>
                <w:sz w:val="24"/>
                <w:szCs w:val="24"/>
              </w:rPr>
              <w:t>00</w:t>
            </w:r>
            <w:r>
              <w:rPr>
                <w:rFonts w:ascii="Times New Roman" w:hAnsi="Times New Roman" w:cs="Times New Roman"/>
                <w:sz w:val="24"/>
                <w:szCs w:val="24"/>
                <w:lang w:val="en-US"/>
              </w:rPr>
              <w:t xml:space="preserve"> 000</w:t>
            </w:r>
          </w:p>
        </w:tc>
      </w:tr>
      <w:tr w:rsidR="003775FB" w:rsidRPr="003775FB" w:rsidTr="003775FB">
        <w:tc>
          <w:tcPr>
            <w:tcW w:w="2392" w:type="dxa"/>
          </w:tcPr>
          <w:p w:rsidR="003775FB" w:rsidRPr="003775FB" w:rsidRDefault="003775FB" w:rsidP="003775FB">
            <w:pPr>
              <w:pStyle w:val="27"/>
              <w:shd w:val="clear" w:color="auto" w:fill="auto"/>
              <w:spacing w:before="0" w:line="240" w:lineRule="auto"/>
              <w:ind w:left="-11" w:firstLine="0"/>
              <w:contextualSpacing/>
              <w:rPr>
                <w:rFonts w:ascii="Times New Roman" w:hAnsi="Times New Roman" w:cs="Times New Roman"/>
                <w:b/>
                <w:sz w:val="22"/>
                <w:szCs w:val="22"/>
              </w:rPr>
            </w:pPr>
            <w:r w:rsidRPr="003775FB">
              <w:rPr>
                <w:rFonts w:ascii="Times New Roman" w:hAnsi="Times New Roman" w:cs="Times New Roman"/>
                <w:b/>
                <w:sz w:val="22"/>
                <w:szCs w:val="22"/>
              </w:rPr>
              <w:t>Итого:</w:t>
            </w:r>
          </w:p>
        </w:tc>
        <w:tc>
          <w:tcPr>
            <w:tcW w:w="2393" w:type="dxa"/>
          </w:tcPr>
          <w:p w:rsidR="003775FB" w:rsidRPr="003775FB" w:rsidRDefault="003775FB" w:rsidP="003775FB">
            <w:pPr>
              <w:pStyle w:val="27"/>
              <w:shd w:val="clear" w:color="auto" w:fill="auto"/>
              <w:spacing w:before="0" w:line="240" w:lineRule="auto"/>
              <w:ind w:firstLine="0"/>
              <w:contextualSpacing/>
              <w:jc w:val="both"/>
              <w:rPr>
                <w:rFonts w:ascii="Times New Roman" w:hAnsi="Times New Roman" w:cs="Times New Roman"/>
                <w:sz w:val="24"/>
                <w:szCs w:val="24"/>
              </w:rPr>
            </w:pPr>
          </w:p>
        </w:tc>
        <w:tc>
          <w:tcPr>
            <w:tcW w:w="2393" w:type="dxa"/>
          </w:tcPr>
          <w:p w:rsidR="003775FB" w:rsidRPr="003775FB" w:rsidRDefault="003775FB" w:rsidP="003775FB">
            <w:pPr>
              <w:pStyle w:val="27"/>
              <w:shd w:val="clear" w:color="auto" w:fill="auto"/>
              <w:spacing w:before="0" w:line="240" w:lineRule="auto"/>
              <w:ind w:firstLine="0"/>
              <w:contextualSpacing/>
              <w:jc w:val="center"/>
              <w:rPr>
                <w:rFonts w:ascii="Times New Roman" w:hAnsi="Times New Roman" w:cs="Times New Roman"/>
                <w:sz w:val="24"/>
                <w:szCs w:val="24"/>
              </w:rPr>
            </w:pPr>
            <w:r>
              <w:rPr>
                <w:rFonts w:ascii="Times New Roman" w:hAnsi="Times New Roman" w:cs="Times New Roman"/>
                <w:sz w:val="24"/>
                <w:szCs w:val="24"/>
              </w:rPr>
              <w:t>1,0</w:t>
            </w:r>
          </w:p>
        </w:tc>
        <w:tc>
          <w:tcPr>
            <w:tcW w:w="2393" w:type="dxa"/>
          </w:tcPr>
          <w:p w:rsidR="003775FB" w:rsidRPr="003775FB" w:rsidRDefault="001E36D7" w:rsidP="003775FB">
            <w:pPr>
              <w:pStyle w:val="27"/>
              <w:shd w:val="clear" w:color="auto" w:fill="auto"/>
              <w:spacing w:before="0" w:line="240" w:lineRule="auto"/>
              <w:ind w:firstLine="0"/>
              <w:contextualSpacing/>
              <w:jc w:val="both"/>
              <w:rPr>
                <w:rFonts w:ascii="Times New Roman" w:hAnsi="Times New Roman" w:cs="Times New Roman"/>
                <w:sz w:val="24"/>
                <w:szCs w:val="24"/>
              </w:rPr>
            </w:pPr>
            <w:r>
              <w:rPr>
                <w:rFonts w:ascii="Times New Roman" w:hAnsi="Times New Roman" w:cs="Times New Roman"/>
                <w:sz w:val="24"/>
                <w:szCs w:val="24"/>
                <w:lang w:val="en-US"/>
              </w:rPr>
              <w:t>5 15</w:t>
            </w:r>
            <w:r w:rsidR="005C68FD">
              <w:rPr>
                <w:rFonts w:ascii="Times New Roman" w:hAnsi="Times New Roman" w:cs="Times New Roman"/>
                <w:sz w:val="24"/>
                <w:szCs w:val="24"/>
              </w:rPr>
              <w:t>0 000</w:t>
            </w:r>
          </w:p>
        </w:tc>
      </w:tr>
    </w:tbl>
    <w:p w:rsidR="003775FB" w:rsidRPr="003775FB" w:rsidRDefault="003775FB" w:rsidP="00275E2D">
      <w:pPr>
        <w:pStyle w:val="27"/>
        <w:shd w:val="clear" w:color="auto" w:fill="auto"/>
        <w:spacing w:before="0" w:line="240" w:lineRule="auto"/>
        <w:ind w:firstLine="709"/>
        <w:contextualSpacing/>
        <w:jc w:val="both"/>
        <w:rPr>
          <w:rFonts w:ascii="Times New Roman" w:hAnsi="Times New Roman" w:cs="Times New Roman"/>
          <w:sz w:val="24"/>
          <w:szCs w:val="24"/>
        </w:rPr>
      </w:pPr>
    </w:p>
    <w:p w:rsidR="001A3128" w:rsidRDefault="001A3128" w:rsidP="003775FB">
      <w:pPr>
        <w:pStyle w:val="27"/>
        <w:shd w:val="clear" w:color="auto" w:fill="auto"/>
        <w:spacing w:line="240" w:lineRule="auto"/>
        <w:ind w:right="20" w:firstLine="708"/>
        <w:contextualSpacing/>
        <w:jc w:val="both"/>
        <w:rPr>
          <w:rFonts w:ascii="Times New Roman" w:hAnsi="Times New Roman" w:cs="Times New Roman"/>
          <w:sz w:val="24"/>
          <w:szCs w:val="24"/>
        </w:rPr>
      </w:pPr>
      <w:r>
        <w:rPr>
          <w:rFonts w:ascii="Times New Roman" w:hAnsi="Times New Roman" w:cs="Times New Roman"/>
          <w:sz w:val="24"/>
          <w:szCs w:val="24"/>
        </w:rPr>
        <w:t>Итоговая величина стоимости объекта оценки, указанная в отчете об оценке, может быть признана рекомендуемой для целей совершения сделки с объектом оценки, если с даты составления отчета об оценке до даты совершения сделки с объектом оценки или даты предоставления публичной оферты прошло не более 6 месяцев (п. 26 Федерального стандарта оценки «Общие понятия оценки, подходы и требования к проведению оценки», утвержденного приказом Минэкономразвития России № 256 от 20 июля 2007г.).</w:t>
      </w:r>
    </w:p>
    <w:p w:rsidR="00633C34" w:rsidRPr="0050170F" w:rsidRDefault="00633C34" w:rsidP="002E11A3">
      <w:pPr>
        <w:spacing w:line="240" w:lineRule="auto"/>
        <w:contextualSpacing/>
        <w:jc w:val="right"/>
        <w:rPr>
          <w:rFonts w:ascii="Times New Roman" w:hAnsi="Times New Roman" w:cs="Times New Roman"/>
          <w:sz w:val="24"/>
          <w:szCs w:val="24"/>
        </w:rPr>
      </w:pPr>
    </w:p>
    <w:p w:rsidR="001A3128" w:rsidRPr="0050170F" w:rsidRDefault="001A3128" w:rsidP="002E11A3">
      <w:pPr>
        <w:spacing w:line="240" w:lineRule="auto"/>
        <w:contextualSpacing/>
        <w:jc w:val="right"/>
        <w:rPr>
          <w:rFonts w:ascii="Times New Roman" w:hAnsi="Times New Roman" w:cs="Times New Roman"/>
          <w:sz w:val="24"/>
          <w:szCs w:val="24"/>
        </w:rPr>
      </w:pPr>
    </w:p>
    <w:p w:rsidR="001A3128" w:rsidRPr="0050170F" w:rsidRDefault="001A3128" w:rsidP="002E11A3">
      <w:pPr>
        <w:spacing w:line="240" w:lineRule="auto"/>
        <w:contextualSpacing/>
        <w:jc w:val="right"/>
        <w:rPr>
          <w:rFonts w:ascii="Times New Roman" w:hAnsi="Times New Roman" w:cs="Times New Roman"/>
          <w:sz w:val="24"/>
          <w:szCs w:val="24"/>
        </w:rPr>
      </w:pPr>
    </w:p>
    <w:p w:rsidR="001A3128" w:rsidRPr="0050170F" w:rsidRDefault="001A3128" w:rsidP="002E11A3">
      <w:pPr>
        <w:spacing w:line="240" w:lineRule="auto"/>
        <w:contextualSpacing/>
        <w:jc w:val="right"/>
        <w:rPr>
          <w:rFonts w:ascii="Times New Roman" w:hAnsi="Times New Roman" w:cs="Times New Roman"/>
          <w:sz w:val="24"/>
          <w:szCs w:val="24"/>
        </w:rPr>
      </w:pPr>
    </w:p>
    <w:p w:rsidR="001A3128" w:rsidRPr="0050170F" w:rsidRDefault="001A3128" w:rsidP="002E11A3">
      <w:pPr>
        <w:spacing w:line="240" w:lineRule="auto"/>
        <w:contextualSpacing/>
        <w:jc w:val="right"/>
        <w:rPr>
          <w:rFonts w:ascii="Times New Roman" w:hAnsi="Times New Roman" w:cs="Times New Roman"/>
          <w:sz w:val="24"/>
          <w:szCs w:val="24"/>
        </w:rPr>
      </w:pPr>
    </w:p>
    <w:p w:rsidR="001A3128" w:rsidRPr="0050170F" w:rsidRDefault="001A3128" w:rsidP="002E11A3">
      <w:pPr>
        <w:spacing w:line="240" w:lineRule="auto"/>
        <w:contextualSpacing/>
        <w:jc w:val="right"/>
        <w:rPr>
          <w:rFonts w:ascii="Times New Roman" w:hAnsi="Times New Roman" w:cs="Times New Roman"/>
          <w:sz w:val="24"/>
          <w:szCs w:val="24"/>
        </w:rPr>
      </w:pPr>
    </w:p>
    <w:p w:rsidR="001A3128" w:rsidRPr="0050170F" w:rsidRDefault="001A3128" w:rsidP="002E11A3">
      <w:pPr>
        <w:spacing w:line="240" w:lineRule="auto"/>
        <w:contextualSpacing/>
        <w:jc w:val="right"/>
        <w:rPr>
          <w:rFonts w:ascii="Times New Roman" w:hAnsi="Times New Roman" w:cs="Times New Roman"/>
          <w:sz w:val="24"/>
          <w:szCs w:val="24"/>
        </w:rPr>
      </w:pPr>
    </w:p>
    <w:p w:rsidR="001A3128" w:rsidRDefault="001A3128" w:rsidP="002E11A3">
      <w:pPr>
        <w:spacing w:line="240" w:lineRule="auto"/>
        <w:contextualSpacing/>
        <w:jc w:val="right"/>
        <w:rPr>
          <w:rFonts w:ascii="Times New Roman" w:hAnsi="Times New Roman" w:cs="Times New Roman"/>
          <w:sz w:val="24"/>
          <w:szCs w:val="24"/>
        </w:rPr>
      </w:pPr>
    </w:p>
    <w:p w:rsidR="000B5962" w:rsidRDefault="000B5962" w:rsidP="002E11A3">
      <w:pPr>
        <w:spacing w:line="240" w:lineRule="auto"/>
        <w:contextualSpacing/>
        <w:jc w:val="right"/>
        <w:rPr>
          <w:rFonts w:ascii="Times New Roman" w:hAnsi="Times New Roman" w:cs="Times New Roman"/>
          <w:sz w:val="24"/>
          <w:szCs w:val="24"/>
        </w:rPr>
      </w:pPr>
    </w:p>
    <w:p w:rsidR="000B5962" w:rsidRDefault="000B5962" w:rsidP="002E11A3">
      <w:pPr>
        <w:spacing w:line="240" w:lineRule="auto"/>
        <w:contextualSpacing/>
        <w:jc w:val="right"/>
        <w:rPr>
          <w:rFonts w:ascii="Times New Roman" w:hAnsi="Times New Roman" w:cs="Times New Roman"/>
          <w:sz w:val="24"/>
          <w:szCs w:val="24"/>
        </w:rPr>
      </w:pPr>
    </w:p>
    <w:p w:rsidR="000B5962" w:rsidRDefault="000B5962" w:rsidP="002E11A3">
      <w:pPr>
        <w:spacing w:line="240" w:lineRule="auto"/>
        <w:contextualSpacing/>
        <w:jc w:val="right"/>
        <w:rPr>
          <w:rFonts w:ascii="Times New Roman" w:hAnsi="Times New Roman" w:cs="Times New Roman"/>
          <w:sz w:val="24"/>
          <w:szCs w:val="24"/>
        </w:rPr>
      </w:pPr>
    </w:p>
    <w:p w:rsidR="000B5962" w:rsidRDefault="000B5962" w:rsidP="002E11A3">
      <w:pPr>
        <w:spacing w:line="240" w:lineRule="auto"/>
        <w:contextualSpacing/>
        <w:jc w:val="right"/>
        <w:rPr>
          <w:rFonts w:ascii="Times New Roman" w:hAnsi="Times New Roman" w:cs="Times New Roman"/>
          <w:sz w:val="24"/>
          <w:szCs w:val="24"/>
        </w:rPr>
      </w:pPr>
    </w:p>
    <w:p w:rsidR="000B5962" w:rsidRDefault="000B5962" w:rsidP="002E11A3">
      <w:pPr>
        <w:spacing w:line="240" w:lineRule="auto"/>
        <w:contextualSpacing/>
        <w:jc w:val="right"/>
        <w:rPr>
          <w:rFonts w:ascii="Times New Roman" w:hAnsi="Times New Roman" w:cs="Times New Roman"/>
          <w:sz w:val="24"/>
          <w:szCs w:val="24"/>
        </w:rPr>
      </w:pPr>
    </w:p>
    <w:p w:rsidR="000B5962" w:rsidRDefault="000B5962" w:rsidP="002E11A3">
      <w:pPr>
        <w:spacing w:line="240" w:lineRule="auto"/>
        <w:contextualSpacing/>
        <w:jc w:val="right"/>
        <w:rPr>
          <w:rFonts w:ascii="Times New Roman" w:hAnsi="Times New Roman" w:cs="Times New Roman"/>
          <w:sz w:val="24"/>
          <w:szCs w:val="24"/>
        </w:rPr>
      </w:pPr>
    </w:p>
    <w:p w:rsidR="000B5962" w:rsidRDefault="000B5962" w:rsidP="002E11A3">
      <w:pPr>
        <w:spacing w:line="240" w:lineRule="auto"/>
        <w:contextualSpacing/>
        <w:jc w:val="right"/>
        <w:rPr>
          <w:rFonts w:ascii="Times New Roman" w:hAnsi="Times New Roman" w:cs="Times New Roman"/>
          <w:sz w:val="24"/>
          <w:szCs w:val="24"/>
        </w:rPr>
      </w:pPr>
    </w:p>
    <w:p w:rsidR="000B5962" w:rsidRPr="0050170F" w:rsidRDefault="000B5962" w:rsidP="002E11A3">
      <w:pPr>
        <w:spacing w:line="240" w:lineRule="auto"/>
        <w:contextualSpacing/>
        <w:jc w:val="right"/>
        <w:rPr>
          <w:rFonts w:ascii="Times New Roman" w:hAnsi="Times New Roman" w:cs="Times New Roman"/>
          <w:sz w:val="24"/>
          <w:szCs w:val="24"/>
        </w:rPr>
      </w:pPr>
    </w:p>
    <w:p w:rsidR="001A3128" w:rsidRPr="0050170F" w:rsidRDefault="001A3128" w:rsidP="002E11A3">
      <w:pPr>
        <w:spacing w:line="240" w:lineRule="auto"/>
        <w:contextualSpacing/>
        <w:jc w:val="right"/>
        <w:rPr>
          <w:rFonts w:ascii="Times New Roman" w:hAnsi="Times New Roman" w:cs="Times New Roman"/>
          <w:sz w:val="24"/>
          <w:szCs w:val="24"/>
        </w:rPr>
      </w:pPr>
    </w:p>
    <w:p w:rsidR="001A3128" w:rsidRPr="0050170F" w:rsidRDefault="001A3128" w:rsidP="002E11A3">
      <w:pPr>
        <w:spacing w:line="240" w:lineRule="auto"/>
        <w:contextualSpacing/>
        <w:jc w:val="right"/>
        <w:rPr>
          <w:rFonts w:ascii="Times New Roman" w:hAnsi="Times New Roman" w:cs="Times New Roman"/>
          <w:sz w:val="24"/>
          <w:szCs w:val="24"/>
        </w:rPr>
      </w:pPr>
    </w:p>
    <w:p w:rsidR="001A3128" w:rsidRDefault="001A3128" w:rsidP="002E11A3">
      <w:pPr>
        <w:spacing w:line="240" w:lineRule="auto"/>
        <w:contextualSpacing/>
        <w:jc w:val="right"/>
        <w:rPr>
          <w:rFonts w:ascii="Times New Roman" w:hAnsi="Times New Roman" w:cs="Times New Roman"/>
          <w:sz w:val="24"/>
          <w:szCs w:val="24"/>
        </w:rPr>
      </w:pPr>
    </w:p>
    <w:p w:rsidR="007830EC" w:rsidRDefault="007830EC" w:rsidP="002E11A3">
      <w:pPr>
        <w:spacing w:line="240" w:lineRule="auto"/>
        <w:contextualSpacing/>
        <w:jc w:val="right"/>
        <w:rPr>
          <w:rFonts w:ascii="Times New Roman" w:hAnsi="Times New Roman" w:cs="Times New Roman"/>
          <w:sz w:val="24"/>
          <w:szCs w:val="24"/>
        </w:rPr>
      </w:pPr>
    </w:p>
    <w:p w:rsidR="007830EC" w:rsidRPr="0050170F" w:rsidRDefault="007830EC" w:rsidP="002E11A3">
      <w:pPr>
        <w:spacing w:line="240" w:lineRule="auto"/>
        <w:contextualSpacing/>
        <w:jc w:val="right"/>
        <w:rPr>
          <w:rFonts w:ascii="Times New Roman" w:hAnsi="Times New Roman" w:cs="Times New Roman"/>
          <w:sz w:val="24"/>
          <w:szCs w:val="24"/>
        </w:rPr>
      </w:pPr>
    </w:p>
    <w:p w:rsidR="001A3128" w:rsidRPr="0050170F" w:rsidRDefault="001A3128" w:rsidP="002E11A3">
      <w:pPr>
        <w:spacing w:line="240" w:lineRule="auto"/>
        <w:contextualSpacing/>
        <w:jc w:val="right"/>
        <w:rPr>
          <w:rFonts w:ascii="Times New Roman" w:hAnsi="Times New Roman" w:cs="Times New Roman"/>
          <w:sz w:val="24"/>
          <w:szCs w:val="24"/>
        </w:rPr>
      </w:pPr>
    </w:p>
    <w:p w:rsidR="004344C9" w:rsidRDefault="00ED7B10" w:rsidP="007247E4">
      <w:pPr>
        <w:spacing w:line="240" w:lineRule="auto"/>
        <w:contextualSpacing/>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2</w:t>
      </w:r>
    </w:p>
    <w:p w:rsidR="00055A42" w:rsidRDefault="00055A42" w:rsidP="002E11A3">
      <w:pPr>
        <w:spacing w:line="240" w:lineRule="auto"/>
        <w:contextualSpacing/>
        <w:jc w:val="right"/>
        <w:rPr>
          <w:rFonts w:ascii="Times New Roman" w:hAnsi="Times New Roman" w:cs="Times New Roman"/>
          <w:sz w:val="24"/>
          <w:szCs w:val="24"/>
        </w:rPr>
      </w:pPr>
    </w:p>
    <w:p w:rsidR="00ED7B10" w:rsidRDefault="005D647F" w:rsidP="002E11A3">
      <w:pPr>
        <w:spacing w:line="240" w:lineRule="auto"/>
        <w:contextualSpacing/>
        <w:jc w:val="right"/>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1584" behindDoc="1" locked="0" layoutInCell="1" allowOverlap="1">
            <wp:simplePos x="0" y="0"/>
            <wp:positionH relativeFrom="column">
              <wp:posOffset>2872740</wp:posOffset>
            </wp:positionH>
            <wp:positionV relativeFrom="paragraph">
              <wp:posOffset>5079</wp:posOffset>
            </wp:positionV>
            <wp:extent cx="3314700" cy="2486025"/>
            <wp:effectExtent l="19050" t="0" r="0" b="0"/>
            <wp:wrapNone/>
            <wp:docPr id="3" name="Рисунок 3" descr="D:\Users\Home\Desktop\14-03-2014_11-05-25\IMG_20140313_121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s\Home\Desktop\14-03-2014_11-05-25\IMG_20140313_121925.jpg"/>
                    <pic:cNvPicPr>
                      <a:picLocks noChangeAspect="1" noChangeArrowheads="1"/>
                    </pic:cNvPicPr>
                  </pic:nvPicPr>
                  <pic:blipFill>
                    <a:blip r:embed="rId17" cstate="print"/>
                    <a:srcRect/>
                    <a:stretch>
                      <a:fillRect/>
                    </a:stretch>
                  </pic:blipFill>
                  <pic:spPr bwMode="auto">
                    <a:xfrm>
                      <a:off x="0" y="0"/>
                      <a:ext cx="3314700" cy="2486025"/>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650560" behindDoc="1" locked="0" layoutInCell="1" allowOverlap="1">
            <wp:simplePos x="0" y="0"/>
            <wp:positionH relativeFrom="column">
              <wp:posOffset>-670560</wp:posOffset>
            </wp:positionH>
            <wp:positionV relativeFrom="paragraph">
              <wp:posOffset>5080</wp:posOffset>
            </wp:positionV>
            <wp:extent cx="3313499" cy="2486025"/>
            <wp:effectExtent l="19050" t="0" r="1201" b="0"/>
            <wp:wrapNone/>
            <wp:docPr id="2" name="Рисунок 2" descr="D:\Users\Home\Desktop\14-03-2014_11-05-25\IMG_20140313_121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Home\Desktop\14-03-2014_11-05-25\IMG_20140313_121827.jpg"/>
                    <pic:cNvPicPr>
                      <a:picLocks noChangeAspect="1" noChangeArrowheads="1"/>
                    </pic:cNvPicPr>
                  </pic:nvPicPr>
                  <pic:blipFill>
                    <a:blip r:embed="rId18" cstate="print"/>
                    <a:srcRect/>
                    <a:stretch>
                      <a:fillRect/>
                    </a:stretch>
                  </pic:blipFill>
                  <pic:spPr bwMode="auto">
                    <a:xfrm>
                      <a:off x="0" y="0"/>
                      <a:ext cx="3313499" cy="2486025"/>
                    </a:xfrm>
                    <a:prstGeom prst="rect">
                      <a:avLst/>
                    </a:prstGeom>
                    <a:noFill/>
                    <a:ln w="9525">
                      <a:noFill/>
                      <a:miter lim="800000"/>
                      <a:headEnd/>
                      <a:tailEnd/>
                    </a:ln>
                  </pic:spPr>
                </pic:pic>
              </a:graphicData>
            </a:graphic>
          </wp:anchor>
        </w:drawing>
      </w: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5D647F" w:rsidP="002E11A3">
      <w:pPr>
        <w:spacing w:line="240" w:lineRule="auto"/>
        <w:contextualSpacing/>
        <w:jc w:val="right"/>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3632" behindDoc="1" locked="0" layoutInCell="1" allowOverlap="1">
            <wp:simplePos x="0" y="0"/>
            <wp:positionH relativeFrom="column">
              <wp:posOffset>2872740</wp:posOffset>
            </wp:positionH>
            <wp:positionV relativeFrom="paragraph">
              <wp:posOffset>151765</wp:posOffset>
            </wp:positionV>
            <wp:extent cx="3314700" cy="2486025"/>
            <wp:effectExtent l="19050" t="0" r="0" b="0"/>
            <wp:wrapNone/>
            <wp:docPr id="8" name="Рисунок 5" descr="D:\Users\Home\Desktop\14-03-2014_11-05-25\IMG_20140313_122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sers\Home\Desktop\14-03-2014_11-05-25\IMG_20140313_122043.jpg"/>
                    <pic:cNvPicPr>
                      <a:picLocks noChangeAspect="1" noChangeArrowheads="1"/>
                    </pic:cNvPicPr>
                  </pic:nvPicPr>
                  <pic:blipFill>
                    <a:blip r:embed="rId19" cstate="print"/>
                    <a:srcRect/>
                    <a:stretch>
                      <a:fillRect/>
                    </a:stretch>
                  </pic:blipFill>
                  <pic:spPr bwMode="auto">
                    <a:xfrm>
                      <a:off x="0" y="0"/>
                      <a:ext cx="3314700" cy="2486025"/>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652608" behindDoc="1" locked="0" layoutInCell="1" allowOverlap="1">
            <wp:simplePos x="0" y="0"/>
            <wp:positionH relativeFrom="column">
              <wp:posOffset>-670561</wp:posOffset>
            </wp:positionH>
            <wp:positionV relativeFrom="paragraph">
              <wp:posOffset>151765</wp:posOffset>
            </wp:positionV>
            <wp:extent cx="3314065" cy="2486594"/>
            <wp:effectExtent l="19050" t="0" r="635" b="0"/>
            <wp:wrapNone/>
            <wp:docPr id="5" name="Рисунок 4" descr="D:\Users\Home\Desktop\14-03-2014_11-05-25\IMG_20140313_122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Users\Home\Desktop\14-03-2014_11-05-25\IMG_20140313_122129.jpg"/>
                    <pic:cNvPicPr>
                      <a:picLocks noChangeAspect="1" noChangeArrowheads="1"/>
                    </pic:cNvPicPr>
                  </pic:nvPicPr>
                  <pic:blipFill>
                    <a:blip r:embed="rId20" cstate="print"/>
                    <a:srcRect/>
                    <a:stretch>
                      <a:fillRect/>
                    </a:stretch>
                  </pic:blipFill>
                  <pic:spPr bwMode="auto">
                    <a:xfrm>
                      <a:off x="0" y="0"/>
                      <a:ext cx="3314065" cy="2486594"/>
                    </a:xfrm>
                    <a:prstGeom prst="rect">
                      <a:avLst/>
                    </a:prstGeom>
                    <a:noFill/>
                    <a:ln w="9525">
                      <a:noFill/>
                      <a:miter lim="800000"/>
                      <a:headEnd/>
                      <a:tailEnd/>
                    </a:ln>
                  </pic:spPr>
                </pic:pic>
              </a:graphicData>
            </a:graphic>
          </wp:anchor>
        </w:drawing>
      </w: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5D647F" w:rsidP="002E11A3">
      <w:pPr>
        <w:spacing w:line="240" w:lineRule="auto"/>
        <w:contextualSpacing/>
        <w:jc w:val="right"/>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5680" behindDoc="1" locked="0" layoutInCell="1" allowOverlap="1">
            <wp:simplePos x="0" y="0"/>
            <wp:positionH relativeFrom="column">
              <wp:posOffset>2869231</wp:posOffset>
            </wp:positionH>
            <wp:positionV relativeFrom="paragraph">
              <wp:posOffset>-6952</wp:posOffset>
            </wp:positionV>
            <wp:extent cx="3333750" cy="2502569"/>
            <wp:effectExtent l="19050" t="0" r="0" b="0"/>
            <wp:wrapNone/>
            <wp:docPr id="11" name="Рисунок 7" descr="D:\Users\Home\Desktop\14-03-2014_11-05-25\IMG_20140313_122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sers\Home\Desktop\14-03-2014_11-05-25\IMG_20140313_122508.jpg"/>
                    <pic:cNvPicPr>
                      <a:picLocks noChangeAspect="1" noChangeArrowheads="1"/>
                    </pic:cNvPicPr>
                  </pic:nvPicPr>
                  <pic:blipFill>
                    <a:blip r:embed="rId21" cstate="print"/>
                    <a:srcRect/>
                    <a:stretch>
                      <a:fillRect/>
                    </a:stretch>
                  </pic:blipFill>
                  <pic:spPr bwMode="auto">
                    <a:xfrm>
                      <a:off x="0" y="0"/>
                      <a:ext cx="3333750" cy="2502569"/>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654656" behindDoc="1" locked="0" layoutInCell="1" allowOverlap="1">
            <wp:simplePos x="0" y="0"/>
            <wp:positionH relativeFrom="column">
              <wp:posOffset>-676073</wp:posOffset>
            </wp:positionH>
            <wp:positionV relativeFrom="paragraph">
              <wp:posOffset>-6952</wp:posOffset>
            </wp:positionV>
            <wp:extent cx="3336758" cy="2502569"/>
            <wp:effectExtent l="19050" t="0" r="0" b="0"/>
            <wp:wrapNone/>
            <wp:docPr id="9" name="Рисунок 6" descr="D:\Users\Home\Desktop\14-03-2014_11-05-25\IMG_20140313_122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sers\Home\Desktop\14-03-2014_11-05-25\IMG_20140313_122116.jpg"/>
                    <pic:cNvPicPr>
                      <a:picLocks noChangeAspect="1" noChangeArrowheads="1"/>
                    </pic:cNvPicPr>
                  </pic:nvPicPr>
                  <pic:blipFill>
                    <a:blip r:embed="rId22" cstate="print"/>
                    <a:srcRect/>
                    <a:stretch>
                      <a:fillRect/>
                    </a:stretch>
                  </pic:blipFill>
                  <pic:spPr bwMode="auto">
                    <a:xfrm>
                      <a:off x="0" y="0"/>
                      <a:ext cx="3344087" cy="2508065"/>
                    </a:xfrm>
                    <a:prstGeom prst="rect">
                      <a:avLst/>
                    </a:prstGeom>
                    <a:noFill/>
                    <a:ln w="9525">
                      <a:noFill/>
                      <a:miter lim="800000"/>
                      <a:headEnd/>
                      <a:tailEnd/>
                    </a:ln>
                  </pic:spPr>
                </pic:pic>
              </a:graphicData>
            </a:graphic>
          </wp:anchor>
        </w:drawing>
      </w: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C8422D" w:rsidRDefault="00C8422D" w:rsidP="002E11A3">
      <w:pPr>
        <w:spacing w:line="240" w:lineRule="auto"/>
        <w:contextualSpacing/>
        <w:jc w:val="right"/>
        <w:rPr>
          <w:rFonts w:ascii="Times New Roman" w:hAnsi="Times New Roman" w:cs="Times New Roman"/>
          <w:sz w:val="24"/>
          <w:szCs w:val="24"/>
        </w:rPr>
      </w:pPr>
    </w:p>
    <w:p w:rsidR="00ED7B10" w:rsidRDefault="00ED7B10" w:rsidP="002E11A3">
      <w:pPr>
        <w:spacing w:line="240" w:lineRule="auto"/>
        <w:contextualSpacing/>
        <w:jc w:val="right"/>
        <w:rPr>
          <w:rFonts w:ascii="Times New Roman" w:hAnsi="Times New Roman" w:cs="Times New Roman"/>
          <w:sz w:val="24"/>
          <w:szCs w:val="24"/>
        </w:rPr>
      </w:pPr>
    </w:p>
    <w:p w:rsidR="005D647F" w:rsidRDefault="00EB695B" w:rsidP="002E11A3">
      <w:pPr>
        <w:spacing w:line="240" w:lineRule="auto"/>
        <w:contextualSpacing/>
        <w:jc w:val="right"/>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61824" behindDoc="1" locked="0" layoutInCell="1" allowOverlap="1">
            <wp:simplePos x="0" y="0"/>
            <wp:positionH relativeFrom="column">
              <wp:posOffset>2772978</wp:posOffset>
            </wp:positionH>
            <wp:positionV relativeFrom="paragraph">
              <wp:posOffset>114968</wp:posOffset>
            </wp:positionV>
            <wp:extent cx="3290281" cy="2470485"/>
            <wp:effectExtent l="19050" t="0" r="5369" b="0"/>
            <wp:wrapNone/>
            <wp:docPr id="18" name="Рисунок 13" descr="D:\Users\Home\Desktop\14-03-2014_11-05-25\IMG_20140313_122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Users\Home\Desktop\14-03-2014_11-05-25\IMG_20140313_122057.jpg"/>
                    <pic:cNvPicPr>
                      <a:picLocks noChangeAspect="1" noChangeArrowheads="1"/>
                    </pic:cNvPicPr>
                  </pic:nvPicPr>
                  <pic:blipFill>
                    <a:blip r:embed="rId23" cstate="print"/>
                    <a:srcRect/>
                    <a:stretch>
                      <a:fillRect/>
                    </a:stretch>
                  </pic:blipFill>
                  <pic:spPr bwMode="auto">
                    <a:xfrm>
                      <a:off x="0" y="0"/>
                      <a:ext cx="3290184" cy="2470412"/>
                    </a:xfrm>
                    <a:prstGeom prst="rect">
                      <a:avLst/>
                    </a:prstGeom>
                    <a:noFill/>
                    <a:ln w="9525">
                      <a:noFill/>
                      <a:miter lim="800000"/>
                      <a:headEnd/>
                      <a:tailEnd/>
                    </a:ln>
                  </pic:spPr>
                </pic:pic>
              </a:graphicData>
            </a:graphic>
          </wp:anchor>
        </w:drawing>
      </w:r>
      <w:r w:rsidR="005D647F">
        <w:rPr>
          <w:rFonts w:ascii="Times New Roman" w:hAnsi="Times New Roman" w:cs="Times New Roman"/>
          <w:noProof/>
          <w:sz w:val="24"/>
          <w:szCs w:val="24"/>
          <w:lang w:eastAsia="ru-RU"/>
        </w:rPr>
        <w:drawing>
          <wp:anchor distT="0" distB="0" distL="114300" distR="114300" simplePos="0" relativeHeight="251656704" behindDoc="1" locked="0" layoutInCell="1" allowOverlap="1">
            <wp:simplePos x="0" y="0"/>
            <wp:positionH relativeFrom="column">
              <wp:posOffset>-676074</wp:posOffset>
            </wp:positionH>
            <wp:positionV relativeFrom="paragraph">
              <wp:posOffset>114968</wp:posOffset>
            </wp:positionV>
            <wp:extent cx="3285624" cy="2470485"/>
            <wp:effectExtent l="19050" t="0" r="0" b="0"/>
            <wp:wrapNone/>
            <wp:docPr id="12" name="Рисунок 8" descr="D:\Users\Home\Desktop\14-03-2014_11-05-25\IMG_20140313_122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Users\Home\Desktop\14-03-2014_11-05-25\IMG_20140313_122607.jpg"/>
                    <pic:cNvPicPr>
                      <a:picLocks noChangeAspect="1" noChangeArrowheads="1"/>
                    </pic:cNvPicPr>
                  </pic:nvPicPr>
                  <pic:blipFill>
                    <a:blip r:embed="rId24" cstate="print"/>
                    <a:srcRect/>
                    <a:stretch>
                      <a:fillRect/>
                    </a:stretch>
                  </pic:blipFill>
                  <pic:spPr bwMode="auto">
                    <a:xfrm>
                      <a:off x="0" y="0"/>
                      <a:ext cx="3285624" cy="2470485"/>
                    </a:xfrm>
                    <a:prstGeom prst="rect">
                      <a:avLst/>
                    </a:prstGeom>
                    <a:noFill/>
                    <a:ln w="9525">
                      <a:noFill/>
                      <a:miter lim="800000"/>
                      <a:headEnd/>
                      <a:tailEnd/>
                    </a:ln>
                  </pic:spPr>
                </pic:pic>
              </a:graphicData>
            </a:graphic>
          </wp:anchor>
        </w:drawing>
      </w: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155CDF" w:rsidP="002E11A3">
      <w:pPr>
        <w:spacing w:line="240" w:lineRule="auto"/>
        <w:contextualSpacing/>
        <w:jc w:val="right"/>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9776" behindDoc="1" locked="0" layoutInCell="1" allowOverlap="1">
            <wp:simplePos x="0" y="0"/>
            <wp:positionH relativeFrom="column">
              <wp:posOffset>2772979</wp:posOffset>
            </wp:positionH>
            <wp:positionV relativeFrom="paragraph">
              <wp:posOffset>149058</wp:posOffset>
            </wp:positionV>
            <wp:extent cx="3317708" cy="2494063"/>
            <wp:effectExtent l="19050" t="0" r="0" b="0"/>
            <wp:wrapNone/>
            <wp:docPr id="15" name="Рисунок 11" descr="D:\Users\Home\Desktop\14-03-2014_11-05-25\IMG_20140313_1223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Users\Home\Desktop\14-03-2014_11-05-25\IMG_20140313_122303.jpg"/>
                    <pic:cNvPicPr>
                      <a:picLocks noChangeAspect="1" noChangeArrowheads="1"/>
                    </pic:cNvPicPr>
                  </pic:nvPicPr>
                  <pic:blipFill>
                    <a:blip r:embed="rId25" cstate="print"/>
                    <a:srcRect/>
                    <a:stretch>
                      <a:fillRect/>
                    </a:stretch>
                  </pic:blipFill>
                  <pic:spPr bwMode="auto">
                    <a:xfrm>
                      <a:off x="0" y="0"/>
                      <a:ext cx="3317669" cy="2494034"/>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658752" behindDoc="1" locked="0" layoutInCell="1" allowOverlap="1">
            <wp:simplePos x="0" y="0"/>
            <wp:positionH relativeFrom="column">
              <wp:posOffset>-676075</wp:posOffset>
            </wp:positionH>
            <wp:positionV relativeFrom="paragraph">
              <wp:posOffset>149058</wp:posOffset>
            </wp:positionV>
            <wp:extent cx="3285623" cy="2458177"/>
            <wp:effectExtent l="19050" t="0" r="0" b="0"/>
            <wp:wrapNone/>
            <wp:docPr id="14" name="Рисунок 10" descr="D:\Users\Home\Desktop\14-03-2014_11-05-25\IMG_20140313_122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Users\Home\Desktop\14-03-2014_11-05-25\IMG_20140313_122317.jpg"/>
                    <pic:cNvPicPr>
                      <a:picLocks noChangeAspect="1" noChangeArrowheads="1"/>
                    </pic:cNvPicPr>
                  </pic:nvPicPr>
                  <pic:blipFill>
                    <a:blip r:embed="rId26" cstate="print"/>
                    <a:srcRect/>
                    <a:stretch>
                      <a:fillRect/>
                    </a:stretch>
                  </pic:blipFill>
                  <pic:spPr bwMode="auto">
                    <a:xfrm>
                      <a:off x="0" y="0"/>
                      <a:ext cx="3285482" cy="2458071"/>
                    </a:xfrm>
                    <a:prstGeom prst="rect">
                      <a:avLst/>
                    </a:prstGeom>
                    <a:noFill/>
                    <a:ln w="9525">
                      <a:noFill/>
                      <a:miter lim="800000"/>
                      <a:headEnd/>
                      <a:tailEnd/>
                    </a:ln>
                  </pic:spPr>
                </pic:pic>
              </a:graphicData>
            </a:graphic>
          </wp:anchor>
        </w:drawing>
      </w: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EB695B" w:rsidP="002E11A3">
      <w:pPr>
        <w:spacing w:line="240" w:lineRule="auto"/>
        <w:contextualSpacing/>
        <w:jc w:val="right"/>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57728" behindDoc="1" locked="0" layoutInCell="1" allowOverlap="1">
            <wp:simplePos x="0" y="0"/>
            <wp:positionH relativeFrom="column">
              <wp:posOffset>2853055</wp:posOffset>
            </wp:positionH>
            <wp:positionV relativeFrom="paragraph">
              <wp:posOffset>45720</wp:posOffset>
            </wp:positionV>
            <wp:extent cx="3237230" cy="2438400"/>
            <wp:effectExtent l="19050" t="0" r="1270" b="0"/>
            <wp:wrapNone/>
            <wp:docPr id="13" name="Рисунок 9" descr="D:\Users\Home\Desktop\14-03-2014_11-05-25\IMG_20140313_122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sers\Home\Desktop\14-03-2014_11-05-25\IMG_20140313_122432.jpg"/>
                    <pic:cNvPicPr>
                      <a:picLocks noChangeAspect="1" noChangeArrowheads="1"/>
                    </pic:cNvPicPr>
                  </pic:nvPicPr>
                  <pic:blipFill>
                    <a:blip r:embed="rId27" cstate="print"/>
                    <a:srcRect/>
                    <a:stretch>
                      <a:fillRect/>
                    </a:stretch>
                  </pic:blipFill>
                  <pic:spPr bwMode="auto">
                    <a:xfrm>
                      <a:off x="0" y="0"/>
                      <a:ext cx="3237230" cy="2438400"/>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660800" behindDoc="1" locked="0" layoutInCell="1" allowOverlap="1">
            <wp:simplePos x="0" y="0"/>
            <wp:positionH relativeFrom="column">
              <wp:posOffset>-676074</wp:posOffset>
            </wp:positionH>
            <wp:positionV relativeFrom="paragraph">
              <wp:posOffset>7888</wp:posOffset>
            </wp:positionV>
            <wp:extent cx="3285623" cy="2462772"/>
            <wp:effectExtent l="19050" t="0" r="0" b="0"/>
            <wp:wrapNone/>
            <wp:docPr id="17" name="Рисунок 12" descr="D:\Users\Home\Desktop\14-03-2014_11-05-25\IMG_20140313_122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Users\Home\Desktop\14-03-2014_11-05-25\IMG_20140313_122343.jpg"/>
                    <pic:cNvPicPr>
                      <a:picLocks noChangeAspect="1" noChangeArrowheads="1"/>
                    </pic:cNvPicPr>
                  </pic:nvPicPr>
                  <pic:blipFill>
                    <a:blip r:embed="rId28" cstate="print"/>
                    <a:srcRect/>
                    <a:stretch>
                      <a:fillRect/>
                    </a:stretch>
                  </pic:blipFill>
                  <pic:spPr bwMode="auto">
                    <a:xfrm>
                      <a:off x="0" y="0"/>
                      <a:ext cx="3285623" cy="2462772"/>
                    </a:xfrm>
                    <a:prstGeom prst="rect">
                      <a:avLst/>
                    </a:prstGeom>
                    <a:noFill/>
                    <a:ln w="9525">
                      <a:noFill/>
                      <a:miter lim="800000"/>
                      <a:headEnd/>
                      <a:tailEnd/>
                    </a:ln>
                  </pic:spPr>
                </pic:pic>
              </a:graphicData>
            </a:graphic>
          </wp:anchor>
        </w:drawing>
      </w: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5D647F" w:rsidRDefault="005D647F" w:rsidP="002E11A3">
      <w:pPr>
        <w:spacing w:line="240" w:lineRule="auto"/>
        <w:contextualSpacing/>
        <w:jc w:val="right"/>
        <w:rPr>
          <w:rFonts w:ascii="Times New Roman" w:hAnsi="Times New Roman" w:cs="Times New Roman"/>
          <w:sz w:val="24"/>
          <w:szCs w:val="24"/>
        </w:rPr>
      </w:pPr>
    </w:p>
    <w:p w:rsidR="00C8422D" w:rsidRDefault="00C8422D" w:rsidP="004344C9">
      <w:pPr>
        <w:spacing w:line="240" w:lineRule="auto"/>
        <w:contextualSpacing/>
        <w:rPr>
          <w:rFonts w:ascii="Times New Roman" w:hAnsi="Times New Roman" w:cs="Times New Roman"/>
          <w:sz w:val="24"/>
          <w:szCs w:val="24"/>
        </w:rPr>
      </w:pPr>
    </w:p>
    <w:p w:rsidR="007247E4" w:rsidRDefault="007247E4" w:rsidP="004344C9">
      <w:pPr>
        <w:spacing w:line="240" w:lineRule="auto"/>
        <w:contextualSpacing/>
        <w:rPr>
          <w:rFonts w:ascii="Times New Roman" w:hAnsi="Times New Roman" w:cs="Times New Roman"/>
          <w:sz w:val="24"/>
          <w:szCs w:val="24"/>
        </w:rPr>
      </w:pPr>
    </w:p>
    <w:p w:rsidR="007247E4" w:rsidRPr="0050170F" w:rsidRDefault="007247E4" w:rsidP="004344C9">
      <w:pPr>
        <w:spacing w:line="240" w:lineRule="auto"/>
        <w:contextualSpacing/>
        <w:rPr>
          <w:rFonts w:ascii="Times New Roman" w:hAnsi="Times New Roman" w:cs="Times New Roman"/>
          <w:sz w:val="24"/>
          <w:szCs w:val="24"/>
        </w:rPr>
      </w:pPr>
    </w:p>
    <w:p w:rsidR="00AA2417" w:rsidRDefault="009C1672" w:rsidP="002E11A3">
      <w:pPr>
        <w:spacing w:line="240" w:lineRule="auto"/>
        <w:contextualSpacing/>
        <w:jc w:val="right"/>
        <w:rPr>
          <w:rFonts w:ascii="Times New Roman" w:hAnsi="Times New Roman" w:cs="Times New Roman"/>
          <w:sz w:val="24"/>
          <w:szCs w:val="24"/>
        </w:rPr>
      </w:pPr>
      <w:r>
        <w:rPr>
          <w:rFonts w:ascii="Times New Roman" w:hAnsi="Times New Roman" w:cs="Times New Roman"/>
          <w:sz w:val="24"/>
          <w:szCs w:val="24"/>
        </w:rPr>
        <w:lastRenderedPageBreak/>
        <w:t>П</w:t>
      </w:r>
      <w:r w:rsidR="00AA2417">
        <w:rPr>
          <w:rFonts w:ascii="Times New Roman" w:hAnsi="Times New Roman" w:cs="Times New Roman"/>
          <w:sz w:val="24"/>
          <w:szCs w:val="24"/>
        </w:rPr>
        <w:t xml:space="preserve">риложение № </w:t>
      </w:r>
      <w:r w:rsidR="00A6110F">
        <w:rPr>
          <w:rFonts w:ascii="Times New Roman" w:hAnsi="Times New Roman" w:cs="Times New Roman"/>
          <w:sz w:val="24"/>
          <w:szCs w:val="24"/>
        </w:rPr>
        <w:t>3</w:t>
      </w:r>
    </w:p>
    <w:p w:rsidR="00AA2417" w:rsidRDefault="0060082E" w:rsidP="00D16952">
      <w:pPr>
        <w:spacing w:line="240" w:lineRule="auto"/>
        <w:ind w:firstLine="709"/>
        <w:contextualSpacing/>
        <w:jc w:val="both"/>
        <w:rPr>
          <w:rFonts w:ascii="Times New Roman" w:hAnsi="Times New Roman" w:cs="Times New Roman"/>
          <w:sz w:val="24"/>
          <w:szCs w:val="24"/>
        </w:rPr>
      </w:pPr>
      <w:r>
        <w:rPr>
          <w:rFonts w:ascii="Times New Roman" w:hAnsi="Times New Roman" w:cs="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1.4pt;margin-top:12.5pt;width:242.35pt;height:295.05pt;z-index:-251649536">
            <v:imagedata r:id="rId29" o:title=""/>
          </v:shape>
          <o:OLEObject Type="Embed" ProgID="FoxitReader.Document" ShapeID="_x0000_s1027" DrawAspect="Content" ObjectID="_1456668581" r:id="rId30"/>
        </w:pict>
      </w:r>
    </w:p>
    <w:p w:rsidR="00AA2417" w:rsidRDefault="00C8422D" w:rsidP="00D16952">
      <w:pPr>
        <w:spacing w:line="240" w:lineRule="auto"/>
        <w:ind w:firstLine="709"/>
        <w:contextualSpacing/>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48512" behindDoc="1" locked="0" layoutInCell="1" allowOverlap="1">
            <wp:simplePos x="0" y="0"/>
            <wp:positionH relativeFrom="column">
              <wp:posOffset>3129914</wp:posOffset>
            </wp:positionH>
            <wp:positionV relativeFrom="paragraph">
              <wp:posOffset>10794</wp:posOffset>
            </wp:positionV>
            <wp:extent cx="2714625" cy="3774716"/>
            <wp:effectExtent l="19050" t="0" r="9525" b="0"/>
            <wp:wrapNone/>
            <wp:docPr id="10" name="Рисунок 13" descr="C:\Users\Home\Documents\Scanned Documents\Рисун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Home\Documents\Scanned Documents\Рисунок.jpg"/>
                    <pic:cNvPicPr>
                      <a:picLocks noChangeAspect="1" noChangeArrowheads="1"/>
                    </pic:cNvPicPr>
                  </pic:nvPicPr>
                  <pic:blipFill>
                    <a:blip r:embed="rId31" cstate="print"/>
                    <a:srcRect/>
                    <a:stretch>
                      <a:fillRect/>
                    </a:stretch>
                  </pic:blipFill>
                  <pic:spPr bwMode="auto">
                    <a:xfrm rot="10800000">
                      <a:off x="0" y="0"/>
                      <a:ext cx="2714625" cy="3774716"/>
                    </a:xfrm>
                    <a:prstGeom prst="rect">
                      <a:avLst/>
                    </a:prstGeom>
                    <a:noFill/>
                    <a:ln w="9525">
                      <a:noFill/>
                      <a:miter lim="800000"/>
                      <a:headEnd/>
                      <a:tailEnd/>
                    </a:ln>
                  </pic:spPr>
                </pic:pic>
              </a:graphicData>
            </a:graphic>
          </wp:anchor>
        </w:drawing>
      </w:r>
    </w:p>
    <w:p w:rsidR="00AA2417" w:rsidRDefault="00AA2417" w:rsidP="00D16952">
      <w:pPr>
        <w:spacing w:line="240" w:lineRule="auto"/>
        <w:ind w:firstLine="709"/>
        <w:contextualSpacing/>
        <w:jc w:val="both"/>
        <w:rPr>
          <w:rFonts w:ascii="Times New Roman" w:hAnsi="Times New Roman" w:cs="Times New Roman"/>
          <w:sz w:val="24"/>
          <w:szCs w:val="24"/>
        </w:rPr>
      </w:pPr>
    </w:p>
    <w:p w:rsidR="00AA2417" w:rsidRDefault="00AA2417" w:rsidP="00D16952">
      <w:pPr>
        <w:spacing w:line="240" w:lineRule="auto"/>
        <w:ind w:firstLine="709"/>
        <w:contextualSpacing/>
        <w:jc w:val="both"/>
        <w:rPr>
          <w:rFonts w:ascii="Times New Roman" w:hAnsi="Times New Roman" w:cs="Times New Roman"/>
          <w:sz w:val="24"/>
          <w:szCs w:val="24"/>
        </w:rPr>
      </w:pPr>
    </w:p>
    <w:p w:rsidR="00AA2417" w:rsidRDefault="00AA2417" w:rsidP="00D16952">
      <w:pPr>
        <w:spacing w:line="240" w:lineRule="auto"/>
        <w:ind w:firstLine="709"/>
        <w:contextualSpacing/>
        <w:jc w:val="both"/>
        <w:rPr>
          <w:rFonts w:ascii="Times New Roman" w:hAnsi="Times New Roman" w:cs="Times New Roman"/>
          <w:sz w:val="24"/>
          <w:szCs w:val="24"/>
        </w:rPr>
      </w:pPr>
    </w:p>
    <w:p w:rsidR="00AA2417" w:rsidRDefault="00AA2417" w:rsidP="00D16952">
      <w:pPr>
        <w:spacing w:line="240" w:lineRule="auto"/>
        <w:ind w:firstLine="709"/>
        <w:contextualSpacing/>
        <w:jc w:val="both"/>
        <w:rPr>
          <w:rFonts w:ascii="Times New Roman" w:hAnsi="Times New Roman" w:cs="Times New Roman"/>
          <w:sz w:val="24"/>
          <w:szCs w:val="24"/>
        </w:rPr>
      </w:pPr>
    </w:p>
    <w:p w:rsidR="00AA2417" w:rsidRDefault="00AA2417" w:rsidP="00D16952">
      <w:pPr>
        <w:spacing w:line="240" w:lineRule="auto"/>
        <w:ind w:firstLine="709"/>
        <w:contextualSpacing/>
        <w:jc w:val="both"/>
        <w:rPr>
          <w:rFonts w:ascii="Times New Roman" w:hAnsi="Times New Roman" w:cs="Times New Roman"/>
          <w:sz w:val="24"/>
          <w:szCs w:val="24"/>
        </w:rPr>
      </w:pPr>
    </w:p>
    <w:p w:rsidR="00AA2417" w:rsidRDefault="00AA2417" w:rsidP="00D16952">
      <w:pPr>
        <w:spacing w:line="240" w:lineRule="auto"/>
        <w:ind w:firstLine="709"/>
        <w:contextualSpacing/>
        <w:jc w:val="both"/>
        <w:rPr>
          <w:rFonts w:ascii="Times New Roman" w:hAnsi="Times New Roman" w:cs="Times New Roman"/>
          <w:sz w:val="24"/>
          <w:szCs w:val="24"/>
        </w:rPr>
      </w:pPr>
    </w:p>
    <w:p w:rsidR="00AA2417" w:rsidRDefault="00AA2417" w:rsidP="00D16952">
      <w:pPr>
        <w:spacing w:line="240" w:lineRule="auto"/>
        <w:ind w:firstLine="709"/>
        <w:contextualSpacing/>
        <w:jc w:val="both"/>
        <w:rPr>
          <w:rFonts w:ascii="Times New Roman" w:hAnsi="Times New Roman" w:cs="Times New Roman"/>
          <w:sz w:val="24"/>
          <w:szCs w:val="24"/>
        </w:rPr>
      </w:pPr>
    </w:p>
    <w:p w:rsidR="00AA2417" w:rsidRPr="00F47216" w:rsidRDefault="00AA2417" w:rsidP="00D16952">
      <w:pPr>
        <w:spacing w:line="240" w:lineRule="auto"/>
        <w:ind w:firstLine="709"/>
        <w:contextualSpacing/>
        <w:jc w:val="both"/>
        <w:rPr>
          <w:rFonts w:ascii="Times New Roman" w:hAnsi="Times New Roman" w:cs="Times New Roman"/>
          <w:sz w:val="24"/>
          <w:szCs w:val="24"/>
        </w:rPr>
      </w:pPr>
    </w:p>
    <w:p w:rsidR="00D16952" w:rsidRPr="00F47216" w:rsidRDefault="00D16952" w:rsidP="00D16952">
      <w:pPr>
        <w:spacing w:line="240" w:lineRule="auto"/>
        <w:ind w:firstLine="709"/>
        <w:contextualSpacing/>
        <w:jc w:val="both"/>
        <w:rPr>
          <w:rFonts w:ascii="Times New Roman" w:hAnsi="Times New Roman" w:cs="Times New Roman"/>
          <w:sz w:val="24"/>
          <w:szCs w:val="24"/>
        </w:rPr>
      </w:pPr>
    </w:p>
    <w:p w:rsidR="00D16952" w:rsidRPr="00F47216" w:rsidRDefault="00D16952" w:rsidP="00D16952">
      <w:pPr>
        <w:spacing w:line="240" w:lineRule="auto"/>
        <w:ind w:firstLine="709"/>
        <w:contextualSpacing/>
        <w:jc w:val="both"/>
        <w:rPr>
          <w:rFonts w:ascii="Times New Roman" w:hAnsi="Times New Roman" w:cs="Times New Roman"/>
          <w:sz w:val="24"/>
          <w:szCs w:val="24"/>
        </w:rPr>
      </w:pPr>
    </w:p>
    <w:p w:rsidR="00D16952" w:rsidRPr="00F47216" w:rsidRDefault="00D16952" w:rsidP="00D16952">
      <w:pPr>
        <w:spacing w:line="240" w:lineRule="auto"/>
        <w:ind w:firstLine="709"/>
        <w:contextualSpacing/>
        <w:jc w:val="both"/>
        <w:rPr>
          <w:rFonts w:ascii="Times New Roman" w:hAnsi="Times New Roman" w:cs="Times New Roman"/>
          <w:sz w:val="24"/>
          <w:szCs w:val="24"/>
        </w:rPr>
      </w:pPr>
    </w:p>
    <w:p w:rsidR="00D16952" w:rsidRPr="00F47216" w:rsidRDefault="00D16952" w:rsidP="00D16952">
      <w:pPr>
        <w:spacing w:line="240" w:lineRule="auto"/>
        <w:ind w:firstLine="709"/>
        <w:contextualSpacing/>
        <w:jc w:val="both"/>
        <w:rPr>
          <w:rFonts w:ascii="Times New Roman" w:hAnsi="Times New Roman" w:cs="Times New Roman"/>
          <w:sz w:val="24"/>
          <w:szCs w:val="24"/>
        </w:rPr>
      </w:pPr>
    </w:p>
    <w:p w:rsidR="00D16952" w:rsidRPr="00F47216" w:rsidRDefault="00D16952" w:rsidP="00D16952">
      <w:pPr>
        <w:spacing w:line="240" w:lineRule="auto"/>
        <w:ind w:firstLine="709"/>
        <w:contextualSpacing/>
        <w:jc w:val="both"/>
        <w:rPr>
          <w:rFonts w:ascii="Times New Roman" w:hAnsi="Times New Roman" w:cs="Times New Roman"/>
          <w:sz w:val="24"/>
          <w:szCs w:val="24"/>
        </w:rPr>
      </w:pPr>
    </w:p>
    <w:p w:rsidR="00D16952" w:rsidRPr="00F47216" w:rsidRDefault="00D16952" w:rsidP="00D16952">
      <w:pPr>
        <w:spacing w:line="240" w:lineRule="auto"/>
        <w:ind w:firstLine="709"/>
        <w:contextualSpacing/>
        <w:jc w:val="both"/>
        <w:rPr>
          <w:rFonts w:ascii="Times New Roman" w:hAnsi="Times New Roman" w:cs="Times New Roman"/>
          <w:sz w:val="24"/>
          <w:szCs w:val="24"/>
        </w:rPr>
      </w:pPr>
    </w:p>
    <w:p w:rsidR="00D16952" w:rsidRPr="00F47216" w:rsidRDefault="00D16952" w:rsidP="00D16952">
      <w:pPr>
        <w:spacing w:line="240" w:lineRule="auto"/>
        <w:ind w:firstLine="709"/>
        <w:contextualSpacing/>
        <w:jc w:val="both"/>
        <w:rPr>
          <w:rFonts w:ascii="Times New Roman" w:hAnsi="Times New Roman" w:cs="Times New Roman"/>
          <w:sz w:val="24"/>
          <w:szCs w:val="24"/>
        </w:rPr>
      </w:pPr>
    </w:p>
    <w:p w:rsidR="00D16952" w:rsidRPr="00F47216" w:rsidRDefault="00C8422D" w:rsidP="00D16952">
      <w:pPr>
        <w:spacing w:line="240" w:lineRule="auto"/>
        <w:ind w:firstLine="709"/>
        <w:contextualSpacing/>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49536" behindDoc="1" locked="0" layoutInCell="1" allowOverlap="1">
            <wp:simplePos x="0" y="0"/>
            <wp:positionH relativeFrom="column">
              <wp:posOffset>462915</wp:posOffset>
            </wp:positionH>
            <wp:positionV relativeFrom="paragraph">
              <wp:posOffset>131445</wp:posOffset>
            </wp:positionV>
            <wp:extent cx="4628515" cy="6429375"/>
            <wp:effectExtent l="914400" t="0" r="895985" b="0"/>
            <wp:wrapNone/>
            <wp:docPr id="16" name="Рисунок 16" descr="C:\Users\Home\Documents\Scanned Documents\Рисунок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Home\Documents\Scanned Documents\Рисунок (8).jpg"/>
                    <pic:cNvPicPr>
                      <a:picLocks noChangeAspect="1" noChangeArrowheads="1"/>
                    </pic:cNvPicPr>
                  </pic:nvPicPr>
                  <pic:blipFill>
                    <a:blip r:embed="rId32" cstate="print"/>
                    <a:srcRect/>
                    <a:stretch>
                      <a:fillRect/>
                    </a:stretch>
                  </pic:blipFill>
                  <pic:spPr bwMode="auto">
                    <a:xfrm rot="5400000">
                      <a:off x="0" y="0"/>
                      <a:ext cx="4628515" cy="6429375"/>
                    </a:xfrm>
                    <a:prstGeom prst="rect">
                      <a:avLst/>
                    </a:prstGeom>
                    <a:noFill/>
                    <a:ln w="9525">
                      <a:noFill/>
                      <a:miter lim="800000"/>
                      <a:headEnd/>
                      <a:tailEnd/>
                    </a:ln>
                  </pic:spPr>
                </pic:pic>
              </a:graphicData>
            </a:graphic>
          </wp:anchor>
        </w:drawing>
      </w:r>
    </w:p>
    <w:p w:rsidR="00D16952" w:rsidRPr="00F47216" w:rsidRDefault="00D16952" w:rsidP="00D16952">
      <w:pPr>
        <w:spacing w:line="240" w:lineRule="auto"/>
        <w:ind w:firstLine="709"/>
        <w:contextualSpacing/>
        <w:jc w:val="both"/>
        <w:rPr>
          <w:rFonts w:ascii="Times New Roman" w:hAnsi="Times New Roman" w:cs="Times New Roman"/>
          <w:sz w:val="24"/>
          <w:szCs w:val="24"/>
        </w:rPr>
      </w:pPr>
    </w:p>
    <w:p w:rsidR="00D16952" w:rsidRPr="00F47216" w:rsidRDefault="00D16952" w:rsidP="00D16952">
      <w:pPr>
        <w:spacing w:line="240" w:lineRule="auto"/>
        <w:ind w:firstLine="709"/>
        <w:contextualSpacing/>
        <w:jc w:val="both"/>
        <w:rPr>
          <w:rFonts w:ascii="Times New Roman" w:hAnsi="Times New Roman" w:cs="Times New Roman"/>
          <w:sz w:val="24"/>
          <w:szCs w:val="24"/>
        </w:rPr>
      </w:pPr>
    </w:p>
    <w:p w:rsidR="00D16952" w:rsidRPr="00F47216" w:rsidRDefault="00D16952" w:rsidP="00D16952">
      <w:pPr>
        <w:spacing w:line="240" w:lineRule="auto"/>
        <w:ind w:firstLine="709"/>
        <w:contextualSpacing/>
        <w:jc w:val="both"/>
        <w:rPr>
          <w:rFonts w:ascii="Times New Roman" w:hAnsi="Times New Roman" w:cs="Times New Roman"/>
          <w:sz w:val="24"/>
          <w:szCs w:val="24"/>
        </w:rPr>
      </w:pPr>
    </w:p>
    <w:p w:rsidR="00D16952" w:rsidRPr="00F47216" w:rsidRDefault="00D16952" w:rsidP="00D16952">
      <w:pPr>
        <w:spacing w:line="240" w:lineRule="auto"/>
        <w:ind w:firstLine="709"/>
        <w:contextualSpacing/>
        <w:jc w:val="both"/>
        <w:rPr>
          <w:rFonts w:ascii="Times New Roman" w:hAnsi="Times New Roman" w:cs="Times New Roman"/>
          <w:sz w:val="24"/>
          <w:szCs w:val="24"/>
        </w:rPr>
      </w:pPr>
    </w:p>
    <w:p w:rsidR="00D16952" w:rsidRPr="00F47216" w:rsidRDefault="00D16952" w:rsidP="00D16952">
      <w:pPr>
        <w:spacing w:line="240" w:lineRule="auto"/>
        <w:ind w:firstLine="709"/>
        <w:contextualSpacing/>
        <w:jc w:val="both"/>
        <w:rPr>
          <w:rFonts w:ascii="Times New Roman" w:hAnsi="Times New Roman" w:cs="Times New Roman"/>
          <w:sz w:val="24"/>
          <w:szCs w:val="24"/>
        </w:rPr>
      </w:pPr>
    </w:p>
    <w:p w:rsidR="00D16952" w:rsidRPr="00F47216" w:rsidRDefault="00D16952" w:rsidP="00D16952">
      <w:pPr>
        <w:spacing w:line="240" w:lineRule="auto"/>
        <w:ind w:firstLine="709"/>
        <w:contextualSpacing/>
        <w:jc w:val="both"/>
        <w:rPr>
          <w:rFonts w:ascii="Times New Roman" w:hAnsi="Times New Roman" w:cs="Times New Roman"/>
          <w:sz w:val="24"/>
          <w:szCs w:val="24"/>
        </w:rPr>
      </w:pPr>
    </w:p>
    <w:p w:rsidR="00D16952" w:rsidRPr="00F47216" w:rsidRDefault="00D16952" w:rsidP="00D16952">
      <w:pPr>
        <w:spacing w:line="240" w:lineRule="auto"/>
        <w:ind w:firstLine="709"/>
        <w:contextualSpacing/>
        <w:jc w:val="both"/>
        <w:rPr>
          <w:rFonts w:ascii="Times New Roman" w:hAnsi="Times New Roman" w:cs="Times New Roman"/>
          <w:sz w:val="24"/>
          <w:szCs w:val="24"/>
        </w:rPr>
      </w:pPr>
    </w:p>
    <w:p w:rsidR="00D16952" w:rsidRPr="00F47216" w:rsidRDefault="00D16952" w:rsidP="00D16952">
      <w:pPr>
        <w:spacing w:line="240" w:lineRule="auto"/>
        <w:ind w:firstLine="709"/>
        <w:contextualSpacing/>
        <w:jc w:val="both"/>
        <w:rPr>
          <w:rFonts w:ascii="Times New Roman" w:hAnsi="Times New Roman" w:cs="Times New Roman"/>
          <w:sz w:val="24"/>
          <w:szCs w:val="24"/>
        </w:rPr>
      </w:pPr>
    </w:p>
    <w:p w:rsidR="00D16952" w:rsidRPr="00F47216" w:rsidRDefault="00D16952" w:rsidP="00D16952">
      <w:pPr>
        <w:spacing w:line="240" w:lineRule="auto"/>
        <w:ind w:firstLine="709"/>
        <w:contextualSpacing/>
        <w:jc w:val="both"/>
        <w:rPr>
          <w:rFonts w:ascii="Times New Roman" w:hAnsi="Times New Roman" w:cs="Times New Roman"/>
          <w:sz w:val="24"/>
          <w:szCs w:val="24"/>
        </w:rPr>
      </w:pPr>
    </w:p>
    <w:p w:rsidR="00D16952" w:rsidRPr="00F47216" w:rsidRDefault="00D16952" w:rsidP="00D16952">
      <w:pPr>
        <w:spacing w:line="240" w:lineRule="auto"/>
        <w:ind w:firstLine="709"/>
        <w:contextualSpacing/>
        <w:jc w:val="both"/>
        <w:rPr>
          <w:rFonts w:ascii="Times New Roman" w:hAnsi="Times New Roman" w:cs="Times New Roman"/>
          <w:sz w:val="24"/>
          <w:szCs w:val="24"/>
        </w:rPr>
      </w:pPr>
    </w:p>
    <w:p w:rsidR="00D16952" w:rsidRPr="00D16952" w:rsidRDefault="00D16952" w:rsidP="00D16952">
      <w:pPr>
        <w:spacing w:line="240" w:lineRule="auto"/>
        <w:ind w:firstLine="709"/>
        <w:contextualSpacing/>
        <w:jc w:val="both"/>
        <w:rPr>
          <w:rFonts w:ascii="Times New Roman" w:hAnsi="Times New Roman" w:cs="Times New Roman"/>
          <w:i/>
          <w:sz w:val="24"/>
          <w:szCs w:val="24"/>
        </w:rPr>
      </w:pPr>
    </w:p>
    <w:p w:rsidR="00D0588B" w:rsidRDefault="00D0588B" w:rsidP="00453230">
      <w:pPr>
        <w:tabs>
          <w:tab w:val="left" w:pos="993"/>
        </w:tabs>
        <w:jc w:val="right"/>
        <w:rPr>
          <w:rFonts w:ascii="Times New Roman" w:hAnsi="Times New Roman" w:cs="Times New Roman"/>
          <w:b/>
          <w:sz w:val="24"/>
          <w:szCs w:val="24"/>
        </w:rPr>
      </w:pPr>
    </w:p>
    <w:p w:rsidR="002D07FD" w:rsidRDefault="002D07FD" w:rsidP="002D07FD">
      <w:pPr>
        <w:jc w:val="center"/>
        <w:rPr>
          <w:rFonts w:ascii="Times New Roman" w:hAnsi="Times New Roman" w:cs="Times New Roman"/>
          <w:b/>
          <w:sz w:val="24"/>
          <w:szCs w:val="24"/>
        </w:rPr>
      </w:pPr>
    </w:p>
    <w:p w:rsidR="002D07FD" w:rsidRDefault="002D07FD" w:rsidP="002D07FD">
      <w:pPr>
        <w:jc w:val="center"/>
        <w:rPr>
          <w:rFonts w:ascii="Times New Roman" w:hAnsi="Times New Roman" w:cs="Times New Roman"/>
          <w:b/>
          <w:sz w:val="24"/>
          <w:szCs w:val="24"/>
        </w:rPr>
      </w:pPr>
    </w:p>
    <w:p w:rsidR="002D07FD" w:rsidRDefault="002D07FD" w:rsidP="002D07FD">
      <w:pPr>
        <w:jc w:val="center"/>
        <w:rPr>
          <w:rFonts w:ascii="Times New Roman" w:hAnsi="Times New Roman" w:cs="Times New Roman"/>
          <w:b/>
          <w:sz w:val="24"/>
          <w:szCs w:val="24"/>
        </w:rPr>
      </w:pPr>
    </w:p>
    <w:p w:rsidR="002D07FD" w:rsidRDefault="002D07FD" w:rsidP="002D07FD">
      <w:pPr>
        <w:jc w:val="center"/>
        <w:rPr>
          <w:rFonts w:ascii="Times New Roman" w:hAnsi="Times New Roman" w:cs="Times New Roman"/>
          <w:b/>
          <w:sz w:val="24"/>
          <w:szCs w:val="24"/>
        </w:rPr>
      </w:pPr>
    </w:p>
    <w:p w:rsidR="002D07FD" w:rsidRDefault="002D07FD" w:rsidP="002D07FD">
      <w:pPr>
        <w:jc w:val="center"/>
        <w:rPr>
          <w:rFonts w:ascii="Times New Roman" w:hAnsi="Times New Roman" w:cs="Times New Roman"/>
          <w:b/>
          <w:sz w:val="24"/>
          <w:szCs w:val="24"/>
        </w:rPr>
      </w:pPr>
    </w:p>
    <w:p w:rsidR="002D07FD" w:rsidRDefault="002D07FD" w:rsidP="002D07FD">
      <w:pPr>
        <w:jc w:val="center"/>
        <w:rPr>
          <w:rFonts w:ascii="Times New Roman" w:hAnsi="Times New Roman" w:cs="Times New Roman"/>
          <w:b/>
          <w:sz w:val="24"/>
          <w:szCs w:val="24"/>
        </w:rPr>
      </w:pPr>
    </w:p>
    <w:p w:rsidR="002D07FD" w:rsidRDefault="002D07FD" w:rsidP="002D07FD">
      <w:pPr>
        <w:jc w:val="center"/>
        <w:rPr>
          <w:rFonts w:ascii="Times New Roman" w:hAnsi="Times New Roman" w:cs="Times New Roman"/>
          <w:b/>
          <w:sz w:val="24"/>
          <w:szCs w:val="24"/>
        </w:rPr>
      </w:pPr>
    </w:p>
    <w:sectPr w:rsidR="002D07FD" w:rsidSect="002E11A3">
      <w:headerReference w:type="default" r:id="rId33"/>
      <w:footerReference w:type="default" r:id="rId34"/>
      <w:pgSz w:w="11906" w:h="16838"/>
      <w:pgMar w:top="851" w:right="850" w:bottom="1134" w:left="1701" w:header="284" w:footer="708"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2A06" w:rsidRDefault="00242A06" w:rsidP="001E712F">
      <w:pPr>
        <w:spacing w:after="0" w:line="240" w:lineRule="auto"/>
      </w:pPr>
      <w:r>
        <w:separator/>
      </w:r>
    </w:p>
  </w:endnote>
  <w:endnote w:type="continuationSeparator" w:id="1">
    <w:p w:rsidR="00242A06" w:rsidRDefault="00242A06" w:rsidP="001E71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entury Schoolbook">
    <w:charset w:val="CC"/>
    <w:family w:val="roman"/>
    <w:pitch w:val="variable"/>
    <w:sig w:usb0="00000287" w:usb1="00000000" w:usb2="00000000" w:usb3="00000000" w:csb0="0000009F" w:csb1="00000000"/>
  </w:font>
  <w:font w:name="NewtonC">
    <w:altName w:val="Courier New"/>
    <w:charset w:val="00"/>
    <w:family w:val="swiss"/>
    <w:pitch w:val="variable"/>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Gulim">
    <w:altName w:val="굴림"/>
    <w:panose1 w:val="020B0600000101010101"/>
    <w:charset w:val="81"/>
    <w:family w:val="roman"/>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1184251"/>
      <w:docPartObj>
        <w:docPartGallery w:val="Page Numbers (Bottom of Page)"/>
        <w:docPartUnique/>
      </w:docPartObj>
    </w:sdtPr>
    <w:sdtContent>
      <w:p w:rsidR="00883DD0" w:rsidRDefault="0060082E">
        <w:pPr>
          <w:pStyle w:val="a7"/>
          <w:jc w:val="right"/>
        </w:pPr>
        <w:fldSimple w:instr="PAGE   \* MERGEFORMAT">
          <w:r w:rsidR="007247E4">
            <w:rPr>
              <w:noProof/>
            </w:rPr>
            <w:t>26</w:t>
          </w:r>
        </w:fldSimple>
      </w:p>
    </w:sdtContent>
  </w:sdt>
  <w:p w:rsidR="00883DD0" w:rsidRDefault="00883DD0">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2A06" w:rsidRDefault="00242A06" w:rsidP="001E712F">
      <w:pPr>
        <w:spacing w:after="0" w:line="240" w:lineRule="auto"/>
      </w:pPr>
      <w:r>
        <w:separator/>
      </w:r>
    </w:p>
  </w:footnote>
  <w:footnote w:type="continuationSeparator" w:id="1">
    <w:p w:rsidR="00242A06" w:rsidRDefault="00242A06" w:rsidP="001E712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DD0" w:rsidRDefault="00883DD0">
    <w:pPr>
      <w:pStyle w:val="a5"/>
      <w:rPr>
        <w:rFonts w:ascii="Times New Roman" w:hAnsi="Times New Roman" w:cs="Times New Roman"/>
        <w:sz w:val="16"/>
        <w:szCs w:val="16"/>
      </w:rPr>
    </w:pPr>
  </w:p>
  <w:p w:rsidR="00883DD0" w:rsidRPr="004808F2" w:rsidRDefault="00883DD0">
    <w:pPr>
      <w:pStyle w:val="a5"/>
      <w:rPr>
        <w:rFonts w:ascii="Times New Roman" w:hAnsi="Times New Roman" w:cs="Times New Roman"/>
        <w:sz w:val="16"/>
        <w:szCs w:val="16"/>
      </w:rPr>
    </w:pPr>
    <w:r w:rsidRPr="004808F2">
      <w:rPr>
        <w:noProof/>
        <w:sz w:val="16"/>
        <w:szCs w:val="16"/>
        <w:lang w:eastAsia="ru-RU"/>
      </w:rPr>
      <w:drawing>
        <wp:anchor distT="0" distB="0" distL="114300" distR="114300" simplePos="0" relativeHeight="251658240" behindDoc="0" locked="0" layoutInCell="1" allowOverlap="1">
          <wp:simplePos x="0" y="0"/>
          <wp:positionH relativeFrom="margin">
            <wp:posOffset>-851535</wp:posOffset>
          </wp:positionH>
          <wp:positionV relativeFrom="margin">
            <wp:posOffset>-819785</wp:posOffset>
          </wp:positionV>
          <wp:extent cx="781050" cy="676275"/>
          <wp:effectExtent l="19050" t="0" r="0" b="0"/>
          <wp:wrapSquare wrapText="bothSides"/>
          <wp:docPr id="4" name="Рисунок 4" descr="C:\Users\1\Desktop\Для работы\1323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Для работы\132396.gif"/>
                  <pic:cNvPicPr>
                    <a:picLocks noChangeAspect="1" noChangeArrowheads="1"/>
                  </pic:cNvPicPr>
                </pic:nvPicPr>
                <pic:blipFill>
                  <a:blip r:embed="rId1" cstate="print">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81050" cy="676275"/>
                  </a:xfrm>
                  <a:prstGeom prst="rect">
                    <a:avLst/>
                  </a:prstGeom>
                  <a:noFill/>
                  <a:ln>
                    <a:noFill/>
                  </a:ln>
                </pic:spPr>
              </pic:pic>
            </a:graphicData>
          </a:graphic>
        </wp:anchor>
      </w:drawing>
    </w:r>
    <w:r w:rsidRPr="004808F2">
      <w:rPr>
        <w:rFonts w:ascii="Times New Roman" w:hAnsi="Times New Roman" w:cs="Times New Roman"/>
        <w:sz w:val="16"/>
        <w:szCs w:val="16"/>
      </w:rPr>
      <w:t xml:space="preserve">ООО «ПрофОценка»  </w:t>
    </w:r>
  </w:p>
  <w:p w:rsidR="00883DD0" w:rsidRDefault="00883DD0">
    <w:pPr>
      <w:pStyle w:val="a5"/>
      <w:rPr>
        <w:rFonts w:ascii="Times New Roman" w:hAnsi="Times New Roman" w:cs="Times New Roman"/>
        <w:sz w:val="16"/>
        <w:szCs w:val="16"/>
      </w:rPr>
    </w:pPr>
    <w:r w:rsidRPr="004808F2">
      <w:rPr>
        <w:rFonts w:ascii="Times New Roman" w:hAnsi="Times New Roman" w:cs="Times New Roman"/>
        <w:sz w:val="16"/>
        <w:szCs w:val="16"/>
      </w:rPr>
      <w:t>Юридический адрес: 457670 Челябинская область</w:t>
    </w:r>
    <w:r>
      <w:rPr>
        <w:rFonts w:ascii="Times New Roman" w:hAnsi="Times New Roman" w:cs="Times New Roman"/>
        <w:sz w:val="16"/>
        <w:szCs w:val="16"/>
      </w:rPr>
      <w:t xml:space="preserve">, </w:t>
    </w:r>
    <w:r w:rsidRPr="004808F2">
      <w:rPr>
        <w:rFonts w:ascii="Times New Roman" w:hAnsi="Times New Roman" w:cs="Times New Roman"/>
        <w:sz w:val="16"/>
        <w:szCs w:val="16"/>
      </w:rPr>
      <w:t xml:space="preserve"> г. Верхнеуральск</w:t>
    </w:r>
    <w:r>
      <w:rPr>
        <w:rFonts w:ascii="Times New Roman" w:hAnsi="Times New Roman" w:cs="Times New Roman"/>
        <w:sz w:val="16"/>
        <w:szCs w:val="16"/>
      </w:rPr>
      <w:t>,  ул. Труда д.4</w:t>
    </w:r>
  </w:p>
  <w:p w:rsidR="00883DD0" w:rsidRPr="004808F2" w:rsidRDefault="00883DD0">
    <w:pPr>
      <w:pStyle w:val="a5"/>
      <w:rPr>
        <w:rFonts w:ascii="Times New Roman" w:hAnsi="Times New Roman" w:cs="Times New Roman"/>
        <w:sz w:val="16"/>
        <w:szCs w:val="16"/>
      </w:rPr>
    </w:pPr>
    <w:r w:rsidRPr="004808F2">
      <w:rPr>
        <w:rFonts w:ascii="Times New Roman" w:hAnsi="Times New Roman" w:cs="Times New Roman"/>
        <w:sz w:val="16"/>
        <w:szCs w:val="16"/>
      </w:rPr>
      <w:t>Офис:</w:t>
    </w:r>
    <w:r w:rsidRPr="00D53CD3">
      <w:rPr>
        <w:rFonts w:ascii="Times New Roman" w:hAnsi="Times New Roman" w:cs="Times New Roman"/>
        <w:sz w:val="16"/>
        <w:szCs w:val="16"/>
      </w:rPr>
      <w:t xml:space="preserve"> </w:t>
    </w:r>
    <w:r w:rsidRPr="004808F2">
      <w:rPr>
        <w:rFonts w:ascii="Times New Roman" w:hAnsi="Times New Roman" w:cs="Times New Roman"/>
        <w:sz w:val="16"/>
        <w:szCs w:val="16"/>
      </w:rPr>
      <w:t xml:space="preserve"> 457670 </w:t>
    </w:r>
    <w:r>
      <w:rPr>
        <w:rFonts w:ascii="Times New Roman" w:hAnsi="Times New Roman" w:cs="Times New Roman"/>
        <w:sz w:val="16"/>
        <w:szCs w:val="16"/>
      </w:rPr>
      <w:t xml:space="preserve"> </w:t>
    </w:r>
    <w:r w:rsidRPr="004808F2">
      <w:rPr>
        <w:rFonts w:ascii="Times New Roman" w:hAnsi="Times New Roman" w:cs="Times New Roman"/>
        <w:sz w:val="16"/>
        <w:szCs w:val="16"/>
      </w:rPr>
      <w:t>Челябинская область</w:t>
    </w:r>
    <w:r>
      <w:rPr>
        <w:rFonts w:ascii="Times New Roman" w:hAnsi="Times New Roman" w:cs="Times New Roman"/>
        <w:sz w:val="16"/>
        <w:szCs w:val="16"/>
      </w:rPr>
      <w:t xml:space="preserve">,  </w:t>
    </w:r>
    <w:r w:rsidRPr="00D53CD3">
      <w:rPr>
        <w:rFonts w:ascii="Times New Roman" w:hAnsi="Times New Roman" w:cs="Times New Roman"/>
        <w:sz w:val="16"/>
        <w:szCs w:val="16"/>
      </w:rPr>
      <w:t xml:space="preserve"> </w:t>
    </w:r>
    <w:r w:rsidRPr="004808F2">
      <w:rPr>
        <w:rFonts w:ascii="Times New Roman" w:hAnsi="Times New Roman" w:cs="Times New Roman"/>
        <w:sz w:val="16"/>
        <w:szCs w:val="16"/>
      </w:rPr>
      <w:t>г. Верхнеуральск</w:t>
    </w:r>
    <w:r>
      <w:rPr>
        <w:rFonts w:ascii="Times New Roman" w:hAnsi="Times New Roman" w:cs="Times New Roman"/>
        <w:sz w:val="16"/>
        <w:szCs w:val="16"/>
      </w:rPr>
      <w:t>,</w:t>
    </w:r>
    <w:r w:rsidRPr="004808F2">
      <w:rPr>
        <w:rFonts w:ascii="Times New Roman" w:hAnsi="Times New Roman" w:cs="Times New Roman"/>
        <w:sz w:val="16"/>
        <w:szCs w:val="16"/>
      </w:rPr>
      <w:t xml:space="preserve"> </w:t>
    </w:r>
    <w:r>
      <w:rPr>
        <w:rFonts w:ascii="Times New Roman" w:hAnsi="Times New Roman" w:cs="Times New Roman"/>
        <w:sz w:val="16"/>
        <w:szCs w:val="16"/>
      </w:rPr>
      <w:t xml:space="preserve"> </w:t>
    </w:r>
    <w:r w:rsidRPr="00D53CD3">
      <w:rPr>
        <w:rFonts w:ascii="Times New Roman" w:hAnsi="Times New Roman" w:cs="Times New Roman"/>
        <w:sz w:val="16"/>
        <w:szCs w:val="16"/>
      </w:rPr>
      <w:t xml:space="preserve"> </w:t>
    </w:r>
    <w:r w:rsidRPr="004808F2">
      <w:rPr>
        <w:rFonts w:ascii="Times New Roman" w:hAnsi="Times New Roman" w:cs="Times New Roman"/>
        <w:sz w:val="16"/>
        <w:szCs w:val="16"/>
      </w:rPr>
      <w:t xml:space="preserve">ул. </w:t>
    </w:r>
    <w:r w:rsidRPr="00D53CD3">
      <w:rPr>
        <w:rFonts w:ascii="Times New Roman" w:hAnsi="Times New Roman" w:cs="Times New Roman"/>
        <w:sz w:val="16"/>
        <w:szCs w:val="16"/>
      </w:rPr>
      <w:t xml:space="preserve"> </w:t>
    </w:r>
    <w:r w:rsidRPr="004808F2">
      <w:rPr>
        <w:rFonts w:ascii="Times New Roman" w:hAnsi="Times New Roman" w:cs="Times New Roman"/>
        <w:sz w:val="16"/>
        <w:szCs w:val="16"/>
      </w:rPr>
      <w:t xml:space="preserve">Энгельса </w:t>
    </w:r>
    <w:r>
      <w:rPr>
        <w:rFonts w:ascii="Times New Roman" w:hAnsi="Times New Roman" w:cs="Times New Roman"/>
        <w:sz w:val="16"/>
        <w:szCs w:val="16"/>
      </w:rPr>
      <w:t xml:space="preserve"> </w:t>
    </w:r>
    <w:r w:rsidRPr="00D53CD3">
      <w:rPr>
        <w:rFonts w:ascii="Times New Roman" w:hAnsi="Times New Roman" w:cs="Times New Roman"/>
        <w:sz w:val="16"/>
        <w:szCs w:val="16"/>
      </w:rPr>
      <w:t xml:space="preserve"> </w:t>
    </w:r>
    <w:r w:rsidRPr="004808F2">
      <w:rPr>
        <w:rFonts w:ascii="Times New Roman" w:hAnsi="Times New Roman" w:cs="Times New Roman"/>
        <w:sz w:val="16"/>
        <w:szCs w:val="16"/>
      </w:rPr>
      <w:t xml:space="preserve">д. 50 </w:t>
    </w:r>
    <w:r w:rsidRPr="00D53CD3">
      <w:rPr>
        <w:rFonts w:ascii="Times New Roman" w:hAnsi="Times New Roman" w:cs="Times New Roman"/>
        <w:sz w:val="16"/>
        <w:szCs w:val="16"/>
      </w:rPr>
      <w:t xml:space="preserve"> </w:t>
    </w:r>
    <w:r w:rsidRPr="004808F2">
      <w:rPr>
        <w:rFonts w:ascii="Times New Roman" w:hAnsi="Times New Roman" w:cs="Times New Roman"/>
        <w:sz w:val="16"/>
        <w:szCs w:val="16"/>
      </w:rPr>
      <w:t xml:space="preserve">«а» </w:t>
    </w:r>
  </w:p>
  <w:p w:rsidR="00883DD0" w:rsidRPr="00317A8F" w:rsidRDefault="00883DD0">
    <w:pPr>
      <w:pStyle w:val="a5"/>
      <w:rPr>
        <w:rFonts w:ascii="Times New Roman" w:hAnsi="Times New Roman" w:cs="Times New Roman"/>
        <w:sz w:val="16"/>
        <w:szCs w:val="16"/>
        <w:lang w:val="en-US"/>
      </w:rPr>
    </w:pPr>
    <w:r w:rsidRPr="004808F2">
      <w:rPr>
        <w:rFonts w:ascii="Times New Roman" w:hAnsi="Times New Roman" w:cs="Times New Roman"/>
        <w:sz w:val="16"/>
        <w:szCs w:val="16"/>
      </w:rPr>
      <w:t>Тел</w:t>
    </w:r>
    <w:r w:rsidRPr="00317A8F">
      <w:rPr>
        <w:rFonts w:ascii="Times New Roman" w:hAnsi="Times New Roman" w:cs="Times New Roman"/>
        <w:sz w:val="16"/>
        <w:szCs w:val="16"/>
        <w:lang w:val="en-US"/>
      </w:rPr>
      <w:t xml:space="preserve">.: 8-951-116-4229. </w:t>
    </w:r>
    <w:r w:rsidRPr="004808F2">
      <w:rPr>
        <w:rFonts w:ascii="Times New Roman" w:hAnsi="Times New Roman" w:cs="Times New Roman"/>
        <w:sz w:val="16"/>
        <w:szCs w:val="16"/>
        <w:lang w:val="en-US"/>
      </w:rPr>
      <w:t>E</w:t>
    </w:r>
    <w:r w:rsidRPr="00317A8F">
      <w:rPr>
        <w:rFonts w:ascii="Times New Roman" w:hAnsi="Times New Roman" w:cs="Times New Roman"/>
        <w:sz w:val="16"/>
        <w:szCs w:val="16"/>
        <w:lang w:val="en-US"/>
      </w:rPr>
      <w:t>-</w:t>
    </w:r>
    <w:r w:rsidRPr="004808F2">
      <w:rPr>
        <w:rFonts w:ascii="Times New Roman" w:hAnsi="Times New Roman" w:cs="Times New Roman"/>
        <w:sz w:val="16"/>
        <w:szCs w:val="16"/>
        <w:lang w:val="en-US"/>
      </w:rPr>
      <w:t>mail</w:t>
    </w:r>
    <w:r w:rsidRPr="00317A8F">
      <w:rPr>
        <w:rFonts w:ascii="Times New Roman" w:hAnsi="Times New Roman" w:cs="Times New Roman"/>
        <w:sz w:val="16"/>
        <w:szCs w:val="16"/>
        <w:lang w:val="en-US"/>
      </w:rPr>
      <w:t xml:space="preserve">: </w:t>
    </w:r>
    <w:hyperlink r:id="rId2" w:history="1">
      <w:r w:rsidRPr="005F4F83">
        <w:rPr>
          <w:rStyle w:val="ab"/>
          <w:rFonts w:ascii="Times New Roman" w:hAnsi="Times New Roman" w:cs="Times New Roman"/>
          <w:sz w:val="16"/>
          <w:szCs w:val="16"/>
          <w:lang w:val="en-US"/>
        </w:rPr>
        <w:t>profozenka@mail.ru</w:t>
      </w:r>
    </w:hyperlink>
    <w:r>
      <w:rPr>
        <w:rFonts w:ascii="Times New Roman" w:hAnsi="Times New Roman" w:cs="Times New Roman"/>
        <w:sz w:val="16"/>
        <w:szCs w:val="16"/>
        <w:lang w:val="en-US"/>
      </w:rPr>
      <w:t xml:space="preserve"> </w:t>
    </w:r>
    <w:r w:rsidRPr="00317A8F">
      <w:rPr>
        <w:rFonts w:ascii="Times New Roman" w:hAnsi="Times New Roman" w:cs="Times New Roman"/>
        <w:sz w:val="16"/>
        <w:szCs w:val="16"/>
        <w:lang w:val="en-US"/>
      </w:rPr>
      <w:t xml:space="preserve">  </w:t>
    </w:r>
  </w:p>
  <w:p w:rsidR="00883DD0" w:rsidRDefault="00883DD0">
    <w:pPr>
      <w:pStyle w:val="a5"/>
      <w:rPr>
        <w:rFonts w:ascii="Times New Roman" w:hAnsi="Times New Roman" w:cs="Times New Roman"/>
        <w:sz w:val="16"/>
        <w:szCs w:val="16"/>
      </w:rPr>
    </w:pPr>
    <w:r w:rsidRPr="004808F2">
      <w:rPr>
        <w:rFonts w:ascii="Times New Roman" w:hAnsi="Times New Roman" w:cs="Times New Roman"/>
        <w:sz w:val="16"/>
        <w:szCs w:val="16"/>
      </w:rPr>
      <w:t xml:space="preserve">ИНН 7455013616 </w:t>
    </w:r>
    <w:r>
      <w:rPr>
        <w:rFonts w:ascii="Times New Roman" w:hAnsi="Times New Roman" w:cs="Times New Roman"/>
        <w:sz w:val="16"/>
        <w:szCs w:val="16"/>
      </w:rPr>
      <w:t>/</w:t>
    </w:r>
    <w:r w:rsidRPr="004808F2">
      <w:rPr>
        <w:rFonts w:ascii="Times New Roman" w:hAnsi="Times New Roman" w:cs="Times New Roman"/>
        <w:sz w:val="16"/>
        <w:szCs w:val="16"/>
      </w:rPr>
      <w:t>ОГРН 1137455002959</w:t>
    </w:r>
  </w:p>
  <w:p w:rsidR="00883DD0" w:rsidRDefault="00883DD0">
    <w:pPr>
      <w:pStyle w:val="a5"/>
      <w:rPr>
        <w:rFonts w:ascii="Times New Roman" w:hAnsi="Times New Roman" w:cs="Times New Roman"/>
        <w:sz w:val="16"/>
        <w:szCs w:val="16"/>
      </w:rPr>
    </w:pPr>
    <w:r>
      <w:rPr>
        <w:rFonts w:ascii="Times New Roman" w:hAnsi="Times New Roman" w:cs="Times New Roman"/>
        <w:sz w:val="16"/>
        <w:szCs w:val="16"/>
      </w:rPr>
      <w:t>Р/счет № 40702810878040003979</w:t>
    </w:r>
  </w:p>
  <w:p w:rsidR="00883DD0" w:rsidRPr="004808F2" w:rsidRDefault="00883DD0">
    <w:pPr>
      <w:pStyle w:val="a5"/>
      <w:rPr>
        <w:sz w:val="16"/>
        <w:szCs w:val="16"/>
      </w:rPr>
    </w:pPr>
    <w:r>
      <w:rPr>
        <w:rFonts w:ascii="Times New Roman" w:hAnsi="Times New Roman" w:cs="Times New Roman"/>
        <w:sz w:val="16"/>
        <w:szCs w:val="16"/>
      </w:rPr>
      <w:t>____________________________________________________________________________________________________________________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EB09BA2"/>
    <w:lvl w:ilvl="0">
      <w:numFmt w:val="bullet"/>
      <w:lvlText w:val="*"/>
      <w:lvlJc w:val="left"/>
    </w:lvl>
  </w:abstractNum>
  <w:abstractNum w:abstractNumId="1">
    <w:nsid w:val="059679DF"/>
    <w:multiLevelType w:val="hybridMultilevel"/>
    <w:tmpl w:val="055880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EE349C"/>
    <w:multiLevelType w:val="hybridMultilevel"/>
    <w:tmpl w:val="E76477A2"/>
    <w:lvl w:ilvl="0" w:tplc="0FF69CD2">
      <w:start w:val="12"/>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7A27793"/>
    <w:multiLevelType w:val="hybridMultilevel"/>
    <w:tmpl w:val="939C73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D11012"/>
    <w:multiLevelType w:val="hybridMultilevel"/>
    <w:tmpl w:val="557626B2"/>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5">
    <w:nsid w:val="15494C9B"/>
    <w:multiLevelType w:val="hybridMultilevel"/>
    <w:tmpl w:val="FB6056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6E130B"/>
    <w:multiLevelType w:val="singleLevel"/>
    <w:tmpl w:val="5BCAD400"/>
    <w:lvl w:ilvl="0">
      <w:start w:val="4"/>
      <w:numFmt w:val="decimal"/>
      <w:lvlText w:val="%1)"/>
      <w:legacy w:legacy="1" w:legacySpace="0" w:legacyIndent="283"/>
      <w:lvlJc w:val="left"/>
      <w:rPr>
        <w:rFonts w:ascii="Times New Roman" w:hAnsi="Times New Roman" w:cs="Times New Roman" w:hint="default"/>
      </w:rPr>
    </w:lvl>
  </w:abstractNum>
  <w:abstractNum w:abstractNumId="7">
    <w:nsid w:val="1AE864C7"/>
    <w:multiLevelType w:val="hybridMultilevel"/>
    <w:tmpl w:val="D31A097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CC56A94"/>
    <w:multiLevelType w:val="hybridMultilevel"/>
    <w:tmpl w:val="14265364"/>
    <w:lvl w:ilvl="0" w:tplc="7BEA61D8">
      <w:start w:val="10"/>
      <w:numFmt w:val="decimal"/>
      <w:lvlText w:val="%1."/>
      <w:lvlJc w:val="left"/>
      <w:pPr>
        <w:ind w:left="2771" w:hanging="360"/>
      </w:pPr>
      <w:rPr>
        <w:rFonts w:hint="default"/>
      </w:rPr>
    </w:lvl>
    <w:lvl w:ilvl="1" w:tplc="04190019" w:tentative="1">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9">
    <w:nsid w:val="1E654510"/>
    <w:multiLevelType w:val="multilevel"/>
    <w:tmpl w:val="57BEAFF8"/>
    <w:lvl w:ilvl="0">
      <w:start w:val="5"/>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27E76B5"/>
    <w:multiLevelType w:val="hybridMultilevel"/>
    <w:tmpl w:val="26F27B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5F97179"/>
    <w:multiLevelType w:val="hybridMultilevel"/>
    <w:tmpl w:val="FF2AA1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897CFB"/>
    <w:multiLevelType w:val="hybridMultilevel"/>
    <w:tmpl w:val="9C9CAE5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89D5309"/>
    <w:multiLevelType w:val="multilevel"/>
    <w:tmpl w:val="86C0146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9E4463E"/>
    <w:multiLevelType w:val="hybridMultilevel"/>
    <w:tmpl w:val="51941A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121F71"/>
    <w:multiLevelType w:val="hybridMultilevel"/>
    <w:tmpl w:val="63008896"/>
    <w:lvl w:ilvl="0" w:tplc="F73C4DC8">
      <w:start w:val="1"/>
      <w:numFmt w:val="decimal"/>
      <w:lvlText w:val="%1."/>
      <w:lvlJc w:val="left"/>
      <w:pPr>
        <w:tabs>
          <w:tab w:val="num" w:pos="326"/>
        </w:tabs>
        <w:ind w:left="326" w:hanging="360"/>
      </w:pPr>
      <w:rPr>
        <w:rFonts w:hint="default"/>
      </w:rPr>
    </w:lvl>
    <w:lvl w:ilvl="1" w:tplc="04190019" w:tentative="1">
      <w:start w:val="1"/>
      <w:numFmt w:val="lowerLetter"/>
      <w:lvlText w:val="%2."/>
      <w:lvlJc w:val="left"/>
      <w:pPr>
        <w:tabs>
          <w:tab w:val="num" w:pos="1046"/>
        </w:tabs>
        <w:ind w:left="1046" w:hanging="360"/>
      </w:pPr>
    </w:lvl>
    <w:lvl w:ilvl="2" w:tplc="0419001B" w:tentative="1">
      <w:start w:val="1"/>
      <w:numFmt w:val="lowerRoman"/>
      <w:lvlText w:val="%3."/>
      <w:lvlJc w:val="right"/>
      <w:pPr>
        <w:tabs>
          <w:tab w:val="num" w:pos="1766"/>
        </w:tabs>
        <w:ind w:left="1766" w:hanging="180"/>
      </w:pPr>
    </w:lvl>
    <w:lvl w:ilvl="3" w:tplc="0419000F" w:tentative="1">
      <w:start w:val="1"/>
      <w:numFmt w:val="decimal"/>
      <w:lvlText w:val="%4."/>
      <w:lvlJc w:val="left"/>
      <w:pPr>
        <w:tabs>
          <w:tab w:val="num" w:pos="2486"/>
        </w:tabs>
        <w:ind w:left="2486" w:hanging="360"/>
      </w:pPr>
    </w:lvl>
    <w:lvl w:ilvl="4" w:tplc="04190019" w:tentative="1">
      <w:start w:val="1"/>
      <w:numFmt w:val="lowerLetter"/>
      <w:lvlText w:val="%5."/>
      <w:lvlJc w:val="left"/>
      <w:pPr>
        <w:tabs>
          <w:tab w:val="num" w:pos="3206"/>
        </w:tabs>
        <w:ind w:left="3206" w:hanging="360"/>
      </w:pPr>
    </w:lvl>
    <w:lvl w:ilvl="5" w:tplc="0419001B" w:tentative="1">
      <w:start w:val="1"/>
      <w:numFmt w:val="lowerRoman"/>
      <w:lvlText w:val="%6."/>
      <w:lvlJc w:val="right"/>
      <w:pPr>
        <w:tabs>
          <w:tab w:val="num" w:pos="3926"/>
        </w:tabs>
        <w:ind w:left="3926" w:hanging="180"/>
      </w:pPr>
    </w:lvl>
    <w:lvl w:ilvl="6" w:tplc="0419000F" w:tentative="1">
      <w:start w:val="1"/>
      <w:numFmt w:val="decimal"/>
      <w:lvlText w:val="%7."/>
      <w:lvlJc w:val="left"/>
      <w:pPr>
        <w:tabs>
          <w:tab w:val="num" w:pos="4646"/>
        </w:tabs>
        <w:ind w:left="4646" w:hanging="360"/>
      </w:pPr>
    </w:lvl>
    <w:lvl w:ilvl="7" w:tplc="04190019" w:tentative="1">
      <w:start w:val="1"/>
      <w:numFmt w:val="lowerLetter"/>
      <w:lvlText w:val="%8."/>
      <w:lvlJc w:val="left"/>
      <w:pPr>
        <w:tabs>
          <w:tab w:val="num" w:pos="5366"/>
        </w:tabs>
        <w:ind w:left="5366" w:hanging="360"/>
      </w:pPr>
    </w:lvl>
    <w:lvl w:ilvl="8" w:tplc="0419001B" w:tentative="1">
      <w:start w:val="1"/>
      <w:numFmt w:val="lowerRoman"/>
      <w:lvlText w:val="%9."/>
      <w:lvlJc w:val="right"/>
      <w:pPr>
        <w:tabs>
          <w:tab w:val="num" w:pos="6086"/>
        </w:tabs>
        <w:ind w:left="6086" w:hanging="180"/>
      </w:pPr>
    </w:lvl>
  </w:abstractNum>
  <w:abstractNum w:abstractNumId="16">
    <w:nsid w:val="2E9C445A"/>
    <w:multiLevelType w:val="hybridMultilevel"/>
    <w:tmpl w:val="37C27D54"/>
    <w:lvl w:ilvl="0" w:tplc="6AA6FEB4">
      <w:start w:val="1"/>
      <w:numFmt w:val="bullet"/>
      <w:lvlText w:val=""/>
      <w:lvlJc w:val="left"/>
      <w:pPr>
        <w:tabs>
          <w:tab w:val="num" w:pos="1080"/>
        </w:tabs>
        <w:ind w:left="1080" w:hanging="360"/>
      </w:pPr>
      <w:rPr>
        <w:rFonts w:ascii="Symbol" w:hAnsi="Symbol" w:cs="Symbol" w:hint="default"/>
      </w:rPr>
    </w:lvl>
    <w:lvl w:ilvl="1" w:tplc="0BE8188E">
      <w:start w:val="1"/>
      <w:numFmt w:val="decimal"/>
      <w:lvlText w:val="%2)"/>
      <w:legacy w:legacy="1" w:legacySpace="1069" w:legacyIndent="360"/>
      <w:lvlJc w:val="left"/>
      <w:pPr>
        <w:ind w:left="0" w:firstLine="0"/>
      </w:pPr>
      <w:rPr>
        <w:rFonts w:ascii="Times New Roman" w:hAnsi="Times New Roman" w:cs="Times New Roman"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7">
    <w:nsid w:val="30C413E3"/>
    <w:multiLevelType w:val="hybridMultilevel"/>
    <w:tmpl w:val="471A2B78"/>
    <w:lvl w:ilvl="0" w:tplc="63D4488C">
      <w:start w:val="1"/>
      <w:numFmt w:val="bullet"/>
      <w:lvlText w:val=""/>
      <w:lvlJc w:val="left"/>
      <w:pPr>
        <w:tabs>
          <w:tab w:val="num" w:pos="1004"/>
        </w:tabs>
        <w:ind w:left="1004"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0C6644F"/>
    <w:multiLevelType w:val="singleLevel"/>
    <w:tmpl w:val="F646A23A"/>
    <w:lvl w:ilvl="0">
      <w:start w:val="1"/>
      <w:numFmt w:val="decimal"/>
      <w:lvlText w:val="%1)"/>
      <w:legacy w:legacy="1" w:legacySpace="0" w:legacyIndent="278"/>
      <w:lvlJc w:val="left"/>
      <w:rPr>
        <w:rFonts w:ascii="Times New Roman" w:hAnsi="Times New Roman" w:cs="Times New Roman" w:hint="default"/>
      </w:rPr>
    </w:lvl>
  </w:abstractNum>
  <w:abstractNum w:abstractNumId="19">
    <w:nsid w:val="33284BAB"/>
    <w:multiLevelType w:val="hybridMultilevel"/>
    <w:tmpl w:val="0742B356"/>
    <w:lvl w:ilvl="0" w:tplc="F28C7FCA">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20">
    <w:nsid w:val="34AD1C8B"/>
    <w:multiLevelType w:val="hybridMultilevel"/>
    <w:tmpl w:val="7DFE14E4"/>
    <w:lvl w:ilvl="0" w:tplc="63D4488C">
      <w:start w:val="1"/>
      <w:numFmt w:val="bullet"/>
      <w:lvlText w:val=""/>
      <w:lvlJc w:val="left"/>
      <w:pPr>
        <w:tabs>
          <w:tab w:val="num" w:pos="1004"/>
        </w:tabs>
        <w:ind w:left="1004"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34B115DF"/>
    <w:multiLevelType w:val="hybridMultilevel"/>
    <w:tmpl w:val="B93E0D6E"/>
    <w:lvl w:ilvl="0" w:tplc="2E68C1A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C4F536C"/>
    <w:multiLevelType w:val="hybridMultilevel"/>
    <w:tmpl w:val="2EF85CEA"/>
    <w:lvl w:ilvl="0" w:tplc="C35647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E2F5F22"/>
    <w:multiLevelType w:val="hybridMultilevel"/>
    <w:tmpl w:val="E5F0A864"/>
    <w:lvl w:ilvl="0" w:tplc="04190001">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24">
    <w:nsid w:val="40402AD0"/>
    <w:multiLevelType w:val="multilevel"/>
    <w:tmpl w:val="DFD8FBB8"/>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nsid w:val="407042C8"/>
    <w:multiLevelType w:val="hybridMultilevel"/>
    <w:tmpl w:val="374CBE52"/>
    <w:lvl w:ilvl="0" w:tplc="775470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43A30FD6"/>
    <w:multiLevelType w:val="hybridMultilevel"/>
    <w:tmpl w:val="CE1478C8"/>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5A64650"/>
    <w:multiLevelType w:val="hybridMultilevel"/>
    <w:tmpl w:val="9678127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4B180D44"/>
    <w:multiLevelType w:val="hybridMultilevel"/>
    <w:tmpl w:val="C05E8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EA096F"/>
    <w:multiLevelType w:val="hybridMultilevel"/>
    <w:tmpl w:val="48EE46A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01047A1"/>
    <w:multiLevelType w:val="hybridMultilevel"/>
    <w:tmpl w:val="716A7C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0440007"/>
    <w:multiLevelType w:val="hybridMultilevel"/>
    <w:tmpl w:val="8772BE1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62E7707"/>
    <w:multiLevelType w:val="hybridMultilevel"/>
    <w:tmpl w:val="F1A27F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BB038FE"/>
    <w:multiLevelType w:val="hybridMultilevel"/>
    <w:tmpl w:val="E8EAE3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BE93071"/>
    <w:multiLevelType w:val="hybridMultilevel"/>
    <w:tmpl w:val="55F054D4"/>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35">
    <w:nsid w:val="66E8312E"/>
    <w:multiLevelType w:val="hybridMultilevel"/>
    <w:tmpl w:val="C944AD1A"/>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nsid w:val="6D4F2B98"/>
    <w:multiLevelType w:val="hybridMultilevel"/>
    <w:tmpl w:val="1FB26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FBA7781"/>
    <w:multiLevelType w:val="hybridMultilevel"/>
    <w:tmpl w:val="5776CB20"/>
    <w:lvl w:ilvl="0" w:tplc="45065860">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72974B3D"/>
    <w:multiLevelType w:val="hybridMultilevel"/>
    <w:tmpl w:val="52FC1F36"/>
    <w:lvl w:ilvl="0" w:tplc="04190001">
      <w:start w:val="1"/>
      <w:numFmt w:val="bullet"/>
      <w:lvlText w:val=""/>
      <w:lvlJc w:val="left"/>
      <w:pPr>
        <w:ind w:left="760" w:hanging="360"/>
      </w:pPr>
      <w:rPr>
        <w:rFonts w:ascii="Symbol" w:hAnsi="Symbol" w:hint="default"/>
      </w:rPr>
    </w:lvl>
    <w:lvl w:ilvl="1" w:tplc="04190003" w:tentative="1">
      <w:start w:val="1"/>
      <w:numFmt w:val="bullet"/>
      <w:lvlText w:val="o"/>
      <w:lvlJc w:val="left"/>
      <w:pPr>
        <w:ind w:left="1480" w:hanging="360"/>
      </w:pPr>
      <w:rPr>
        <w:rFonts w:ascii="Courier New" w:hAnsi="Courier New" w:cs="Courier New" w:hint="default"/>
      </w:rPr>
    </w:lvl>
    <w:lvl w:ilvl="2" w:tplc="04190005" w:tentative="1">
      <w:start w:val="1"/>
      <w:numFmt w:val="bullet"/>
      <w:lvlText w:val=""/>
      <w:lvlJc w:val="left"/>
      <w:pPr>
        <w:ind w:left="2200" w:hanging="360"/>
      </w:pPr>
      <w:rPr>
        <w:rFonts w:ascii="Wingdings" w:hAnsi="Wingdings" w:hint="default"/>
      </w:rPr>
    </w:lvl>
    <w:lvl w:ilvl="3" w:tplc="04190001" w:tentative="1">
      <w:start w:val="1"/>
      <w:numFmt w:val="bullet"/>
      <w:lvlText w:val=""/>
      <w:lvlJc w:val="left"/>
      <w:pPr>
        <w:ind w:left="2920" w:hanging="360"/>
      </w:pPr>
      <w:rPr>
        <w:rFonts w:ascii="Symbol" w:hAnsi="Symbol" w:hint="default"/>
      </w:rPr>
    </w:lvl>
    <w:lvl w:ilvl="4" w:tplc="04190003" w:tentative="1">
      <w:start w:val="1"/>
      <w:numFmt w:val="bullet"/>
      <w:lvlText w:val="o"/>
      <w:lvlJc w:val="left"/>
      <w:pPr>
        <w:ind w:left="3640" w:hanging="360"/>
      </w:pPr>
      <w:rPr>
        <w:rFonts w:ascii="Courier New" w:hAnsi="Courier New" w:cs="Courier New" w:hint="default"/>
      </w:rPr>
    </w:lvl>
    <w:lvl w:ilvl="5" w:tplc="04190005" w:tentative="1">
      <w:start w:val="1"/>
      <w:numFmt w:val="bullet"/>
      <w:lvlText w:val=""/>
      <w:lvlJc w:val="left"/>
      <w:pPr>
        <w:ind w:left="4360" w:hanging="360"/>
      </w:pPr>
      <w:rPr>
        <w:rFonts w:ascii="Wingdings" w:hAnsi="Wingdings" w:hint="default"/>
      </w:rPr>
    </w:lvl>
    <w:lvl w:ilvl="6" w:tplc="04190001" w:tentative="1">
      <w:start w:val="1"/>
      <w:numFmt w:val="bullet"/>
      <w:lvlText w:val=""/>
      <w:lvlJc w:val="left"/>
      <w:pPr>
        <w:ind w:left="5080" w:hanging="360"/>
      </w:pPr>
      <w:rPr>
        <w:rFonts w:ascii="Symbol" w:hAnsi="Symbol" w:hint="default"/>
      </w:rPr>
    </w:lvl>
    <w:lvl w:ilvl="7" w:tplc="04190003" w:tentative="1">
      <w:start w:val="1"/>
      <w:numFmt w:val="bullet"/>
      <w:lvlText w:val="o"/>
      <w:lvlJc w:val="left"/>
      <w:pPr>
        <w:ind w:left="5800" w:hanging="360"/>
      </w:pPr>
      <w:rPr>
        <w:rFonts w:ascii="Courier New" w:hAnsi="Courier New" w:cs="Courier New" w:hint="default"/>
      </w:rPr>
    </w:lvl>
    <w:lvl w:ilvl="8" w:tplc="04190005" w:tentative="1">
      <w:start w:val="1"/>
      <w:numFmt w:val="bullet"/>
      <w:lvlText w:val=""/>
      <w:lvlJc w:val="left"/>
      <w:pPr>
        <w:ind w:left="6520" w:hanging="360"/>
      </w:pPr>
      <w:rPr>
        <w:rFonts w:ascii="Wingdings" w:hAnsi="Wingdings" w:hint="default"/>
      </w:rPr>
    </w:lvl>
  </w:abstractNum>
  <w:abstractNum w:abstractNumId="39">
    <w:nsid w:val="75C42C0A"/>
    <w:multiLevelType w:val="hybridMultilevel"/>
    <w:tmpl w:val="2B4097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BE60977"/>
    <w:multiLevelType w:val="hybridMultilevel"/>
    <w:tmpl w:val="6960E18C"/>
    <w:lvl w:ilvl="0" w:tplc="63F8B732">
      <w:start w:val="1"/>
      <w:numFmt w:val="decimal"/>
      <w:lvlText w:val="%1."/>
      <w:lvlJc w:val="left"/>
      <w:pPr>
        <w:tabs>
          <w:tab w:val="num" w:pos="1152"/>
        </w:tabs>
        <w:ind w:left="1152" w:hanging="360"/>
      </w:pPr>
      <w:rPr>
        <w:color w:val="auto"/>
      </w:rPr>
    </w:lvl>
    <w:lvl w:ilvl="1" w:tplc="72B031E4">
      <w:start w:val="1"/>
      <w:numFmt w:val="decimal"/>
      <w:lvlText w:val="%2."/>
      <w:lvlJc w:val="left"/>
      <w:pPr>
        <w:tabs>
          <w:tab w:val="num" w:pos="1872"/>
        </w:tabs>
        <w:ind w:left="1872" w:hanging="360"/>
      </w:pPr>
      <w:rPr>
        <w:rFonts w:hint="default"/>
      </w:rPr>
    </w:lvl>
    <w:lvl w:ilvl="2" w:tplc="9FB6AAC2">
      <w:start w:val="1"/>
      <w:numFmt w:val="bullet"/>
      <w:lvlText w:val=""/>
      <w:lvlJc w:val="left"/>
      <w:pPr>
        <w:tabs>
          <w:tab w:val="num" w:pos="2772"/>
        </w:tabs>
        <w:ind w:left="2772" w:hanging="360"/>
      </w:pPr>
      <w:rPr>
        <w:rFonts w:ascii="Symbol" w:hAnsi="Symbol" w:hint="default"/>
      </w:rPr>
    </w:lvl>
    <w:lvl w:ilvl="3" w:tplc="72B031E4">
      <w:start w:val="1"/>
      <w:numFmt w:val="decimal"/>
      <w:lvlText w:val="%4."/>
      <w:lvlJc w:val="left"/>
      <w:pPr>
        <w:tabs>
          <w:tab w:val="num" w:pos="3312"/>
        </w:tabs>
        <w:ind w:left="3312" w:hanging="360"/>
      </w:pPr>
      <w:rPr>
        <w:rFonts w:hint="default"/>
      </w:rPr>
    </w:lvl>
    <w:lvl w:ilvl="4" w:tplc="04190019" w:tentative="1">
      <w:start w:val="1"/>
      <w:numFmt w:val="lowerLetter"/>
      <w:lvlText w:val="%5."/>
      <w:lvlJc w:val="left"/>
      <w:pPr>
        <w:tabs>
          <w:tab w:val="num" w:pos="4032"/>
        </w:tabs>
        <w:ind w:left="4032" w:hanging="360"/>
      </w:pPr>
    </w:lvl>
    <w:lvl w:ilvl="5" w:tplc="0419001B" w:tentative="1">
      <w:start w:val="1"/>
      <w:numFmt w:val="lowerRoman"/>
      <w:lvlText w:val="%6."/>
      <w:lvlJc w:val="right"/>
      <w:pPr>
        <w:tabs>
          <w:tab w:val="num" w:pos="4752"/>
        </w:tabs>
        <w:ind w:left="4752" w:hanging="180"/>
      </w:pPr>
    </w:lvl>
    <w:lvl w:ilvl="6" w:tplc="0419000F" w:tentative="1">
      <w:start w:val="1"/>
      <w:numFmt w:val="decimal"/>
      <w:lvlText w:val="%7."/>
      <w:lvlJc w:val="left"/>
      <w:pPr>
        <w:tabs>
          <w:tab w:val="num" w:pos="5472"/>
        </w:tabs>
        <w:ind w:left="5472" w:hanging="360"/>
      </w:pPr>
    </w:lvl>
    <w:lvl w:ilvl="7" w:tplc="04190019" w:tentative="1">
      <w:start w:val="1"/>
      <w:numFmt w:val="lowerLetter"/>
      <w:lvlText w:val="%8."/>
      <w:lvlJc w:val="left"/>
      <w:pPr>
        <w:tabs>
          <w:tab w:val="num" w:pos="6192"/>
        </w:tabs>
        <w:ind w:left="6192" w:hanging="360"/>
      </w:pPr>
    </w:lvl>
    <w:lvl w:ilvl="8" w:tplc="0419001B" w:tentative="1">
      <w:start w:val="1"/>
      <w:numFmt w:val="lowerRoman"/>
      <w:lvlText w:val="%9."/>
      <w:lvlJc w:val="right"/>
      <w:pPr>
        <w:tabs>
          <w:tab w:val="num" w:pos="6912"/>
        </w:tabs>
        <w:ind w:left="6912" w:hanging="180"/>
      </w:pPr>
    </w:lvl>
  </w:abstractNum>
  <w:abstractNum w:abstractNumId="41">
    <w:nsid w:val="7BEA25C0"/>
    <w:multiLevelType w:val="hybridMultilevel"/>
    <w:tmpl w:val="B80C52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D3B0546"/>
    <w:multiLevelType w:val="hybridMultilevel"/>
    <w:tmpl w:val="F856B762"/>
    <w:lvl w:ilvl="0" w:tplc="775470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7F0658D0"/>
    <w:multiLevelType w:val="hybridMultilevel"/>
    <w:tmpl w:val="BF0EFCBE"/>
    <w:lvl w:ilvl="0" w:tplc="5456D6D8">
      <w:start w:val="6"/>
      <w:numFmt w:val="decimal"/>
      <w:lvlText w:val="%1."/>
      <w:lvlJc w:val="left"/>
      <w:pPr>
        <w:tabs>
          <w:tab w:val="num" w:pos="2771"/>
        </w:tabs>
        <w:ind w:left="2771" w:hanging="360"/>
      </w:pPr>
      <w:rPr>
        <w:rFonts w:hint="default"/>
      </w:rPr>
    </w:lvl>
    <w:lvl w:ilvl="1" w:tplc="04190019" w:tentative="1">
      <w:start w:val="1"/>
      <w:numFmt w:val="lowerLetter"/>
      <w:lvlText w:val="%2."/>
      <w:lvlJc w:val="left"/>
      <w:pPr>
        <w:tabs>
          <w:tab w:val="num" w:pos="3491"/>
        </w:tabs>
        <w:ind w:left="3491" w:hanging="360"/>
      </w:pPr>
    </w:lvl>
    <w:lvl w:ilvl="2" w:tplc="0419001B" w:tentative="1">
      <w:start w:val="1"/>
      <w:numFmt w:val="lowerRoman"/>
      <w:lvlText w:val="%3."/>
      <w:lvlJc w:val="right"/>
      <w:pPr>
        <w:tabs>
          <w:tab w:val="num" w:pos="4211"/>
        </w:tabs>
        <w:ind w:left="4211" w:hanging="180"/>
      </w:pPr>
    </w:lvl>
    <w:lvl w:ilvl="3" w:tplc="0419000F" w:tentative="1">
      <w:start w:val="1"/>
      <w:numFmt w:val="decimal"/>
      <w:lvlText w:val="%4."/>
      <w:lvlJc w:val="left"/>
      <w:pPr>
        <w:tabs>
          <w:tab w:val="num" w:pos="4931"/>
        </w:tabs>
        <w:ind w:left="4931" w:hanging="360"/>
      </w:pPr>
    </w:lvl>
    <w:lvl w:ilvl="4" w:tplc="04190019" w:tentative="1">
      <w:start w:val="1"/>
      <w:numFmt w:val="lowerLetter"/>
      <w:lvlText w:val="%5."/>
      <w:lvlJc w:val="left"/>
      <w:pPr>
        <w:tabs>
          <w:tab w:val="num" w:pos="5651"/>
        </w:tabs>
        <w:ind w:left="5651" w:hanging="360"/>
      </w:pPr>
    </w:lvl>
    <w:lvl w:ilvl="5" w:tplc="0419001B" w:tentative="1">
      <w:start w:val="1"/>
      <w:numFmt w:val="lowerRoman"/>
      <w:lvlText w:val="%6."/>
      <w:lvlJc w:val="right"/>
      <w:pPr>
        <w:tabs>
          <w:tab w:val="num" w:pos="6371"/>
        </w:tabs>
        <w:ind w:left="6371" w:hanging="180"/>
      </w:pPr>
    </w:lvl>
    <w:lvl w:ilvl="6" w:tplc="0419000F" w:tentative="1">
      <w:start w:val="1"/>
      <w:numFmt w:val="decimal"/>
      <w:lvlText w:val="%7."/>
      <w:lvlJc w:val="left"/>
      <w:pPr>
        <w:tabs>
          <w:tab w:val="num" w:pos="7091"/>
        </w:tabs>
        <w:ind w:left="7091" w:hanging="360"/>
      </w:pPr>
    </w:lvl>
    <w:lvl w:ilvl="7" w:tplc="04190019" w:tentative="1">
      <w:start w:val="1"/>
      <w:numFmt w:val="lowerLetter"/>
      <w:lvlText w:val="%8."/>
      <w:lvlJc w:val="left"/>
      <w:pPr>
        <w:tabs>
          <w:tab w:val="num" w:pos="7811"/>
        </w:tabs>
        <w:ind w:left="7811" w:hanging="360"/>
      </w:pPr>
    </w:lvl>
    <w:lvl w:ilvl="8" w:tplc="0419001B" w:tentative="1">
      <w:start w:val="1"/>
      <w:numFmt w:val="lowerRoman"/>
      <w:lvlText w:val="%9."/>
      <w:lvlJc w:val="right"/>
      <w:pPr>
        <w:tabs>
          <w:tab w:val="num" w:pos="8531"/>
        </w:tabs>
        <w:ind w:left="8531" w:hanging="180"/>
      </w:pPr>
    </w:lvl>
  </w:abstractNum>
  <w:num w:numId="1">
    <w:abstractNumId w:val="24"/>
  </w:num>
  <w:num w:numId="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lvlOverride w:ilvl="1">
      <w:startOverride w:val="1"/>
    </w:lvlOverride>
    <w:lvlOverride w:ilvl="2"/>
    <w:lvlOverride w:ilvl="3"/>
    <w:lvlOverride w:ilvl="4"/>
    <w:lvlOverride w:ilvl="5"/>
    <w:lvlOverride w:ilvl="6"/>
    <w:lvlOverride w:ilvl="7"/>
    <w:lvlOverride w:ilvl="8"/>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8"/>
  </w:num>
  <w:num w:numId="9">
    <w:abstractNumId w:val="6"/>
  </w:num>
  <w:num w:numId="10">
    <w:abstractNumId w:val="0"/>
    <w:lvlOverride w:ilvl="0">
      <w:lvl w:ilvl="0">
        <w:start w:val="65535"/>
        <w:numFmt w:val="bullet"/>
        <w:lvlText w:val="•"/>
        <w:legacy w:legacy="1" w:legacySpace="0" w:legacyIndent="178"/>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154"/>
        <w:lvlJc w:val="left"/>
        <w:rPr>
          <w:rFonts w:ascii="Times New Roman" w:hAnsi="Times New Roman" w:cs="Times New Roman" w:hint="default"/>
        </w:rPr>
      </w:lvl>
    </w:lvlOverride>
  </w:num>
  <w:num w:numId="13">
    <w:abstractNumId w:val="15"/>
  </w:num>
  <w:num w:numId="14">
    <w:abstractNumId w:val="40"/>
  </w:num>
  <w:num w:numId="15">
    <w:abstractNumId w:val="4"/>
  </w:num>
  <w:num w:numId="16">
    <w:abstractNumId w:val="23"/>
  </w:num>
  <w:num w:numId="17">
    <w:abstractNumId w:val="19"/>
  </w:num>
  <w:num w:numId="18">
    <w:abstractNumId w:val="34"/>
  </w:num>
  <w:num w:numId="19">
    <w:abstractNumId w:val="26"/>
  </w:num>
  <w:num w:numId="20">
    <w:abstractNumId w:val="20"/>
  </w:num>
  <w:num w:numId="21">
    <w:abstractNumId w:val="7"/>
  </w:num>
  <w:num w:numId="22">
    <w:abstractNumId w:val="29"/>
  </w:num>
  <w:num w:numId="23">
    <w:abstractNumId w:val="43"/>
  </w:num>
  <w:num w:numId="24">
    <w:abstractNumId w:val="8"/>
  </w:num>
  <w:num w:numId="25">
    <w:abstractNumId w:val="28"/>
  </w:num>
  <w:num w:numId="26">
    <w:abstractNumId w:val="37"/>
  </w:num>
  <w:num w:numId="27">
    <w:abstractNumId w:val="32"/>
  </w:num>
  <w:num w:numId="28">
    <w:abstractNumId w:val="11"/>
  </w:num>
  <w:num w:numId="29">
    <w:abstractNumId w:val="14"/>
  </w:num>
  <w:num w:numId="30">
    <w:abstractNumId w:val="36"/>
  </w:num>
  <w:num w:numId="31">
    <w:abstractNumId w:val="10"/>
  </w:num>
  <w:num w:numId="32">
    <w:abstractNumId w:val="33"/>
  </w:num>
  <w:num w:numId="33">
    <w:abstractNumId w:val="41"/>
  </w:num>
  <w:num w:numId="34">
    <w:abstractNumId w:val="30"/>
  </w:num>
  <w:num w:numId="35">
    <w:abstractNumId w:val="38"/>
  </w:num>
  <w:num w:numId="36">
    <w:abstractNumId w:val="3"/>
  </w:num>
  <w:num w:numId="37">
    <w:abstractNumId w:val="25"/>
  </w:num>
  <w:num w:numId="38">
    <w:abstractNumId w:val="39"/>
  </w:num>
  <w:num w:numId="39">
    <w:abstractNumId w:val="1"/>
  </w:num>
  <w:num w:numId="40">
    <w:abstractNumId w:val="21"/>
  </w:num>
  <w:num w:numId="41">
    <w:abstractNumId w:val="5"/>
  </w:num>
  <w:num w:numId="42">
    <w:abstractNumId w:val="13"/>
  </w:num>
  <w:num w:numId="43">
    <w:abstractNumId w:val="9"/>
  </w:num>
  <w:num w:numId="44">
    <w:abstractNumId w:val="42"/>
  </w:num>
  <w:num w:numId="45">
    <w:abstractNumId w:val="2"/>
  </w:num>
  <w:num w:numId="46">
    <w:abstractNumId w:val="31"/>
  </w:num>
  <w:num w:numId="47">
    <w:abstractNumId w:val="27"/>
  </w:num>
  <w:num w:numId="48">
    <w:abstractNumId w:val="12"/>
  </w:num>
  <w:num w:numId="49">
    <w:abstractNumId w:val="35"/>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16066"/>
  </w:hdrShapeDefaults>
  <w:footnotePr>
    <w:footnote w:id="0"/>
    <w:footnote w:id="1"/>
  </w:footnotePr>
  <w:endnotePr>
    <w:endnote w:id="0"/>
    <w:endnote w:id="1"/>
  </w:endnotePr>
  <w:compat/>
  <w:rsids>
    <w:rsidRoot w:val="00807FAC"/>
    <w:rsid w:val="00000789"/>
    <w:rsid w:val="000008C3"/>
    <w:rsid w:val="0000251D"/>
    <w:rsid w:val="00013AF2"/>
    <w:rsid w:val="00021DE9"/>
    <w:rsid w:val="00040862"/>
    <w:rsid w:val="00053651"/>
    <w:rsid w:val="00054525"/>
    <w:rsid w:val="00055A42"/>
    <w:rsid w:val="000651A1"/>
    <w:rsid w:val="00067C0E"/>
    <w:rsid w:val="000752E9"/>
    <w:rsid w:val="0007552C"/>
    <w:rsid w:val="00077C6C"/>
    <w:rsid w:val="000929C4"/>
    <w:rsid w:val="00093D54"/>
    <w:rsid w:val="00093F27"/>
    <w:rsid w:val="000958F9"/>
    <w:rsid w:val="0009630D"/>
    <w:rsid w:val="000A076F"/>
    <w:rsid w:val="000A1FE1"/>
    <w:rsid w:val="000A2B97"/>
    <w:rsid w:val="000A3879"/>
    <w:rsid w:val="000B01D8"/>
    <w:rsid w:val="000B2E46"/>
    <w:rsid w:val="000B5962"/>
    <w:rsid w:val="000B644B"/>
    <w:rsid w:val="000B6C61"/>
    <w:rsid w:val="000C082E"/>
    <w:rsid w:val="000C28AE"/>
    <w:rsid w:val="000C51D8"/>
    <w:rsid w:val="000C5654"/>
    <w:rsid w:val="000D0B1E"/>
    <w:rsid w:val="000E1A27"/>
    <w:rsid w:val="000F652F"/>
    <w:rsid w:val="000F7426"/>
    <w:rsid w:val="00107A74"/>
    <w:rsid w:val="001100C0"/>
    <w:rsid w:val="0011418A"/>
    <w:rsid w:val="00114420"/>
    <w:rsid w:val="00116A73"/>
    <w:rsid w:val="001176AC"/>
    <w:rsid w:val="00120457"/>
    <w:rsid w:val="00121012"/>
    <w:rsid w:val="001244D4"/>
    <w:rsid w:val="00125EF7"/>
    <w:rsid w:val="001264F5"/>
    <w:rsid w:val="0012775B"/>
    <w:rsid w:val="00135884"/>
    <w:rsid w:val="00137F7D"/>
    <w:rsid w:val="00147B56"/>
    <w:rsid w:val="00151B65"/>
    <w:rsid w:val="00155CDF"/>
    <w:rsid w:val="00163E63"/>
    <w:rsid w:val="00164428"/>
    <w:rsid w:val="001722E3"/>
    <w:rsid w:val="00172D63"/>
    <w:rsid w:val="00172F47"/>
    <w:rsid w:val="00187898"/>
    <w:rsid w:val="00191F39"/>
    <w:rsid w:val="001A3128"/>
    <w:rsid w:val="001C0020"/>
    <w:rsid w:val="001C51C9"/>
    <w:rsid w:val="001C6077"/>
    <w:rsid w:val="001C6B59"/>
    <w:rsid w:val="001C7350"/>
    <w:rsid w:val="001D1C66"/>
    <w:rsid w:val="001D4DEA"/>
    <w:rsid w:val="001E087C"/>
    <w:rsid w:val="001E36D7"/>
    <w:rsid w:val="001E712F"/>
    <w:rsid w:val="0020184F"/>
    <w:rsid w:val="00203A02"/>
    <w:rsid w:val="002043A6"/>
    <w:rsid w:val="00204EA6"/>
    <w:rsid w:val="00205358"/>
    <w:rsid w:val="00210248"/>
    <w:rsid w:val="0021157F"/>
    <w:rsid w:val="00214A7E"/>
    <w:rsid w:val="00215E87"/>
    <w:rsid w:val="00223E4E"/>
    <w:rsid w:val="002408E8"/>
    <w:rsid w:val="00242A06"/>
    <w:rsid w:val="00243921"/>
    <w:rsid w:val="00247698"/>
    <w:rsid w:val="00250263"/>
    <w:rsid w:val="00256A52"/>
    <w:rsid w:val="00264BEB"/>
    <w:rsid w:val="0026543A"/>
    <w:rsid w:val="00270430"/>
    <w:rsid w:val="0027097A"/>
    <w:rsid w:val="00271FC9"/>
    <w:rsid w:val="00274407"/>
    <w:rsid w:val="00275E2D"/>
    <w:rsid w:val="00276AFE"/>
    <w:rsid w:val="00286BC2"/>
    <w:rsid w:val="002A6D65"/>
    <w:rsid w:val="002A79D9"/>
    <w:rsid w:val="002B30B6"/>
    <w:rsid w:val="002D07FD"/>
    <w:rsid w:val="002D0FE0"/>
    <w:rsid w:val="002D19F3"/>
    <w:rsid w:val="002D2347"/>
    <w:rsid w:val="002D3C2B"/>
    <w:rsid w:val="002D767C"/>
    <w:rsid w:val="002E11A3"/>
    <w:rsid w:val="002E660B"/>
    <w:rsid w:val="002F5953"/>
    <w:rsid w:val="002F6BDB"/>
    <w:rsid w:val="0030007D"/>
    <w:rsid w:val="00302720"/>
    <w:rsid w:val="00311371"/>
    <w:rsid w:val="00311DE2"/>
    <w:rsid w:val="0031369E"/>
    <w:rsid w:val="00314D92"/>
    <w:rsid w:val="003169F6"/>
    <w:rsid w:val="00317A8F"/>
    <w:rsid w:val="003204FD"/>
    <w:rsid w:val="00331162"/>
    <w:rsid w:val="00337FBB"/>
    <w:rsid w:val="00352F90"/>
    <w:rsid w:val="003648C6"/>
    <w:rsid w:val="00364B05"/>
    <w:rsid w:val="00367EDE"/>
    <w:rsid w:val="003775FB"/>
    <w:rsid w:val="003814DA"/>
    <w:rsid w:val="0039103F"/>
    <w:rsid w:val="003932C5"/>
    <w:rsid w:val="0039678C"/>
    <w:rsid w:val="00397F05"/>
    <w:rsid w:val="003A551E"/>
    <w:rsid w:val="003A7FCE"/>
    <w:rsid w:val="003B1B0C"/>
    <w:rsid w:val="003B6CDC"/>
    <w:rsid w:val="003C0609"/>
    <w:rsid w:val="003C0BD2"/>
    <w:rsid w:val="003C1900"/>
    <w:rsid w:val="003C2954"/>
    <w:rsid w:val="003C2EB7"/>
    <w:rsid w:val="003C623F"/>
    <w:rsid w:val="003D5CC1"/>
    <w:rsid w:val="003E6783"/>
    <w:rsid w:val="003F08CF"/>
    <w:rsid w:val="003F11CF"/>
    <w:rsid w:val="00402C22"/>
    <w:rsid w:val="0040302A"/>
    <w:rsid w:val="00403B71"/>
    <w:rsid w:val="00407CCF"/>
    <w:rsid w:val="00415B64"/>
    <w:rsid w:val="004202A2"/>
    <w:rsid w:val="004205F6"/>
    <w:rsid w:val="004219F2"/>
    <w:rsid w:val="00422563"/>
    <w:rsid w:val="00423015"/>
    <w:rsid w:val="00430459"/>
    <w:rsid w:val="0043080E"/>
    <w:rsid w:val="00430ABD"/>
    <w:rsid w:val="004333F7"/>
    <w:rsid w:val="004344C9"/>
    <w:rsid w:val="00434FB7"/>
    <w:rsid w:val="00435963"/>
    <w:rsid w:val="00441013"/>
    <w:rsid w:val="00441D58"/>
    <w:rsid w:val="00446D1D"/>
    <w:rsid w:val="00453230"/>
    <w:rsid w:val="004549F2"/>
    <w:rsid w:val="00456FCD"/>
    <w:rsid w:val="00460FB0"/>
    <w:rsid w:val="00467897"/>
    <w:rsid w:val="004720B7"/>
    <w:rsid w:val="00474AEC"/>
    <w:rsid w:val="00477BE9"/>
    <w:rsid w:val="004808F2"/>
    <w:rsid w:val="00480C38"/>
    <w:rsid w:val="00483C51"/>
    <w:rsid w:val="004905DE"/>
    <w:rsid w:val="004937C8"/>
    <w:rsid w:val="004A5040"/>
    <w:rsid w:val="004B3A40"/>
    <w:rsid w:val="004C1AC4"/>
    <w:rsid w:val="004D344B"/>
    <w:rsid w:val="004D4CFD"/>
    <w:rsid w:val="004E15F6"/>
    <w:rsid w:val="004F3054"/>
    <w:rsid w:val="004F5599"/>
    <w:rsid w:val="004F6F49"/>
    <w:rsid w:val="0050170F"/>
    <w:rsid w:val="00511769"/>
    <w:rsid w:val="0051572F"/>
    <w:rsid w:val="00517A05"/>
    <w:rsid w:val="005218D5"/>
    <w:rsid w:val="00530F77"/>
    <w:rsid w:val="00552055"/>
    <w:rsid w:val="0056645B"/>
    <w:rsid w:val="005665A4"/>
    <w:rsid w:val="005666D5"/>
    <w:rsid w:val="005716C4"/>
    <w:rsid w:val="005719A3"/>
    <w:rsid w:val="00574CBE"/>
    <w:rsid w:val="00577BAE"/>
    <w:rsid w:val="00586616"/>
    <w:rsid w:val="00587E17"/>
    <w:rsid w:val="005943C2"/>
    <w:rsid w:val="005A15E9"/>
    <w:rsid w:val="005B0434"/>
    <w:rsid w:val="005B0E2A"/>
    <w:rsid w:val="005C1619"/>
    <w:rsid w:val="005C40DA"/>
    <w:rsid w:val="005C68FD"/>
    <w:rsid w:val="005D1CBF"/>
    <w:rsid w:val="005D5CE2"/>
    <w:rsid w:val="005D647F"/>
    <w:rsid w:val="005E01E4"/>
    <w:rsid w:val="005E01F3"/>
    <w:rsid w:val="005E3EA6"/>
    <w:rsid w:val="005F0933"/>
    <w:rsid w:val="005F428F"/>
    <w:rsid w:val="00600145"/>
    <w:rsid w:val="0060082E"/>
    <w:rsid w:val="006037B4"/>
    <w:rsid w:val="00603990"/>
    <w:rsid w:val="00604492"/>
    <w:rsid w:val="00621E79"/>
    <w:rsid w:val="00623708"/>
    <w:rsid w:val="00633C34"/>
    <w:rsid w:val="00655264"/>
    <w:rsid w:val="006613E8"/>
    <w:rsid w:val="00672B64"/>
    <w:rsid w:val="00673782"/>
    <w:rsid w:val="006818E8"/>
    <w:rsid w:val="006A55BD"/>
    <w:rsid w:val="006A6029"/>
    <w:rsid w:val="006A6939"/>
    <w:rsid w:val="006A797B"/>
    <w:rsid w:val="006B1E0B"/>
    <w:rsid w:val="006C1467"/>
    <w:rsid w:val="006C6734"/>
    <w:rsid w:val="006D1C01"/>
    <w:rsid w:val="006D2716"/>
    <w:rsid w:val="006D4672"/>
    <w:rsid w:val="006E3452"/>
    <w:rsid w:val="006E398C"/>
    <w:rsid w:val="006E6247"/>
    <w:rsid w:val="006E669F"/>
    <w:rsid w:val="006E6C1E"/>
    <w:rsid w:val="006F3E54"/>
    <w:rsid w:val="00703E85"/>
    <w:rsid w:val="00717086"/>
    <w:rsid w:val="007171E7"/>
    <w:rsid w:val="007247E4"/>
    <w:rsid w:val="00730312"/>
    <w:rsid w:val="0073155D"/>
    <w:rsid w:val="00731E08"/>
    <w:rsid w:val="007333DD"/>
    <w:rsid w:val="00733DDE"/>
    <w:rsid w:val="00736321"/>
    <w:rsid w:val="00744E80"/>
    <w:rsid w:val="007474F4"/>
    <w:rsid w:val="00757AB3"/>
    <w:rsid w:val="00761201"/>
    <w:rsid w:val="007830EC"/>
    <w:rsid w:val="007854BF"/>
    <w:rsid w:val="00795963"/>
    <w:rsid w:val="007A1EAB"/>
    <w:rsid w:val="007A48B2"/>
    <w:rsid w:val="007A7508"/>
    <w:rsid w:val="007B4752"/>
    <w:rsid w:val="007C4E24"/>
    <w:rsid w:val="007D79FF"/>
    <w:rsid w:val="007E2EDE"/>
    <w:rsid w:val="007E5FC7"/>
    <w:rsid w:val="007E6F33"/>
    <w:rsid w:val="007E7937"/>
    <w:rsid w:val="007F69EB"/>
    <w:rsid w:val="007F7E2E"/>
    <w:rsid w:val="00804BD1"/>
    <w:rsid w:val="00807FAC"/>
    <w:rsid w:val="00812E77"/>
    <w:rsid w:val="0082327C"/>
    <w:rsid w:val="008263E4"/>
    <w:rsid w:val="0083488B"/>
    <w:rsid w:val="00842502"/>
    <w:rsid w:val="00853C36"/>
    <w:rsid w:val="00857549"/>
    <w:rsid w:val="00864543"/>
    <w:rsid w:val="00865AD3"/>
    <w:rsid w:val="008773E3"/>
    <w:rsid w:val="00881F31"/>
    <w:rsid w:val="00882004"/>
    <w:rsid w:val="008826E0"/>
    <w:rsid w:val="0088366D"/>
    <w:rsid w:val="008836DC"/>
    <w:rsid w:val="00883DD0"/>
    <w:rsid w:val="008A16E1"/>
    <w:rsid w:val="008A5569"/>
    <w:rsid w:val="008A7B70"/>
    <w:rsid w:val="008B1811"/>
    <w:rsid w:val="008C4214"/>
    <w:rsid w:val="008C5817"/>
    <w:rsid w:val="008C7202"/>
    <w:rsid w:val="008D1338"/>
    <w:rsid w:val="008D3991"/>
    <w:rsid w:val="008D4786"/>
    <w:rsid w:val="008D64F3"/>
    <w:rsid w:val="008D6C90"/>
    <w:rsid w:val="008D7B58"/>
    <w:rsid w:val="008F4C3C"/>
    <w:rsid w:val="008F68B5"/>
    <w:rsid w:val="008F7013"/>
    <w:rsid w:val="0090367A"/>
    <w:rsid w:val="009079B0"/>
    <w:rsid w:val="00916747"/>
    <w:rsid w:val="009219CD"/>
    <w:rsid w:val="009274CD"/>
    <w:rsid w:val="00931947"/>
    <w:rsid w:val="0094457B"/>
    <w:rsid w:val="00954874"/>
    <w:rsid w:val="00966326"/>
    <w:rsid w:val="00973476"/>
    <w:rsid w:val="00976AD0"/>
    <w:rsid w:val="009863EF"/>
    <w:rsid w:val="00987CC4"/>
    <w:rsid w:val="009A19C6"/>
    <w:rsid w:val="009A53CD"/>
    <w:rsid w:val="009B4A67"/>
    <w:rsid w:val="009C1672"/>
    <w:rsid w:val="009C663C"/>
    <w:rsid w:val="009D2D0F"/>
    <w:rsid w:val="009D5A58"/>
    <w:rsid w:val="009D6130"/>
    <w:rsid w:val="009E2BAA"/>
    <w:rsid w:val="009E668C"/>
    <w:rsid w:val="009F1459"/>
    <w:rsid w:val="009F3984"/>
    <w:rsid w:val="00A02C9F"/>
    <w:rsid w:val="00A056B4"/>
    <w:rsid w:val="00A0687D"/>
    <w:rsid w:val="00A200F6"/>
    <w:rsid w:val="00A25852"/>
    <w:rsid w:val="00A2685C"/>
    <w:rsid w:val="00A309D7"/>
    <w:rsid w:val="00A34549"/>
    <w:rsid w:val="00A348A9"/>
    <w:rsid w:val="00A37146"/>
    <w:rsid w:val="00A37AC0"/>
    <w:rsid w:val="00A42E5A"/>
    <w:rsid w:val="00A46F13"/>
    <w:rsid w:val="00A47E78"/>
    <w:rsid w:val="00A60B90"/>
    <w:rsid w:val="00A6110F"/>
    <w:rsid w:val="00A626F4"/>
    <w:rsid w:val="00A74FA3"/>
    <w:rsid w:val="00A81B2F"/>
    <w:rsid w:val="00A87768"/>
    <w:rsid w:val="00AA1F7B"/>
    <w:rsid w:val="00AA2417"/>
    <w:rsid w:val="00AA28F6"/>
    <w:rsid w:val="00AA2A9C"/>
    <w:rsid w:val="00AA35B4"/>
    <w:rsid w:val="00AA5F8C"/>
    <w:rsid w:val="00AB1575"/>
    <w:rsid w:val="00AB7FF3"/>
    <w:rsid w:val="00AC1359"/>
    <w:rsid w:val="00AC46A8"/>
    <w:rsid w:val="00AD166D"/>
    <w:rsid w:val="00AD1A17"/>
    <w:rsid w:val="00AD717D"/>
    <w:rsid w:val="00AE1759"/>
    <w:rsid w:val="00AE7C15"/>
    <w:rsid w:val="00B05608"/>
    <w:rsid w:val="00B15D97"/>
    <w:rsid w:val="00B20B2F"/>
    <w:rsid w:val="00B21104"/>
    <w:rsid w:val="00B25A4C"/>
    <w:rsid w:val="00B306B1"/>
    <w:rsid w:val="00B43BFC"/>
    <w:rsid w:val="00B501EC"/>
    <w:rsid w:val="00B53E59"/>
    <w:rsid w:val="00B60019"/>
    <w:rsid w:val="00B62A98"/>
    <w:rsid w:val="00B63D6D"/>
    <w:rsid w:val="00B66119"/>
    <w:rsid w:val="00B67FAD"/>
    <w:rsid w:val="00B75DE6"/>
    <w:rsid w:val="00B77D4E"/>
    <w:rsid w:val="00B84266"/>
    <w:rsid w:val="00B84AEB"/>
    <w:rsid w:val="00B86720"/>
    <w:rsid w:val="00B90BF8"/>
    <w:rsid w:val="00BA0F59"/>
    <w:rsid w:val="00BA63F4"/>
    <w:rsid w:val="00BB3A95"/>
    <w:rsid w:val="00BC2942"/>
    <w:rsid w:val="00BC5827"/>
    <w:rsid w:val="00BC7421"/>
    <w:rsid w:val="00BD0D46"/>
    <w:rsid w:val="00BD77C4"/>
    <w:rsid w:val="00BF347D"/>
    <w:rsid w:val="00BF5956"/>
    <w:rsid w:val="00C00B8C"/>
    <w:rsid w:val="00C02505"/>
    <w:rsid w:val="00C0411E"/>
    <w:rsid w:val="00C04F9A"/>
    <w:rsid w:val="00C050EA"/>
    <w:rsid w:val="00C054D6"/>
    <w:rsid w:val="00C10FB1"/>
    <w:rsid w:val="00C1548D"/>
    <w:rsid w:val="00C158A5"/>
    <w:rsid w:val="00C329F4"/>
    <w:rsid w:val="00C4120D"/>
    <w:rsid w:val="00C4341A"/>
    <w:rsid w:val="00C5038E"/>
    <w:rsid w:val="00C50811"/>
    <w:rsid w:val="00C561BB"/>
    <w:rsid w:val="00C56A1D"/>
    <w:rsid w:val="00C616F1"/>
    <w:rsid w:val="00C74D37"/>
    <w:rsid w:val="00C756AA"/>
    <w:rsid w:val="00C82639"/>
    <w:rsid w:val="00C8422D"/>
    <w:rsid w:val="00C87ED7"/>
    <w:rsid w:val="00C9187B"/>
    <w:rsid w:val="00CA0636"/>
    <w:rsid w:val="00CB1654"/>
    <w:rsid w:val="00CB3304"/>
    <w:rsid w:val="00CB4513"/>
    <w:rsid w:val="00CB56A5"/>
    <w:rsid w:val="00CC7E2A"/>
    <w:rsid w:val="00CD1414"/>
    <w:rsid w:val="00CD58BC"/>
    <w:rsid w:val="00CF2F05"/>
    <w:rsid w:val="00CF3005"/>
    <w:rsid w:val="00CF3391"/>
    <w:rsid w:val="00D03553"/>
    <w:rsid w:val="00D0588B"/>
    <w:rsid w:val="00D10A50"/>
    <w:rsid w:val="00D16952"/>
    <w:rsid w:val="00D22D11"/>
    <w:rsid w:val="00D27F6F"/>
    <w:rsid w:val="00D4212E"/>
    <w:rsid w:val="00D43115"/>
    <w:rsid w:val="00D43C09"/>
    <w:rsid w:val="00D46495"/>
    <w:rsid w:val="00D47699"/>
    <w:rsid w:val="00D50B28"/>
    <w:rsid w:val="00D53CD3"/>
    <w:rsid w:val="00D54407"/>
    <w:rsid w:val="00D54B69"/>
    <w:rsid w:val="00D605FB"/>
    <w:rsid w:val="00D60E75"/>
    <w:rsid w:val="00D630B6"/>
    <w:rsid w:val="00D6588B"/>
    <w:rsid w:val="00D6715C"/>
    <w:rsid w:val="00D725F0"/>
    <w:rsid w:val="00D80768"/>
    <w:rsid w:val="00D83B55"/>
    <w:rsid w:val="00D84593"/>
    <w:rsid w:val="00D853DA"/>
    <w:rsid w:val="00D97150"/>
    <w:rsid w:val="00DA79CF"/>
    <w:rsid w:val="00DB79BE"/>
    <w:rsid w:val="00DC5EA0"/>
    <w:rsid w:val="00DC6840"/>
    <w:rsid w:val="00DD11D2"/>
    <w:rsid w:val="00DE7A9F"/>
    <w:rsid w:val="00DF1C35"/>
    <w:rsid w:val="00DF3979"/>
    <w:rsid w:val="00DF5AB6"/>
    <w:rsid w:val="00DF7FE7"/>
    <w:rsid w:val="00E029E1"/>
    <w:rsid w:val="00E03B46"/>
    <w:rsid w:val="00E04E53"/>
    <w:rsid w:val="00E20269"/>
    <w:rsid w:val="00E2606C"/>
    <w:rsid w:val="00E260E5"/>
    <w:rsid w:val="00E262A4"/>
    <w:rsid w:val="00E316C5"/>
    <w:rsid w:val="00E34CE7"/>
    <w:rsid w:val="00E46321"/>
    <w:rsid w:val="00E53DD9"/>
    <w:rsid w:val="00E551D4"/>
    <w:rsid w:val="00E66D5B"/>
    <w:rsid w:val="00E75D8C"/>
    <w:rsid w:val="00E760C7"/>
    <w:rsid w:val="00E82F6D"/>
    <w:rsid w:val="00E9048D"/>
    <w:rsid w:val="00E97056"/>
    <w:rsid w:val="00EA1B4A"/>
    <w:rsid w:val="00EA28CC"/>
    <w:rsid w:val="00EA497F"/>
    <w:rsid w:val="00EA6954"/>
    <w:rsid w:val="00EA6E70"/>
    <w:rsid w:val="00EB1445"/>
    <w:rsid w:val="00EB2379"/>
    <w:rsid w:val="00EB3506"/>
    <w:rsid w:val="00EB5F25"/>
    <w:rsid w:val="00EB695B"/>
    <w:rsid w:val="00EC51A9"/>
    <w:rsid w:val="00EC54C8"/>
    <w:rsid w:val="00EC574D"/>
    <w:rsid w:val="00ED2CB1"/>
    <w:rsid w:val="00ED6400"/>
    <w:rsid w:val="00ED7B10"/>
    <w:rsid w:val="00ED7C47"/>
    <w:rsid w:val="00EE30C4"/>
    <w:rsid w:val="00EE30EE"/>
    <w:rsid w:val="00EE380E"/>
    <w:rsid w:val="00EE50FF"/>
    <w:rsid w:val="00EF0637"/>
    <w:rsid w:val="00EF5CBD"/>
    <w:rsid w:val="00EF6171"/>
    <w:rsid w:val="00F05B22"/>
    <w:rsid w:val="00F10780"/>
    <w:rsid w:val="00F16B5E"/>
    <w:rsid w:val="00F221F3"/>
    <w:rsid w:val="00F24684"/>
    <w:rsid w:val="00F345BE"/>
    <w:rsid w:val="00F37FE1"/>
    <w:rsid w:val="00F421DB"/>
    <w:rsid w:val="00F47216"/>
    <w:rsid w:val="00F479F9"/>
    <w:rsid w:val="00F5015B"/>
    <w:rsid w:val="00F72F97"/>
    <w:rsid w:val="00F74F34"/>
    <w:rsid w:val="00F848E2"/>
    <w:rsid w:val="00F866A9"/>
    <w:rsid w:val="00F90A64"/>
    <w:rsid w:val="00F966FF"/>
    <w:rsid w:val="00F97A17"/>
    <w:rsid w:val="00FA0DB2"/>
    <w:rsid w:val="00FA1DAF"/>
    <w:rsid w:val="00FB4F3C"/>
    <w:rsid w:val="00FC1AA4"/>
    <w:rsid w:val="00FC746C"/>
    <w:rsid w:val="00FD04F6"/>
    <w:rsid w:val="00FE2B2A"/>
    <w:rsid w:val="00FE6218"/>
    <w:rsid w:val="00FE6551"/>
    <w:rsid w:val="00FE664D"/>
    <w:rsid w:val="00FE68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6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636"/>
  </w:style>
  <w:style w:type="paragraph" w:styleId="1">
    <w:name w:val="heading 1"/>
    <w:basedOn w:val="a"/>
    <w:next w:val="a"/>
    <w:link w:val="10"/>
    <w:qFormat/>
    <w:rsid w:val="00E260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E260E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271FC9"/>
    <w:pPr>
      <w:keepNext/>
      <w:tabs>
        <w:tab w:val="num" w:pos="612"/>
      </w:tabs>
      <w:spacing w:before="60" w:after="60" w:line="240" w:lineRule="auto"/>
      <w:ind w:left="612" w:hanging="432"/>
      <w:jc w:val="both"/>
      <w:outlineLvl w:val="2"/>
    </w:pPr>
    <w:rPr>
      <w:rFonts w:ascii="Times New Roman" w:eastAsia="Times New Roman" w:hAnsi="Times New Roman" w:cs="Arial"/>
      <w:b/>
      <w:bCs/>
      <w:sz w:val="26"/>
      <w:szCs w:val="26"/>
      <w:lang w:eastAsia="ru-RU"/>
    </w:rPr>
  </w:style>
  <w:style w:type="paragraph" w:styleId="8">
    <w:name w:val="heading 8"/>
    <w:basedOn w:val="a"/>
    <w:next w:val="a"/>
    <w:link w:val="80"/>
    <w:uiPriority w:val="9"/>
    <w:unhideWhenUsed/>
    <w:qFormat/>
    <w:rsid w:val="004E15F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07FA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07FAC"/>
    <w:rPr>
      <w:rFonts w:ascii="Tahoma" w:hAnsi="Tahoma" w:cs="Tahoma"/>
      <w:sz w:val="16"/>
      <w:szCs w:val="16"/>
    </w:rPr>
  </w:style>
  <w:style w:type="paragraph" w:styleId="a5">
    <w:name w:val="header"/>
    <w:basedOn w:val="a"/>
    <w:link w:val="a6"/>
    <w:unhideWhenUsed/>
    <w:rsid w:val="001E712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E712F"/>
  </w:style>
  <w:style w:type="paragraph" w:styleId="a7">
    <w:name w:val="footer"/>
    <w:aliases w:val="имя файла"/>
    <w:basedOn w:val="a"/>
    <w:link w:val="a8"/>
    <w:unhideWhenUsed/>
    <w:rsid w:val="001E712F"/>
    <w:pPr>
      <w:tabs>
        <w:tab w:val="center" w:pos="4677"/>
        <w:tab w:val="right" w:pos="9355"/>
      </w:tabs>
      <w:spacing w:after="0" w:line="240" w:lineRule="auto"/>
    </w:pPr>
  </w:style>
  <w:style w:type="character" w:customStyle="1" w:styleId="a8">
    <w:name w:val="Нижний колонтитул Знак"/>
    <w:aliases w:val="имя файла Знак"/>
    <w:basedOn w:val="a0"/>
    <w:link w:val="a7"/>
    <w:uiPriority w:val="99"/>
    <w:rsid w:val="001E712F"/>
  </w:style>
  <w:style w:type="paragraph" w:customStyle="1" w:styleId="3CBD5A742C28424DA5172AD252E32316">
    <w:name w:val="3CBD5A742C28424DA5172AD252E32316"/>
    <w:rsid w:val="00AA5F8C"/>
    <w:rPr>
      <w:rFonts w:eastAsiaTheme="minorEastAsia"/>
      <w:lang w:eastAsia="ru-RU"/>
    </w:rPr>
  </w:style>
  <w:style w:type="paragraph" w:styleId="a9">
    <w:name w:val="Body Text"/>
    <w:aliases w:val="Основной текст Знак2 Знак,Основной текст Знак1 Знак Знак,Основной текст Знак Знак Знак Знак,Основной текст Знак1 Знак Знак Знак Знак,Основной текст Знак Знак Знак Знак Знак Знак1"/>
    <w:basedOn w:val="a"/>
    <w:link w:val="11"/>
    <w:rsid w:val="000B6C61"/>
    <w:pPr>
      <w:spacing w:after="0" w:line="240" w:lineRule="auto"/>
      <w:jc w:val="both"/>
    </w:pPr>
    <w:rPr>
      <w:rFonts w:ascii="Times New Roman" w:eastAsia="Times New Roman" w:hAnsi="Times New Roman" w:cs="Times New Roman"/>
      <w:sz w:val="26"/>
      <w:szCs w:val="20"/>
      <w:lang w:eastAsia="ru-RU"/>
    </w:rPr>
  </w:style>
  <w:style w:type="character" w:customStyle="1" w:styleId="aa">
    <w:name w:val="Основной текст Знак"/>
    <w:basedOn w:val="a0"/>
    <w:link w:val="a9"/>
    <w:uiPriority w:val="99"/>
    <w:semiHidden/>
    <w:rsid w:val="000B6C61"/>
  </w:style>
  <w:style w:type="paragraph" w:styleId="31">
    <w:name w:val="Body Text 3"/>
    <w:basedOn w:val="a"/>
    <w:link w:val="32"/>
    <w:rsid w:val="000B6C61"/>
    <w:pPr>
      <w:spacing w:after="0" w:line="240" w:lineRule="auto"/>
      <w:jc w:val="both"/>
    </w:pPr>
    <w:rPr>
      <w:rFonts w:ascii="Arial" w:eastAsia="Times New Roman" w:hAnsi="Arial" w:cs="Times New Roman"/>
      <w:sz w:val="20"/>
      <w:szCs w:val="20"/>
      <w:lang w:eastAsia="ru-RU"/>
    </w:rPr>
  </w:style>
  <w:style w:type="character" w:customStyle="1" w:styleId="32">
    <w:name w:val="Основной текст 3 Знак"/>
    <w:basedOn w:val="a0"/>
    <w:link w:val="31"/>
    <w:rsid w:val="000B6C61"/>
    <w:rPr>
      <w:rFonts w:ascii="Arial" w:eastAsia="Times New Roman" w:hAnsi="Arial" w:cs="Times New Roman"/>
      <w:sz w:val="20"/>
      <w:szCs w:val="20"/>
      <w:lang w:eastAsia="ru-RU"/>
    </w:rPr>
  </w:style>
  <w:style w:type="character" w:customStyle="1" w:styleId="11">
    <w:name w:val="Основной текст Знак1"/>
    <w:aliases w:val="Основной текст Знак2 Знак Знак,Основной текст Знак1 Знак Знак Знак,Основной текст Знак Знак Знак Знак Знак,Основной текст Знак1 Знак Знак Знак Знак Знак,Основной текст Знак Знак Знак Знак Знак Знак1 Знак"/>
    <w:basedOn w:val="a0"/>
    <w:link w:val="a9"/>
    <w:rsid w:val="000B6C61"/>
    <w:rPr>
      <w:rFonts w:ascii="Times New Roman" w:eastAsia="Times New Roman" w:hAnsi="Times New Roman" w:cs="Times New Roman"/>
      <w:sz w:val="26"/>
      <w:szCs w:val="20"/>
      <w:lang w:eastAsia="ru-RU"/>
    </w:rPr>
  </w:style>
  <w:style w:type="character" w:styleId="ab">
    <w:name w:val="Hyperlink"/>
    <w:basedOn w:val="a0"/>
    <w:uiPriority w:val="99"/>
    <w:unhideWhenUsed/>
    <w:rsid w:val="00B05608"/>
    <w:rPr>
      <w:color w:val="0000FF" w:themeColor="hyperlink"/>
      <w:u w:val="single"/>
    </w:rPr>
  </w:style>
  <w:style w:type="paragraph" w:styleId="ac">
    <w:name w:val="List Paragraph"/>
    <w:basedOn w:val="a"/>
    <w:uiPriority w:val="34"/>
    <w:qFormat/>
    <w:rsid w:val="007E2EDE"/>
    <w:pPr>
      <w:ind w:left="720"/>
      <w:contextualSpacing/>
    </w:pPr>
  </w:style>
  <w:style w:type="table" w:styleId="ad">
    <w:name w:val="Table Grid"/>
    <w:basedOn w:val="a1"/>
    <w:rsid w:val="00A02C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30">
    <w:name w:val="Заголовок 3 Знак"/>
    <w:basedOn w:val="a0"/>
    <w:link w:val="3"/>
    <w:rsid w:val="00271FC9"/>
    <w:rPr>
      <w:rFonts w:ascii="Times New Roman" w:eastAsia="Times New Roman" w:hAnsi="Times New Roman" w:cs="Arial"/>
      <w:b/>
      <w:bCs/>
      <w:sz w:val="26"/>
      <w:szCs w:val="26"/>
      <w:lang w:eastAsia="ru-RU"/>
    </w:rPr>
  </w:style>
  <w:style w:type="character" w:customStyle="1" w:styleId="10">
    <w:name w:val="Заголовок 1 Знак"/>
    <w:basedOn w:val="a0"/>
    <w:link w:val="1"/>
    <w:uiPriority w:val="9"/>
    <w:rsid w:val="00E260E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E260E5"/>
    <w:rPr>
      <w:rFonts w:asciiTheme="majorHAnsi" w:eastAsiaTheme="majorEastAsia" w:hAnsiTheme="majorHAnsi" w:cstheme="majorBidi"/>
      <w:b/>
      <w:bCs/>
      <w:color w:val="4F81BD" w:themeColor="accent1"/>
      <w:sz w:val="26"/>
      <w:szCs w:val="26"/>
    </w:rPr>
  </w:style>
  <w:style w:type="paragraph" w:styleId="ae">
    <w:name w:val="Body Text Indent"/>
    <w:basedOn w:val="a"/>
    <w:link w:val="af"/>
    <w:unhideWhenUsed/>
    <w:rsid w:val="00E260E5"/>
    <w:pPr>
      <w:spacing w:after="120"/>
      <w:ind w:left="283"/>
    </w:pPr>
  </w:style>
  <w:style w:type="character" w:customStyle="1" w:styleId="af">
    <w:name w:val="Основной текст с отступом Знак"/>
    <w:basedOn w:val="a0"/>
    <w:link w:val="ae"/>
    <w:uiPriority w:val="99"/>
    <w:semiHidden/>
    <w:rsid w:val="00E260E5"/>
  </w:style>
  <w:style w:type="paragraph" w:styleId="af0">
    <w:name w:val="Normal (Web)"/>
    <w:aliases w:val="Обычный (веб)2,Обычный (веб)3,Обычный (Web)1,Обычный (веб)21,Обычный (Web)2,Обычный (веб)111,Обычный (Web)3,Обычный (веб)1111,Обычный (веб)5,Обычный (веб)11111,Обычный (веб)211,Обычный (Web),Обычный (веб)1"/>
    <w:basedOn w:val="a"/>
    <w:unhideWhenUsed/>
    <w:qFormat/>
    <w:rsid w:val="00E260E5"/>
    <w:pPr>
      <w:spacing w:after="0" w:line="240" w:lineRule="auto"/>
    </w:pPr>
    <w:rPr>
      <w:rFonts w:ascii="Tahoma" w:eastAsia="Times New Roman" w:hAnsi="Tahoma" w:cs="Tahoma"/>
      <w:sz w:val="16"/>
      <w:szCs w:val="16"/>
      <w:lang w:eastAsia="ru-RU"/>
    </w:rPr>
  </w:style>
  <w:style w:type="paragraph" w:customStyle="1" w:styleId="81">
    <w:name w:val="Заголовок 81"/>
    <w:basedOn w:val="a"/>
    <w:next w:val="a"/>
    <w:rsid w:val="00E260E5"/>
    <w:pPr>
      <w:keepNext/>
      <w:spacing w:before="120" w:after="0" w:line="240" w:lineRule="auto"/>
      <w:outlineLvl w:val="7"/>
    </w:pPr>
    <w:rPr>
      <w:rFonts w:ascii="Courier New" w:eastAsia="Times New Roman" w:hAnsi="Courier New" w:cs="Times New Roman"/>
      <w:b/>
      <w:szCs w:val="20"/>
      <w:lang w:eastAsia="ru-RU"/>
    </w:rPr>
  </w:style>
  <w:style w:type="paragraph" w:customStyle="1" w:styleId="12">
    <w:name w:val="заголовок 1"/>
    <w:basedOn w:val="a"/>
    <w:next w:val="a"/>
    <w:rsid w:val="00E260E5"/>
    <w:pPr>
      <w:keepNext/>
      <w:snapToGrid w:val="0"/>
      <w:spacing w:after="0" w:line="240" w:lineRule="auto"/>
      <w:jc w:val="center"/>
    </w:pPr>
    <w:rPr>
      <w:rFonts w:ascii="Arial" w:eastAsia="Times New Roman" w:hAnsi="Arial" w:cs="Times New Roman"/>
      <w:b/>
      <w:sz w:val="28"/>
      <w:szCs w:val="20"/>
      <w:lang w:eastAsia="ru-RU"/>
    </w:rPr>
  </w:style>
  <w:style w:type="paragraph" w:customStyle="1" w:styleId="114-0826">
    <w:name w:val="Стиль Заголовок 1 + 14 пт Справа:  -082 см Перед:  6 пт Междуст..."/>
    <w:basedOn w:val="1"/>
    <w:semiHidden/>
    <w:rsid w:val="00E260E5"/>
    <w:pPr>
      <w:keepNext w:val="0"/>
      <w:keepLines w:val="0"/>
      <w:widowControl w:val="0"/>
      <w:shd w:val="clear" w:color="auto" w:fill="FFFFFF"/>
      <w:spacing w:before="240" w:after="120" w:line="240" w:lineRule="auto"/>
      <w:ind w:right="-465"/>
      <w:jc w:val="center"/>
    </w:pPr>
    <w:rPr>
      <w:rFonts w:ascii="Times New Roman" w:eastAsia="Times New Roman" w:hAnsi="Times New Roman" w:cs="Times New Roman"/>
      <w:color w:val="000000"/>
      <w:spacing w:val="-10"/>
      <w:szCs w:val="20"/>
      <w:lang w:eastAsia="ru-RU"/>
    </w:rPr>
  </w:style>
  <w:style w:type="paragraph" w:customStyle="1" w:styleId="Style2">
    <w:name w:val="Style2"/>
    <w:basedOn w:val="a"/>
    <w:rsid w:val="00B66119"/>
    <w:pPr>
      <w:widowControl w:val="0"/>
      <w:autoSpaceDE w:val="0"/>
      <w:autoSpaceDN w:val="0"/>
      <w:adjustRightInd w:val="0"/>
      <w:spacing w:after="0" w:line="278" w:lineRule="exact"/>
    </w:pPr>
    <w:rPr>
      <w:rFonts w:ascii="Times New Roman" w:eastAsia="Times New Roman" w:hAnsi="Times New Roman" w:cs="Times New Roman"/>
      <w:sz w:val="24"/>
      <w:szCs w:val="24"/>
      <w:lang w:eastAsia="ru-RU"/>
    </w:rPr>
  </w:style>
  <w:style w:type="paragraph" w:customStyle="1" w:styleId="Style7">
    <w:name w:val="Style7"/>
    <w:basedOn w:val="a"/>
    <w:rsid w:val="00B66119"/>
    <w:pPr>
      <w:widowControl w:val="0"/>
      <w:autoSpaceDE w:val="0"/>
      <w:autoSpaceDN w:val="0"/>
      <w:adjustRightInd w:val="0"/>
      <w:spacing w:after="0" w:line="331" w:lineRule="exact"/>
    </w:pPr>
    <w:rPr>
      <w:rFonts w:ascii="Times New Roman" w:eastAsia="Times New Roman" w:hAnsi="Times New Roman" w:cs="Times New Roman"/>
      <w:sz w:val="24"/>
      <w:szCs w:val="24"/>
      <w:lang w:eastAsia="ru-RU"/>
    </w:rPr>
  </w:style>
  <w:style w:type="paragraph" w:customStyle="1" w:styleId="Style11">
    <w:name w:val="Style11"/>
    <w:basedOn w:val="a"/>
    <w:rsid w:val="00B66119"/>
    <w:pPr>
      <w:widowControl w:val="0"/>
      <w:autoSpaceDE w:val="0"/>
      <w:autoSpaceDN w:val="0"/>
      <w:adjustRightInd w:val="0"/>
      <w:spacing w:after="0" w:line="278" w:lineRule="exact"/>
      <w:ind w:firstLine="542"/>
      <w:jc w:val="both"/>
    </w:pPr>
    <w:rPr>
      <w:rFonts w:ascii="Times New Roman" w:eastAsia="Times New Roman" w:hAnsi="Times New Roman" w:cs="Times New Roman"/>
      <w:sz w:val="24"/>
      <w:szCs w:val="24"/>
      <w:lang w:eastAsia="ru-RU"/>
    </w:rPr>
  </w:style>
  <w:style w:type="paragraph" w:customStyle="1" w:styleId="Style45">
    <w:name w:val="Style45"/>
    <w:basedOn w:val="a"/>
    <w:rsid w:val="00B66119"/>
    <w:pPr>
      <w:widowControl w:val="0"/>
      <w:autoSpaceDE w:val="0"/>
      <w:autoSpaceDN w:val="0"/>
      <w:adjustRightInd w:val="0"/>
      <w:spacing w:after="0" w:line="300" w:lineRule="exact"/>
      <w:jc w:val="both"/>
    </w:pPr>
    <w:rPr>
      <w:rFonts w:ascii="Times New Roman" w:eastAsia="Times New Roman" w:hAnsi="Times New Roman" w:cs="Times New Roman"/>
      <w:sz w:val="24"/>
      <w:szCs w:val="24"/>
      <w:lang w:eastAsia="ru-RU"/>
    </w:rPr>
  </w:style>
  <w:style w:type="paragraph" w:customStyle="1" w:styleId="Style48">
    <w:name w:val="Style48"/>
    <w:basedOn w:val="a"/>
    <w:rsid w:val="00B66119"/>
    <w:pPr>
      <w:widowControl w:val="0"/>
      <w:autoSpaceDE w:val="0"/>
      <w:autoSpaceDN w:val="0"/>
      <w:adjustRightInd w:val="0"/>
      <w:spacing w:after="0" w:line="299" w:lineRule="exact"/>
    </w:pPr>
    <w:rPr>
      <w:rFonts w:ascii="Times New Roman" w:eastAsia="Times New Roman" w:hAnsi="Times New Roman" w:cs="Times New Roman"/>
      <w:sz w:val="24"/>
      <w:szCs w:val="24"/>
      <w:lang w:eastAsia="ru-RU"/>
    </w:rPr>
  </w:style>
  <w:style w:type="paragraph" w:customStyle="1" w:styleId="Style49">
    <w:name w:val="Style49"/>
    <w:basedOn w:val="a"/>
    <w:rsid w:val="00B66119"/>
    <w:pPr>
      <w:widowControl w:val="0"/>
      <w:autoSpaceDE w:val="0"/>
      <w:autoSpaceDN w:val="0"/>
      <w:adjustRightInd w:val="0"/>
      <w:spacing w:after="0" w:line="288" w:lineRule="exact"/>
      <w:ind w:firstLine="394"/>
      <w:jc w:val="both"/>
    </w:pPr>
    <w:rPr>
      <w:rFonts w:ascii="Times New Roman" w:eastAsia="Times New Roman" w:hAnsi="Times New Roman" w:cs="Times New Roman"/>
      <w:sz w:val="24"/>
      <w:szCs w:val="24"/>
      <w:lang w:eastAsia="ru-RU"/>
    </w:rPr>
  </w:style>
  <w:style w:type="paragraph" w:customStyle="1" w:styleId="Style51">
    <w:name w:val="Style51"/>
    <w:basedOn w:val="a"/>
    <w:rsid w:val="00B66119"/>
    <w:pPr>
      <w:widowControl w:val="0"/>
      <w:autoSpaceDE w:val="0"/>
      <w:autoSpaceDN w:val="0"/>
      <w:adjustRightInd w:val="0"/>
      <w:spacing w:after="0" w:line="298" w:lineRule="exact"/>
      <w:jc w:val="both"/>
    </w:pPr>
    <w:rPr>
      <w:rFonts w:ascii="Times New Roman" w:eastAsia="Times New Roman" w:hAnsi="Times New Roman" w:cs="Times New Roman"/>
      <w:sz w:val="24"/>
      <w:szCs w:val="24"/>
      <w:lang w:eastAsia="ru-RU"/>
    </w:rPr>
  </w:style>
  <w:style w:type="paragraph" w:customStyle="1" w:styleId="Style55">
    <w:name w:val="Style55"/>
    <w:basedOn w:val="a"/>
    <w:rsid w:val="00B66119"/>
    <w:pPr>
      <w:widowControl w:val="0"/>
      <w:autoSpaceDE w:val="0"/>
      <w:autoSpaceDN w:val="0"/>
      <w:adjustRightInd w:val="0"/>
      <w:spacing w:after="0" w:line="298" w:lineRule="exact"/>
      <w:ind w:firstLine="384"/>
    </w:pPr>
    <w:rPr>
      <w:rFonts w:ascii="Times New Roman" w:eastAsia="Times New Roman" w:hAnsi="Times New Roman" w:cs="Times New Roman"/>
      <w:sz w:val="24"/>
      <w:szCs w:val="24"/>
      <w:lang w:eastAsia="ru-RU"/>
    </w:rPr>
  </w:style>
  <w:style w:type="character" w:customStyle="1" w:styleId="FontStyle200">
    <w:name w:val="Font Style200"/>
    <w:basedOn w:val="a0"/>
    <w:rsid w:val="00B66119"/>
    <w:rPr>
      <w:rFonts w:ascii="Times New Roman" w:hAnsi="Times New Roman" w:cs="Times New Roman"/>
      <w:sz w:val="22"/>
      <w:szCs w:val="22"/>
    </w:rPr>
  </w:style>
  <w:style w:type="character" w:customStyle="1" w:styleId="FontStyle216">
    <w:name w:val="Font Style216"/>
    <w:basedOn w:val="a0"/>
    <w:rsid w:val="00B66119"/>
    <w:rPr>
      <w:rFonts w:ascii="Times New Roman" w:hAnsi="Times New Roman" w:cs="Times New Roman"/>
      <w:b/>
      <w:bCs/>
      <w:sz w:val="22"/>
      <w:szCs w:val="22"/>
    </w:rPr>
  </w:style>
  <w:style w:type="character" w:customStyle="1" w:styleId="FontStyle253">
    <w:name w:val="Font Style253"/>
    <w:basedOn w:val="a0"/>
    <w:rsid w:val="00B66119"/>
    <w:rPr>
      <w:rFonts w:ascii="Constantia" w:hAnsi="Constantia" w:cs="Constantia"/>
      <w:smallCaps/>
      <w:sz w:val="18"/>
      <w:szCs w:val="18"/>
    </w:rPr>
  </w:style>
  <w:style w:type="paragraph" w:customStyle="1" w:styleId="Style58">
    <w:name w:val="Style58"/>
    <w:basedOn w:val="a"/>
    <w:rsid w:val="00B66119"/>
    <w:pPr>
      <w:widowControl w:val="0"/>
      <w:autoSpaceDE w:val="0"/>
      <w:autoSpaceDN w:val="0"/>
      <w:adjustRightInd w:val="0"/>
      <w:spacing w:after="0" w:line="305" w:lineRule="exact"/>
      <w:ind w:firstLine="197"/>
      <w:jc w:val="both"/>
    </w:pPr>
    <w:rPr>
      <w:rFonts w:ascii="Times New Roman" w:eastAsia="Times New Roman" w:hAnsi="Times New Roman" w:cs="Times New Roman"/>
      <w:sz w:val="24"/>
      <w:szCs w:val="24"/>
      <w:lang w:eastAsia="ru-RU"/>
    </w:rPr>
  </w:style>
  <w:style w:type="paragraph" w:customStyle="1" w:styleId="Style64">
    <w:name w:val="Style64"/>
    <w:basedOn w:val="a"/>
    <w:rsid w:val="00B66119"/>
    <w:pPr>
      <w:widowControl w:val="0"/>
      <w:autoSpaceDE w:val="0"/>
      <w:autoSpaceDN w:val="0"/>
      <w:adjustRightInd w:val="0"/>
      <w:spacing w:after="0" w:line="302" w:lineRule="exact"/>
      <w:jc w:val="both"/>
    </w:pPr>
    <w:rPr>
      <w:rFonts w:ascii="Times New Roman" w:eastAsia="Times New Roman" w:hAnsi="Times New Roman" w:cs="Times New Roman"/>
      <w:sz w:val="24"/>
      <w:szCs w:val="24"/>
      <w:lang w:eastAsia="ru-RU"/>
    </w:rPr>
  </w:style>
  <w:style w:type="character" w:customStyle="1" w:styleId="FontStyle202">
    <w:name w:val="Font Style202"/>
    <w:basedOn w:val="a0"/>
    <w:rsid w:val="00B66119"/>
    <w:rPr>
      <w:rFonts w:ascii="Times New Roman" w:hAnsi="Times New Roman" w:cs="Times New Roman"/>
      <w:i/>
      <w:iCs/>
      <w:sz w:val="22"/>
      <w:szCs w:val="22"/>
    </w:rPr>
  </w:style>
  <w:style w:type="character" w:customStyle="1" w:styleId="FontStyle255">
    <w:name w:val="Font Style255"/>
    <w:basedOn w:val="a0"/>
    <w:rsid w:val="00B66119"/>
    <w:rPr>
      <w:rFonts w:ascii="Times New Roman" w:hAnsi="Times New Roman" w:cs="Times New Roman"/>
      <w:spacing w:val="-10"/>
      <w:sz w:val="26"/>
      <w:szCs w:val="26"/>
    </w:rPr>
  </w:style>
  <w:style w:type="paragraph" w:customStyle="1" w:styleId="Style5">
    <w:name w:val="Style5"/>
    <w:basedOn w:val="a"/>
    <w:rsid w:val="00B66119"/>
    <w:pPr>
      <w:widowControl w:val="0"/>
      <w:autoSpaceDE w:val="0"/>
      <w:autoSpaceDN w:val="0"/>
      <w:adjustRightInd w:val="0"/>
      <w:spacing w:after="0" w:line="648" w:lineRule="exact"/>
    </w:pPr>
    <w:rPr>
      <w:rFonts w:ascii="Times New Roman" w:eastAsia="Times New Roman" w:hAnsi="Times New Roman" w:cs="Times New Roman"/>
      <w:sz w:val="24"/>
      <w:szCs w:val="24"/>
      <w:lang w:eastAsia="ru-RU"/>
    </w:rPr>
  </w:style>
  <w:style w:type="paragraph" w:customStyle="1" w:styleId="Style15">
    <w:name w:val="Style15"/>
    <w:basedOn w:val="a"/>
    <w:rsid w:val="00B66119"/>
    <w:pPr>
      <w:widowControl w:val="0"/>
      <w:autoSpaceDE w:val="0"/>
      <w:autoSpaceDN w:val="0"/>
      <w:adjustRightInd w:val="0"/>
      <w:spacing w:after="0" w:line="302" w:lineRule="exact"/>
    </w:pPr>
    <w:rPr>
      <w:rFonts w:ascii="Times New Roman" w:eastAsia="Times New Roman" w:hAnsi="Times New Roman" w:cs="Times New Roman"/>
      <w:sz w:val="24"/>
      <w:szCs w:val="24"/>
      <w:lang w:eastAsia="ru-RU"/>
    </w:rPr>
  </w:style>
  <w:style w:type="paragraph" w:customStyle="1" w:styleId="Style70">
    <w:name w:val="Style70"/>
    <w:basedOn w:val="a"/>
    <w:rsid w:val="00B66119"/>
    <w:pPr>
      <w:widowControl w:val="0"/>
      <w:autoSpaceDE w:val="0"/>
      <w:autoSpaceDN w:val="0"/>
      <w:adjustRightInd w:val="0"/>
      <w:spacing w:after="0" w:line="276" w:lineRule="exact"/>
      <w:jc w:val="center"/>
    </w:pPr>
    <w:rPr>
      <w:rFonts w:ascii="Times New Roman" w:eastAsia="Times New Roman" w:hAnsi="Times New Roman" w:cs="Times New Roman"/>
      <w:sz w:val="24"/>
      <w:szCs w:val="24"/>
      <w:lang w:eastAsia="ru-RU"/>
    </w:rPr>
  </w:style>
  <w:style w:type="paragraph" w:customStyle="1" w:styleId="Style72">
    <w:name w:val="Style72"/>
    <w:basedOn w:val="a"/>
    <w:rsid w:val="00B66119"/>
    <w:pPr>
      <w:widowControl w:val="0"/>
      <w:autoSpaceDE w:val="0"/>
      <w:autoSpaceDN w:val="0"/>
      <w:adjustRightInd w:val="0"/>
      <w:spacing w:after="0" w:line="274" w:lineRule="exact"/>
      <w:ind w:firstLine="437"/>
    </w:pPr>
    <w:rPr>
      <w:rFonts w:ascii="Times New Roman" w:eastAsia="Times New Roman" w:hAnsi="Times New Roman" w:cs="Times New Roman"/>
      <w:sz w:val="24"/>
      <w:szCs w:val="24"/>
      <w:lang w:eastAsia="ru-RU"/>
    </w:rPr>
  </w:style>
  <w:style w:type="character" w:customStyle="1" w:styleId="FontStyle203">
    <w:name w:val="Font Style203"/>
    <w:basedOn w:val="a0"/>
    <w:rsid w:val="00B66119"/>
    <w:rPr>
      <w:rFonts w:ascii="Candara" w:hAnsi="Candara" w:cs="Candara"/>
      <w:smallCaps/>
      <w:sz w:val="22"/>
      <w:szCs w:val="22"/>
    </w:rPr>
  </w:style>
  <w:style w:type="character" w:customStyle="1" w:styleId="FontStyle204">
    <w:name w:val="Font Style204"/>
    <w:basedOn w:val="a0"/>
    <w:rsid w:val="00B66119"/>
    <w:rPr>
      <w:rFonts w:ascii="Arial Narrow" w:hAnsi="Arial Narrow" w:cs="Arial Narrow"/>
      <w:i/>
      <w:iCs/>
      <w:sz w:val="20"/>
      <w:szCs w:val="20"/>
    </w:rPr>
  </w:style>
  <w:style w:type="character" w:customStyle="1" w:styleId="FontStyle205">
    <w:name w:val="Font Style205"/>
    <w:basedOn w:val="a0"/>
    <w:rsid w:val="00B66119"/>
    <w:rPr>
      <w:rFonts w:ascii="Times New Roman" w:hAnsi="Times New Roman" w:cs="Times New Roman"/>
      <w:b/>
      <w:bCs/>
      <w:smallCaps/>
      <w:sz w:val="18"/>
      <w:szCs w:val="18"/>
    </w:rPr>
  </w:style>
  <w:style w:type="character" w:customStyle="1" w:styleId="FontStyle278">
    <w:name w:val="Font Style278"/>
    <w:basedOn w:val="a0"/>
    <w:rsid w:val="00B66119"/>
    <w:rPr>
      <w:rFonts w:ascii="Times New Roman" w:hAnsi="Times New Roman" w:cs="Times New Roman"/>
      <w:sz w:val="22"/>
      <w:szCs w:val="22"/>
    </w:rPr>
  </w:style>
  <w:style w:type="paragraph" w:customStyle="1" w:styleId="Style95">
    <w:name w:val="Style95"/>
    <w:basedOn w:val="a"/>
    <w:rsid w:val="00B66119"/>
    <w:pPr>
      <w:widowControl w:val="0"/>
      <w:autoSpaceDE w:val="0"/>
      <w:autoSpaceDN w:val="0"/>
      <w:adjustRightInd w:val="0"/>
      <w:spacing w:after="0" w:line="300" w:lineRule="exact"/>
      <w:ind w:firstLine="250"/>
    </w:pPr>
    <w:rPr>
      <w:rFonts w:ascii="Times New Roman" w:eastAsia="Times New Roman" w:hAnsi="Times New Roman" w:cs="Times New Roman"/>
      <w:sz w:val="24"/>
      <w:szCs w:val="24"/>
      <w:lang w:eastAsia="ru-RU"/>
    </w:rPr>
  </w:style>
  <w:style w:type="paragraph" w:customStyle="1" w:styleId="Style1">
    <w:name w:val="Style1"/>
    <w:basedOn w:val="a"/>
    <w:rsid w:val="00B66119"/>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Style113">
    <w:name w:val="Style113"/>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19">
    <w:name w:val="Style119"/>
    <w:basedOn w:val="a"/>
    <w:rsid w:val="00B66119"/>
    <w:pPr>
      <w:widowControl w:val="0"/>
      <w:autoSpaceDE w:val="0"/>
      <w:autoSpaceDN w:val="0"/>
      <w:adjustRightInd w:val="0"/>
      <w:spacing w:after="0" w:line="312" w:lineRule="exact"/>
      <w:ind w:firstLine="811"/>
    </w:pPr>
    <w:rPr>
      <w:rFonts w:ascii="Times New Roman" w:eastAsia="Times New Roman" w:hAnsi="Times New Roman" w:cs="Times New Roman"/>
      <w:sz w:val="24"/>
      <w:szCs w:val="24"/>
      <w:lang w:eastAsia="ru-RU"/>
    </w:rPr>
  </w:style>
  <w:style w:type="character" w:customStyle="1" w:styleId="FontStyle211">
    <w:name w:val="Font Style211"/>
    <w:basedOn w:val="a0"/>
    <w:rsid w:val="00B66119"/>
    <w:rPr>
      <w:rFonts w:ascii="Times New Roman" w:hAnsi="Times New Roman" w:cs="Times New Roman"/>
      <w:b/>
      <w:bCs/>
      <w:sz w:val="24"/>
      <w:szCs w:val="24"/>
    </w:rPr>
  </w:style>
  <w:style w:type="paragraph" w:customStyle="1" w:styleId="Style121">
    <w:name w:val="Style121"/>
    <w:basedOn w:val="a"/>
    <w:rsid w:val="00B66119"/>
    <w:pPr>
      <w:widowControl w:val="0"/>
      <w:autoSpaceDE w:val="0"/>
      <w:autoSpaceDN w:val="0"/>
      <w:adjustRightInd w:val="0"/>
      <w:spacing w:after="0" w:line="298" w:lineRule="exact"/>
      <w:ind w:firstLine="979"/>
      <w:jc w:val="both"/>
    </w:pPr>
    <w:rPr>
      <w:rFonts w:ascii="Times New Roman" w:eastAsia="Times New Roman" w:hAnsi="Times New Roman" w:cs="Times New Roman"/>
      <w:sz w:val="24"/>
      <w:szCs w:val="24"/>
      <w:lang w:eastAsia="ru-RU"/>
    </w:rPr>
  </w:style>
  <w:style w:type="paragraph" w:customStyle="1" w:styleId="Style122">
    <w:name w:val="Style122"/>
    <w:basedOn w:val="a"/>
    <w:rsid w:val="00B66119"/>
    <w:pPr>
      <w:widowControl w:val="0"/>
      <w:autoSpaceDE w:val="0"/>
      <w:autoSpaceDN w:val="0"/>
      <w:adjustRightInd w:val="0"/>
      <w:spacing w:after="0" w:line="295" w:lineRule="exact"/>
      <w:ind w:firstLine="1267"/>
    </w:pPr>
    <w:rPr>
      <w:rFonts w:ascii="Times New Roman" w:eastAsia="Times New Roman" w:hAnsi="Times New Roman" w:cs="Times New Roman"/>
      <w:sz w:val="24"/>
      <w:szCs w:val="24"/>
      <w:lang w:eastAsia="ru-RU"/>
    </w:rPr>
  </w:style>
  <w:style w:type="character" w:customStyle="1" w:styleId="FontStyle289">
    <w:name w:val="Font Style289"/>
    <w:basedOn w:val="a0"/>
    <w:rsid w:val="00B66119"/>
    <w:rPr>
      <w:rFonts w:ascii="Times New Roman" w:hAnsi="Times New Roman" w:cs="Times New Roman"/>
      <w:sz w:val="22"/>
      <w:szCs w:val="22"/>
    </w:rPr>
  </w:style>
  <w:style w:type="paragraph" w:customStyle="1" w:styleId="Style137">
    <w:name w:val="Style137"/>
    <w:basedOn w:val="a"/>
    <w:rsid w:val="00B66119"/>
    <w:pPr>
      <w:widowControl w:val="0"/>
      <w:autoSpaceDE w:val="0"/>
      <w:autoSpaceDN w:val="0"/>
      <w:adjustRightInd w:val="0"/>
      <w:spacing w:after="0" w:line="298" w:lineRule="exact"/>
      <w:ind w:firstLine="264"/>
      <w:jc w:val="both"/>
    </w:pPr>
    <w:rPr>
      <w:rFonts w:ascii="Times New Roman" w:eastAsia="Times New Roman" w:hAnsi="Times New Roman" w:cs="Times New Roman"/>
      <w:sz w:val="24"/>
      <w:szCs w:val="24"/>
      <w:lang w:eastAsia="ru-RU"/>
    </w:rPr>
  </w:style>
  <w:style w:type="paragraph" w:customStyle="1" w:styleId="Style9">
    <w:name w:val="Style9"/>
    <w:basedOn w:val="a"/>
    <w:rsid w:val="00B66119"/>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24">
    <w:name w:val="Style24"/>
    <w:basedOn w:val="a"/>
    <w:rsid w:val="00B66119"/>
    <w:pPr>
      <w:widowControl w:val="0"/>
      <w:autoSpaceDE w:val="0"/>
      <w:autoSpaceDN w:val="0"/>
      <w:adjustRightInd w:val="0"/>
      <w:spacing w:after="0" w:line="298" w:lineRule="exact"/>
      <w:jc w:val="both"/>
    </w:pPr>
    <w:rPr>
      <w:rFonts w:ascii="Times New Roman" w:eastAsia="Times New Roman" w:hAnsi="Times New Roman" w:cs="Times New Roman"/>
      <w:sz w:val="24"/>
      <w:szCs w:val="24"/>
      <w:lang w:eastAsia="ru-RU"/>
    </w:rPr>
  </w:style>
  <w:style w:type="paragraph" w:customStyle="1" w:styleId="Style147">
    <w:name w:val="Style147"/>
    <w:basedOn w:val="a"/>
    <w:rsid w:val="00B66119"/>
    <w:pPr>
      <w:widowControl w:val="0"/>
      <w:autoSpaceDE w:val="0"/>
      <w:autoSpaceDN w:val="0"/>
      <w:adjustRightInd w:val="0"/>
      <w:spacing w:after="0" w:line="298" w:lineRule="exact"/>
      <w:ind w:firstLine="859"/>
    </w:pPr>
    <w:rPr>
      <w:rFonts w:ascii="Times New Roman" w:eastAsia="Times New Roman" w:hAnsi="Times New Roman" w:cs="Times New Roman"/>
      <w:sz w:val="24"/>
      <w:szCs w:val="24"/>
      <w:lang w:eastAsia="ru-RU"/>
    </w:rPr>
  </w:style>
  <w:style w:type="paragraph" w:customStyle="1" w:styleId="Style149">
    <w:name w:val="Style149"/>
    <w:basedOn w:val="a"/>
    <w:rsid w:val="00B66119"/>
    <w:pPr>
      <w:widowControl w:val="0"/>
      <w:autoSpaceDE w:val="0"/>
      <w:autoSpaceDN w:val="0"/>
      <w:adjustRightInd w:val="0"/>
      <w:spacing w:after="0" w:line="304" w:lineRule="exact"/>
      <w:ind w:firstLine="840"/>
      <w:jc w:val="both"/>
    </w:pPr>
    <w:rPr>
      <w:rFonts w:ascii="Times New Roman" w:eastAsia="Times New Roman" w:hAnsi="Times New Roman" w:cs="Times New Roman"/>
      <w:sz w:val="24"/>
      <w:szCs w:val="24"/>
      <w:lang w:eastAsia="ru-RU"/>
    </w:rPr>
  </w:style>
  <w:style w:type="paragraph" w:customStyle="1" w:styleId="Style160">
    <w:name w:val="Style160"/>
    <w:basedOn w:val="a"/>
    <w:rsid w:val="00B66119"/>
    <w:pPr>
      <w:widowControl w:val="0"/>
      <w:autoSpaceDE w:val="0"/>
      <w:autoSpaceDN w:val="0"/>
      <w:adjustRightInd w:val="0"/>
      <w:spacing w:after="0" w:line="312" w:lineRule="exact"/>
      <w:ind w:firstLine="365"/>
      <w:jc w:val="both"/>
    </w:pPr>
    <w:rPr>
      <w:rFonts w:ascii="Times New Roman" w:eastAsia="Times New Roman" w:hAnsi="Times New Roman" w:cs="Times New Roman"/>
      <w:sz w:val="24"/>
      <w:szCs w:val="24"/>
      <w:lang w:eastAsia="ru-RU"/>
    </w:rPr>
  </w:style>
  <w:style w:type="paragraph" w:customStyle="1" w:styleId="Style165">
    <w:name w:val="Style165"/>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15">
    <w:name w:val="Font Style215"/>
    <w:basedOn w:val="a0"/>
    <w:rsid w:val="00B66119"/>
    <w:rPr>
      <w:rFonts w:ascii="Times New Roman" w:hAnsi="Times New Roman" w:cs="Times New Roman"/>
      <w:b/>
      <w:bCs/>
      <w:sz w:val="20"/>
      <w:szCs w:val="20"/>
    </w:rPr>
  </w:style>
  <w:style w:type="character" w:customStyle="1" w:styleId="FontStyle218">
    <w:name w:val="Font Style218"/>
    <w:basedOn w:val="a0"/>
    <w:rsid w:val="00B66119"/>
    <w:rPr>
      <w:rFonts w:ascii="Times New Roman" w:hAnsi="Times New Roman" w:cs="Times New Roman"/>
      <w:b/>
      <w:bCs/>
      <w:sz w:val="16"/>
      <w:szCs w:val="16"/>
    </w:rPr>
  </w:style>
  <w:style w:type="paragraph" w:customStyle="1" w:styleId="Style191">
    <w:name w:val="Style191"/>
    <w:basedOn w:val="a"/>
    <w:rsid w:val="00B66119"/>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FontStyle222">
    <w:name w:val="Font Style222"/>
    <w:basedOn w:val="a0"/>
    <w:rsid w:val="00B66119"/>
    <w:rPr>
      <w:rFonts w:ascii="Times New Roman" w:hAnsi="Times New Roman" w:cs="Times New Roman"/>
      <w:b/>
      <w:bCs/>
      <w:sz w:val="30"/>
      <w:szCs w:val="30"/>
    </w:rPr>
  </w:style>
  <w:style w:type="character" w:customStyle="1" w:styleId="FontStyle223">
    <w:name w:val="Font Style223"/>
    <w:basedOn w:val="a0"/>
    <w:rsid w:val="00B66119"/>
    <w:rPr>
      <w:rFonts w:ascii="Book Antiqua" w:hAnsi="Book Antiqua" w:cs="Book Antiqua"/>
      <w:sz w:val="34"/>
      <w:szCs w:val="34"/>
    </w:rPr>
  </w:style>
  <w:style w:type="character" w:customStyle="1" w:styleId="FontStyle269">
    <w:name w:val="Font Style269"/>
    <w:basedOn w:val="a0"/>
    <w:rsid w:val="00B66119"/>
    <w:rPr>
      <w:rFonts w:ascii="Times New Roman" w:hAnsi="Times New Roman" w:cs="Times New Roman"/>
      <w:sz w:val="18"/>
      <w:szCs w:val="18"/>
    </w:rPr>
  </w:style>
  <w:style w:type="paragraph" w:customStyle="1" w:styleId="Style14">
    <w:name w:val="Style14"/>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5">
    <w:name w:val="Style75"/>
    <w:basedOn w:val="a"/>
    <w:rsid w:val="00B66119"/>
    <w:pPr>
      <w:widowControl w:val="0"/>
      <w:autoSpaceDE w:val="0"/>
      <w:autoSpaceDN w:val="0"/>
      <w:adjustRightInd w:val="0"/>
      <w:spacing w:after="0" w:line="298" w:lineRule="exact"/>
      <w:jc w:val="both"/>
    </w:pPr>
    <w:rPr>
      <w:rFonts w:ascii="Times New Roman" w:eastAsia="Times New Roman" w:hAnsi="Times New Roman" w:cs="Times New Roman"/>
      <w:sz w:val="24"/>
      <w:szCs w:val="24"/>
      <w:lang w:eastAsia="ru-RU"/>
    </w:rPr>
  </w:style>
  <w:style w:type="paragraph" w:customStyle="1" w:styleId="Style193">
    <w:name w:val="Style193"/>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24">
    <w:name w:val="Font Style224"/>
    <w:basedOn w:val="a0"/>
    <w:rsid w:val="00B66119"/>
    <w:rPr>
      <w:rFonts w:ascii="Times New Roman" w:hAnsi="Times New Roman" w:cs="Times New Roman"/>
      <w:sz w:val="22"/>
      <w:szCs w:val="22"/>
    </w:rPr>
  </w:style>
  <w:style w:type="paragraph" w:customStyle="1" w:styleId="Style17">
    <w:name w:val="Style17"/>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7">
    <w:name w:val="Style47"/>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18">
    <w:name w:val="Style118"/>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25">
    <w:name w:val="Font Style225"/>
    <w:basedOn w:val="a0"/>
    <w:rsid w:val="00B66119"/>
    <w:rPr>
      <w:rFonts w:ascii="Arial" w:hAnsi="Arial" w:cs="Arial"/>
      <w:sz w:val="20"/>
      <w:szCs w:val="20"/>
    </w:rPr>
  </w:style>
  <w:style w:type="character" w:customStyle="1" w:styleId="FontStyle226">
    <w:name w:val="Font Style226"/>
    <w:basedOn w:val="a0"/>
    <w:rsid w:val="00B66119"/>
    <w:rPr>
      <w:rFonts w:ascii="Constantia" w:hAnsi="Constantia" w:cs="Constantia"/>
      <w:smallCaps/>
      <w:spacing w:val="-10"/>
      <w:sz w:val="56"/>
      <w:szCs w:val="56"/>
    </w:rPr>
  </w:style>
  <w:style w:type="character" w:customStyle="1" w:styleId="FontStyle227">
    <w:name w:val="Font Style227"/>
    <w:basedOn w:val="a0"/>
    <w:rsid w:val="00B66119"/>
    <w:rPr>
      <w:rFonts w:ascii="Times New Roman" w:hAnsi="Times New Roman" w:cs="Times New Roman"/>
      <w:spacing w:val="-10"/>
      <w:sz w:val="32"/>
      <w:szCs w:val="32"/>
    </w:rPr>
  </w:style>
  <w:style w:type="paragraph" w:customStyle="1" w:styleId="Style54">
    <w:name w:val="Style54"/>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56">
    <w:name w:val="Style56"/>
    <w:basedOn w:val="a"/>
    <w:rsid w:val="00B66119"/>
    <w:pPr>
      <w:widowControl w:val="0"/>
      <w:autoSpaceDE w:val="0"/>
      <w:autoSpaceDN w:val="0"/>
      <w:adjustRightInd w:val="0"/>
      <w:spacing w:after="0" w:line="293" w:lineRule="exact"/>
      <w:ind w:firstLine="2568"/>
    </w:pPr>
    <w:rPr>
      <w:rFonts w:ascii="Times New Roman" w:eastAsia="Times New Roman" w:hAnsi="Times New Roman" w:cs="Times New Roman"/>
      <w:sz w:val="24"/>
      <w:szCs w:val="24"/>
      <w:lang w:eastAsia="ru-RU"/>
    </w:rPr>
  </w:style>
  <w:style w:type="paragraph" w:customStyle="1" w:styleId="Style60">
    <w:name w:val="Style60"/>
    <w:basedOn w:val="a"/>
    <w:rsid w:val="00B66119"/>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71">
    <w:name w:val="Style71"/>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28">
    <w:name w:val="Font Style228"/>
    <w:basedOn w:val="a0"/>
    <w:rsid w:val="00B66119"/>
    <w:rPr>
      <w:rFonts w:ascii="Times New Roman" w:hAnsi="Times New Roman" w:cs="Times New Roman"/>
      <w:b/>
      <w:bCs/>
      <w:sz w:val="26"/>
      <w:szCs w:val="26"/>
    </w:rPr>
  </w:style>
  <w:style w:type="character" w:customStyle="1" w:styleId="FontStyle229">
    <w:name w:val="Font Style229"/>
    <w:basedOn w:val="a0"/>
    <w:rsid w:val="00B66119"/>
    <w:rPr>
      <w:rFonts w:ascii="Times New Roman" w:hAnsi="Times New Roman" w:cs="Times New Roman"/>
      <w:b/>
      <w:bCs/>
      <w:sz w:val="32"/>
      <w:szCs w:val="32"/>
    </w:rPr>
  </w:style>
  <w:style w:type="paragraph" w:customStyle="1" w:styleId="Style29">
    <w:name w:val="Style29"/>
    <w:basedOn w:val="a"/>
    <w:rsid w:val="00B66119"/>
    <w:pPr>
      <w:widowControl w:val="0"/>
      <w:autoSpaceDE w:val="0"/>
      <w:autoSpaceDN w:val="0"/>
      <w:adjustRightInd w:val="0"/>
      <w:spacing w:after="0" w:line="278" w:lineRule="exact"/>
      <w:ind w:hanging="72"/>
      <w:jc w:val="both"/>
    </w:pPr>
    <w:rPr>
      <w:rFonts w:ascii="Times New Roman" w:eastAsia="Times New Roman" w:hAnsi="Times New Roman" w:cs="Times New Roman"/>
      <w:sz w:val="24"/>
      <w:szCs w:val="24"/>
      <w:lang w:eastAsia="ru-RU"/>
    </w:rPr>
  </w:style>
  <w:style w:type="paragraph" w:customStyle="1" w:styleId="Style86">
    <w:name w:val="Style86"/>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39">
    <w:name w:val="Style139"/>
    <w:basedOn w:val="a"/>
    <w:rsid w:val="00B66119"/>
    <w:pPr>
      <w:widowControl w:val="0"/>
      <w:autoSpaceDE w:val="0"/>
      <w:autoSpaceDN w:val="0"/>
      <w:adjustRightInd w:val="0"/>
      <w:spacing w:after="0" w:line="302" w:lineRule="exact"/>
      <w:ind w:firstLine="1090"/>
    </w:pPr>
    <w:rPr>
      <w:rFonts w:ascii="Times New Roman" w:eastAsia="Times New Roman" w:hAnsi="Times New Roman" w:cs="Times New Roman"/>
      <w:sz w:val="24"/>
      <w:szCs w:val="24"/>
      <w:lang w:eastAsia="ru-RU"/>
    </w:rPr>
  </w:style>
  <w:style w:type="paragraph" w:customStyle="1" w:styleId="Style141">
    <w:name w:val="Style141"/>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31">
    <w:name w:val="Font Style231"/>
    <w:basedOn w:val="a0"/>
    <w:rsid w:val="00B66119"/>
    <w:rPr>
      <w:rFonts w:ascii="Times New Roman" w:hAnsi="Times New Roman" w:cs="Times New Roman"/>
      <w:i/>
      <w:iCs/>
      <w:spacing w:val="10"/>
      <w:w w:val="70"/>
      <w:sz w:val="24"/>
      <w:szCs w:val="24"/>
    </w:rPr>
  </w:style>
  <w:style w:type="character" w:customStyle="1" w:styleId="FontStyle232">
    <w:name w:val="Font Style232"/>
    <w:basedOn w:val="a0"/>
    <w:rsid w:val="00B66119"/>
    <w:rPr>
      <w:rFonts w:ascii="Arial" w:hAnsi="Arial" w:cs="Arial"/>
      <w:sz w:val="8"/>
      <w:szCs w:val="8"/>
    </w:rPr>
  </w:style>
  <w:style w:type="character" w:customStyle="1" w:styleId="FontStyle233">
    <w:name w:val="Font Style233"/>
    <w:basedOn w:val="a0"/>
    <w:rsid w:val="00B66119"/>
    <w:rPr>
      <w:rFonts w:ascii="Times New Roman" w:hAnsi="Times New Roman" w:cs="Times New Roman"/>
      <w:b/>
      <w:bCs/>
      <w:sz w:val="16"/>
      <w:szCs w:val="16"/>
    </w:rPr>
  </w:style>
  <w:style w:type="character" w:customStyle="1" w:styleId="FontStyle234">
    <w:name w:val="Font Style234"/>
    <w:basedOn w:val="a0"/>
    <w:rsid w:val="00B66119"/>
    <w:rPr>
      <w:rFonts w:ascii="Times New Roman" w:hAnsi="Times New Roman" w:cs="Times New Roman"/>
      <w:spacing w:val="-10"/>
      <w:sz w:val="24"/>
      <w:szCs w:val="24"/>
    </w:rPr>
  </w:style>
  <w:style w:type="character" w:customStyle="1" w:styleId="FontStyle293">
    <w:name w:val="Font Style293"/>
    <w:basedOn w:val="a0"/>
    <w:rsid w:val="00B66119"/>
    <w:rPr>
      <w:rFonts w:ascii="Times New Roman" w:hAnsi="Times New Roman" w:cs="Times New Roman"/>
      <w:sz w:val="20"/>
      <w:szCs w:val="20"/>
    </w:rPr>
  </w:style>
  <w:style w:type="paragraph" w:customStyle="1" w:styleId="Style22">
    <w:name w:val="Style22"/>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6">
    <w:name w:val="Style36"/>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7">
    <w:name w:val="Style37"/>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4">
    <w:name w:val="Style44"/>
    <w:basedOn w:val="a"/>
    <w:rsid w:val="00B66119"/>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FontStyle235">
    <w:name w:val="Font Style235"/>
    <w:basedOn w:val="a0"/>
    <w:rsid w:val="00B66119"/>
    <w:rPr>
      <w:rFonts w:ascii="Times New Roman" w:hAnsi="Times New Roman" w:cs="Times New Roman"/>
      <w:sz w:val="22"/>
      <w:szCs w:val="22"/>
    </w:rPr>
  </w:style>
  <w:style w:type="character" w:customStyle="1" w:styleId="FontStyle236">
    <w:name w:val="Font Style236"/>
    <w:basedOn w:val="a0"/>
    <w:rsid w:val="00B66119"/>
    <w:rPr>
      <w:rFonts w:ascii="Arial" w:hAnsi="Arial" w:cs="Arial"/>
      <w:sz w:val="16"/>
      <w:szCs w:val="16"/>
    </w:rPr>
  </w:style>
  <w:style w:type="paragraph" w:customStyle="1" w:styleId="Style74">
    <w:name w:val="Style74"/>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56">
    <w:name w:val="Style156"/>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52">
    <w:name w:val="Font Style252"/>
    <w:basedOn w:val="a0"/>
    <w:rsid w:val="00B66119"/>
    <w:rPr>
      <w:rFonts w:ascii="Times New Roman" w:hAnsi="Times New Roman" w:cs="Times New Roman"/>
      <w:b/>
      <w:bCs/>
      <w:i/>
      <w:iCs/>
      <w:sz w:val="24"/>
      <w:szCs w:val="24"/>
    </w:rPr>
  </w:style>
  <w:style w:type="character" w:customStyle="1" w:styleId="FontStyle259">
    <w:name w:val="Font Style259"/>
    <w:basedOn w:val="a0"/>
    <w:rsid w:val="00B66119"/>
    <w:rPr>
      <w:rFonts w:ascii="Times New Roman" w:hAnsi="Times New Roman" w:cs="Times New Roman"/>
      <w:sz w:val="22"/>
      <w:szCs w:val="22"/>
    </w:rPr>
  </w:style>
  <w:style w:type="paragraph" w:customStyle="1" w:styleId="Style39">
    <w:name w:val="Style39"/>
    <w:basedOn w:val="a"/>
    <w:rsid w:val="00B66119"/>
    <w:pPr>
      <w:widowControl w:val="0"/>
      <w:autoSpaceDE w:val="0"/>
      <w:autoSpaceDN w:val="0"/>
      <w:adjustRightInd w:val="0"/>
      <w:spacing w:after="0" w:line="302" w:lineRule="exact"/>
      <w:ind w:firstLine="1718"/>
    </w:pPr>
    <w:rPr>
      <w:rFonts w:ascii="Times New Roman" w:eastAsia="Times New Roman" w:hAnsi="Times New Roman" w:cs="Times New Roman"/>
      <w:sz w:val="24"/>
      <w:szCs w:val="24"/>
      <w:lang w:eastAsia="ru-RU"/>
    </w:rPr>
  </w:style>
  <w:style w:type="paragraph" w:customStyle="1" w:styleId="Style69">
    <w:name w:val="Style69"/>
    <w:basedOn w:val="a"/>
    <w:rsid w:val="00B66119"/>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Style189">
    <w:name w:val="Style189"/>
    <w:basedOn w:val="a"/>
    <w:rsid w:val="00B66119"/>
    <w:pPr>
      <w:widowControl w:val="0"/>
      <w:autoSpaceDE w:val="0"/>
      <w:autoSpaceDN w:val="0"/>
      <w:adjustRightInd w:val="0"/>
      <w:spacing w:after="0" w:line="302" w:lineRule="exact"/>
      <w:ind w:hanging="341"/>
    </w:pPr>
    <w:rPr>
      <w:rFonts w:ascii="Times New Roman" w:eastAsia="Times New Roman" w:hAnsi="Times New Roman" w:cs="Times New Roman"/>
      <w:sz w:val="24"/>
      <w:szCs w:val="24"/>
      <w:lang w:eastAsia="ru-RU"/>
    </w:rPr>
  </w:style>
  <w:style w:type="character" w:customStyle="1" w:styleId="FontStyle251">
    <w:name w:val="Font Style251"/>
    <w:basedOn w:val="a0"/>
    <w:rsid w:val="00B66119"/>
    <w:rPr>
      <w:rFonts w:ascii="Arial" w:hAnsi="Arial" w:cs="Arial"/>
      <w:spacing w:val="-10"/>
      <w:sz w:val="20"/>
      <w:szCs w:val="20"/>
    </w:rPr>
  </w:style>
  <w:style w:type="paragraph" w:customStyle="1" w:styleId="Style128">
    <w:name w:val="Style128"/>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46">
    <w:name w:val="Font Style246"/>
    <w:basedOn w:val="a0"/>
    <w:rsid w:val="00B66119"/>
    <w:rPr>
      <w:rFonts w:ascii="Times New Roman" w:hAnsi="Times New Roman" w:cs="Times New Roman"/>
      <w:b/>
      <w:bCs/>
      <w:smallCaps/>
      <w:sz w:val="20"/>
      <w:szCs w:val="20"/>
    </w:rPr>
  </w:style>
  <w:style w:type="paragraph" w:customStyle="1" w:styleId="Style83">
    <w:name w:val="Style83"/>
    <w:basedOn w:val="a"/>
    <w:rsid w:val="00B66119"/>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45">
    <w:name w:val="Style145"/>
    <w:basedOn w:val="a"/>
    <w:rsid w:val="00B66119"/>
    <w:pPr>
      <w:widowControl w:val="0"/>
      <w:autoSpaceDE w:val="0"/>
      <w:autoSpaceDN w:val="0"/>
      <w:adjustRightInd w:val="0"/>
      <w:spacing w:after="0" w:line="312" w:lineRule="exact"/>
      <w:ind w:hanging="1488"/>
    </w:pPr>
    <w:rPr>
      <w:rFonts w:ascii="Times New Roman" w:eastAsia="Times New Roman" w:hAnsi="Times New Roman" w:cs="Times New Roman"/>
      <w:sz w:val="24"/>
      <w:szCs w:val="24"/>
      <w:lang w:eastAsia="ru-RU"/>
    </w:rPr>
  </w:style>
  <w:style w:type="paragraph" w:customStyle="1" w:styleId="Style180">
    <w:name w:val="Style180"/>
    <w:basedOn w:val="a"/>
    <w:rsid w:val="00B66119"/>
    <w:pPr>
      <w:widowControl w:val="0"/>
      <w:autoSpaceDE w:val="0"/>
      <w:autoSpaceDN w:val="0"/>
      <w:adjustRightInd w:val="0"/>
      <w:spacing w:after="0" w:line="235" w:lineRule="exact"/>
      <w:ind w:hanging="302"/>
    </w:pPr>
    <w:rPr>
      <w:rFonts w:ascii="Times New Roman" w:eastAsia="Times New Roman" w:hAnsi="Times New Roman" w:cs="Times New Roman"/>
      <w:sz w:val="24"/>
      <w:szCs w:val="24"/>
      <w:lang w:eastAsia="ru-RU"/>
    </w:rPr>
  </w:style>
  <w:style w:type="character" w:customStyle="1" w:styleId="FontStyle230">
    <w:name w:val="Font Style230"/>
    <w:basedOn w:val="a0"/>
    <w:rsid w:val="00B66119"/>
    <w:rPr>
      <w:rFonts w:ascii="Times New Roman" w:hAnsi="Times New Roman" w:cs="Times New Roman"/>
      <w:i/>
      <w:iCs/>
      <w:spacing w:val="-10"/>
      <w:sz w:val="14"/>
      <w:szCs w:val="14"/>
    </w:rPr>
  </w:style>
  <w:style w:type="character" w:customStyle="1" w:styleId="FontStyle247">
    <w:name w:val="Font Style247"/>
    <w:basedOn w:val="a0"/>
    <w:rsid w:val="00B66119"/>
    <w:rPr>
      <w:rFonts w:ascii="Times New Roman" w:hAnsi="Times New Roman" w:cs="Times New Roman"/>
      <w:spacing w:val="-10"/>
      <w:sz w:val="30"/>
      <w:szCs w:val="30"/>
    </w:rPr>
  </w:style>
  <w:style w:type="character" w:customStyle="1" w:styleId="FontStyle248">
    <w:name w:val="Font Style248"/>
    <w:basedOn w:val="a0"/>
    <w:rsid w:val="00B66119"/>
    <w:rPr>
      <w:rFonts w:ascii="Times New Roman" w:hAnsi="Times New Roman" w:cs="Times New Roman"/>
      <w:i/>
      <w:iCs/>
      <w:spacing w:val="-20"/>
      <w:sz w:val="24"/>
      <w:szCs w:val="24"/>
    </w:rPr>
  </w:style>
  <w:style w:type="paragraph" w:customStyle="1" w:styleId="Style8">
    <w:name w:val="Style8"/>
    <w:basedOn w:val="a"/>
    <w:rsid w:val="00B66119"/>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8">
    <w:name w:val="Style18"/>
    <w:basedOn w:val="a"/>
    <w:rsid w:val="00B66119"/>
    <w:pPr>
      <w:widowControl w:val="0"/>
      <w:autoSpaceDE w:val="0"/>
      <w:autoSpaceDN w:val="0"/>
      <w:adjustRightInd w:val="0"/>
      <w:spacing w:after="0" w:line="298" w:lineRule="exact"/>
    </w:pPr>
    <w:rPr>
      <w:rFonts w:ascii="Times New Roman" w:eastAsia="Times New Roman" w:hAnsi="Times New Roman" w:cs="Times New Roman"/>
      <w:sz w:val="24"/>
      <w:szCs w:val="24"/>
      <w:lang w:eastAsia="ru-RU"/>
    </w:rPr>
  </w:style>
  <w:style w:type="character" w:customStyle="1" w:styleId="FontStyle254">
    <w:name w:val="Font Style254"/>
    <w:basedOn w:val="a0"/>
    <w:rsid w:val="00B66119"/>
    <w:rPr>
      <w:rFonts w:ascii="Times New Roman" w:hAnsi="Times New Roman" w:cs="Times New Roman"/>
      <w:sz w:val="18"/>
      <w:szCs w:val="18"/>
    </w:rPr>
  </w:style>
  <w:style w:type="paragraph" w:customStyle="1" w:styleId="Style12">
    <w:name w:val="Style12"/>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35">
    <w:name w:val="Style35"/>
    <w:basedOn w:val="a"/>
    <w:rsid w:val="00B66119"/>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98">
    <w:name w:val="Style98"/>
    <w:basedOn w:val="a"/>
    <w:rsid w:val="00B66119"/>
    <w:pPr>
      <w:widowControl w:val="0"/>
      <w:autoSpaceDE w:val="0"/>
      <w:autoSpaceDN w:val="0"/>
      <w:adjustRightInd w:val="0"/>
      <w:spacing w:after="0" w:line="317" w:lineRule="exact"/>
      <w:jc w:val="center"/>
    </w:pPr>
    <w:rPr>
      <w:rFonts w:ascii="Times New Roman" w:eastAsia="Times New Roman" w:hAnsi="Times New Roman" w:cs="Times New Roman"/>
      <w:sz w:val="24"/>
      <w:szCs w:val="24"/>
      <w:lang w:eastAsia="ru-RU"/>
    </w:rPr>
  </w:style>
  <w:style w:type="paragraph" w:customStyle="1" w:styleId="Style183">
    <w:name w:val="Style183"/>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60">
    <w:name w:val="Font Style260"/>
    <w:basedOn w:val="a0"/>
    <w:rsid w:val="00B66119"/>
    <w:rPr>
      <w:rFonts w:ascii="Times New Roman" w:hAnsi="Times New Roman" w:cs="Times New Roman"/>
      <w:sz w:val="22"/>
      <w:szCs w:val="22"/>
    </w:rPr>
  </w:style>
  <w:style w:type="paragraph" w:customStyle="1" w:styleId="Style78">
    <w:name w:val="Style78"/>
    <w:basedOn w:val="a"/>
    <w:rsid w:val="00B66119"/>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Style89">
    <w:name w:val="Style89"/>
    <w:basedOn w:val="a"/>
    <w:rsid w:val="00B66119"/>
    <w:pPr>
      <w:widowControl w:val="0"/>
      <w:autoSpaceDE w:val="0"/>
      <w:autoSpaceDN w:val="0"/>
      <w:adjustRightInd w:val="0"/>
      <w:spacing w:after="0" w:line="245" w:lineRule="exact"/>
      <w:jc w:val="both"/>
    </w:pPr>
    <w:rPr>
      <w:rFonts w:ascii="Times New Roman" w:eastAsia="Times New Roman" w:hAnsi="Times New Roman" w:cs="Times New Roman"/>
      <w:sz w:val="24"/>
      <w:szCs w:val="24"/>
      <w:lang w:eastAsia="ru-RU"/>
    </w:rPr>
  </w:style>
  <w:style w:type="paragraph" w:customStyle="1" w:styleId="Style112">
    <w:name w:val="Style112"/>
    <w:basedOn w:val="a"/>
    <w:rsid w:val="00B66119"/>
    <w:pPr>
      <w:widowControl w:val="0"/>
      <w:autoSpaceDE w:val="0"/>
      <w:autoSpaceDN w:val="0"/>
      <w:adjustRightInd w:val="0"/>
      <w:spacing w:after="0" w:line="245" w:lineRule="exact"/>
      <w:jc w:val="center"/>
    </w:pPr>
    <w:rPr>
      <w:rFonts w:ascii="Times New Roman" w:eastAsia="Times New Roman" w:hAnsi="Times New Roman" w:cs="Times New Roman"/>
      <w:sz w:val="24"/>
      <w:szCs w:val="24"/>
      <w:lang w:eastAsia="ru-RU"/>
    </w:rPr>
  </w:style>
  <w:style w:type="paragraph" w:customStyle="1" w:styleId="Style120">
    <w:name w:val="Style120"/>
    <w:basedOn w:val="a"/>
    <w:rsid w:val="00B66119"/>
    <w:pPr>
      <w:widowControl w:val="0"/>
      <w:autoSpaceDE w:val="0"/>
      <w:autoSpaceDN w:val="0"/>
      <w:adjustRightInd w:val="0"/>
      <w:spacing w:after="0" w:line="240" w:lineRule="exact"/>
    </w:pPr>
    <w:rPr>
      <w:rFonts w:ascii="Times New Roman" w:eastAsia="Times New Roman" w:hAnsi="Times New Roman" w:cs="Times New Roman"/>
      <w:sz w:val="24"/>
      <w:szCs w:val="24"/>
      <w:lang w:eastAsia="ru-RU"/>
    </w:rPr>
  </w:style>
  <w:style w:type="paragraph" w:customStyle="1" w:styleId="Style130">
    <w:name w:val="Style130"/>
    <w:basedOn w:val="a"/>
    <w:rsid w:val="00B66119"/>
    <w:pPr>
      <w:widowControl w:val="0"/>
      <w:autoSpaceDE w:val="0"/>
      <w:autoSpaceDN w:val="0"/>
      <w:adjustRightInd w:val="0"/>
      <w:spacing w:after="0" w:line="242" w:lineRule="exact"/>
    </w:pPr>
    <w:rPr>
      <w:rFonts w:ascii="Times New Roman" w:eastAsia="Times New Roman" w:hAnsi="Times New Roman" w:cs="Times New Roman"/>
      <w:sz w:val="24"/>
      <w:szCs w:val="24"/>
      <w:lang w:eastAsia="ru-RU"/>
    </w:rPr>
  </w:style>
  <w:style w:type="paragraph" w:customStyle="1" w:styleId="Style135">
    <w:name w:val="Style135"/>
    <w:basedOn w:val="a"/>
    <w:rsid w:val="00B66119"/>
    <w:pPr>
      <w:widowControl w:val="0"/>
      <w:autoSpaceDE w:val="0"/>
      <w:autoSpaceDN w:val="0"/>
      <w:adjustRightInd w:val="0"/>
      <w:spacing w:after="0" w:line="245" w:lineRule="exact"/>
      <w:jc w:val="center"/>
    </w:pPr>
    <w:rPr>
      <w:rFonts w:ascii="Times New Roman" w:eastAsia="Times New Roman" w:hAnsi="Times New Roman" w:cs="Times New Roman"/>
      <w:sz w:val="24"/>
      <w:szCs w:val="24"/>
      <w:lang w:eastAsia="ru-RU"/>
    </w:rPr>
  </w:style>
  <w:style w:type="paragraph" w:customStyle="1" w:styleId="Style23">
    <w:name w:val="Style23"/>
    <w:basedOn w:val="a"/>
    <w:rsid w:val="00B66119"/>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Style80">
    <w:name w:val="Style80"/>
    <w:basedOn w:val="a"/>
    <w:rsid w:val="00B66119"/>
    <w:pPr>
      <w:widowControl w:val="0"/>
      <w:autoSpaceDE w:val="0"/>
      <w:autoSpaceDN w:val="0"/>
      <w:adjustRightInd w:val="0"/>
      <w:spacing w:after="0" w:line="245" w:lineRule="exact"/>
      <w:jc w:val="both"/>
    </w:pPr>
    <w:rPr>
      <w:rFonts w:ascii="Times New Roman" w:eastAsia="Times New Roman" w:hAnsi="Times New Roman" w:cs="Times New Roman"/>
      <w:sz w:val="24"/>
      <w:szCs w:val="24"/>
      <w:lang w:eastAsia="ru-RU"/>
    </w:rPr>
  </w:style>
  <w:style w:type="paragraph" w:customStyle="1" w:styleId="Style131">
    <w:name w:val="Style131"/>
    <w:basedOn w:val="a"/>
    <w:rsid w:val="00B66119"/>
    <w:pPr>
      <w:widowControl w:val="0"/>
      <w:autoSpaceDE w:val="0"/>
      <w:autoSpaceDN w:val="0"/>
      <w:adjustRightInd w:val="0"/>
      <w:spacing w:after="0" w:line="240" w:lineRule="exact"/>
      <w:ind w:firstLine="2674"/>
    </w:pPr>
    <w:rPr>
      <w:rFonts w:ascii="Times New Roman" w:eastAsia="Times New Roman" w:hAnsi="Times New Roman" w:cs="Times New Roman"/>
      <w:sz w:val="24"/>
      <w:szCs w:val="24"/>
      <w:lang w:eastAsia="ru-RU"/>
    </w:rPr>
  </w:style>
  <w:style w:type="paragraph" w:customStyle="1" w:styleId="Style152">
    <w:name w:val="Style152"/>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64">
    <w:name w:val="Style164"/>
    <w:basedOn w:val="a"/>
    <w:rsid w:val="00B66119"/>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6">
    <w:name w:val="Style6"/>
    <w:basedOn w:val="a"/>
    <w:rsid w:val="00B66119"/>
    <w:pPr>
      <w:widowControl w:val="0"/>
      <w:autoSpaceDE w:val="0"/>
      <w:autoSpaceDN w:val="0"/>
      <w:adjustRightInd w:val="0"/>
      <w:spacing w:after="0" w:line="242" w:lineRule="exact"/>
      <w:ind w:firstLine="3216"/>
    </w:pPr>
    <w:rPr>
      <w:rFonts w:ascii="Times New Roman" w:eastAsia="Times New Roman" w:hAnsi="Times New Roman" w:cs="Times New Roman"/>
      <w:sz w:val="24"/>
      <w:szCs w:val="24"/>
      <w:lang w:eastAsia="ru-RU"/>
    </w:rPr>
  </w:style>
  <w:style w:type="paragraph" w:customStyle="1" w:styleId="Style101">
    <w:name w:val="Style101"/>
    <w:basedOn w:val="a"/>
    <w:rsid w:val="00B66119"/>
    <w:pPr>
      <w:widowControl w:val="0"/>
      <w:autoSpaceDE w:val="0"/>
      <w:autoSpaceDN w:val="0"/>
      <w:adjustRightInd w:val="0"/>
      <w:spacing w:after="0" w:line="250" w:lineRule="exact"/>
      <w:ind w:firstLine="1795"/>
    </w:pPr>
    <w:rPr>
      <w:rFonts w:ascii="Times New Roman" w:eastAsia="Times New Roman" w:hAnsi="Times New Roman" w:cs="Times New Roman"/>
      <w:sz w:val="24"/>
      <w:szCs w:val="24"/>
      <w:lang w:eastAsia="ru-RU"/>
    </w:rPr>
  </w:style>
  <w:style w:type="paragraph" w:customStyle="1" w:styleId="Style132">
    <w:name w:val="Style132"/>
    <w:basedOn w:val="a"/>
    <w:rsid w:val="00B66119"/>
    <w:pPr>
      <w:widowControl w:val="0"/>
      <w:autoSpaceDE w:val="0"/>
      <w:autoSpaceDN w:val="0"/>
      <w:adjustRightInd w:val="0"/>
      <w:spacing w:after="0" w:line="252" w:lineRule="exact"/>
    </w:pPr>
    <w:rPr>
      <w:rFonts w:ascii="Times New Roman" w:eastAsia="Times New Roman" w:hAnsi="Times New Roman" w:cs="Times New Roman"/>
      <w:sz w:val="24"/>
      <w:szCs w:val="24"/>
      <w:lang w:eastAsia="ru-RU"/>
    </w:rPr>
  </w:style>
  <w:style w:type="paragraph" w:customStyle="1" w:styleId="Style150">
    <w:name w:val="Style150"/>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62">
    <w:name w:val="Font Style262"/>
    <w:basedOn w:val="a0"/>
    <w:rsid w:val="00B66119"/>
    <w:rPr>
      <w:rFonts w:ascii="Times New Roman" w:hAnsi="Times New Roman" w:cs="Times New Roman"/>
      <w:b/>
      <w:bCs/>
      <w:sz w:val="20"/>
      <w:szCs w:val="20"/>
    </w:rPr>
  </w:style>
  <w:style w:type="paragraph" w:customStyle="1" w:styleId="Style28">
    <w:name w:val="Style28"/>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1">
    <w:name w:val="Style41"/>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1">
    <w:name w:val="Style61"/>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6">
    <w:name w:val="Style66"/>
    <w:basedOn w:val="a"/>
    <w:rsid w:val="00B66119"/>
    <w:pPr>
      <w:widowControl w:val="0"/>
      <w:autoSpaceDE w:val="0"/>
      <w:autoSpaceDN w:val="0"/>
      <w:adjustRightInd w:val="0"/>
      <w:spacing w:after="0" w:line="144" w:lineRule="exact"/>
    </w:pPr>
    <w:rPr>
      <w:rFonts w:ascii="Times New Roman" w:eastAsia="Times New Roman" w:hAnsi="Times New Roman" w:cs="Times New Roman"/>
      <w:sz w:val="24"/>
      <w:szCs w:val="24"/>
      <w:lang w:eastAsia="ru-RU"/>
    </w:rPr>
  </w:style>
  <w:style w:type="paragraph" w:customStyle="1" w:styleId="Style87">
    <w:name w:val="Style87"/>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16">
    <w:name w:val="Style116"/>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25">
    <w:name w:val="Style125"/>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27">
    <w:name w:val="Style127"/>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38">
    <w:name w:val="Style138"/>
    <w:basedOn w:val="a"/>
    <w:rsid w:val="00B661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53">
    <w:name w:val="Style153"/>
    <w:basedOn w:val="a"/>
    <w:rsid w:val="00B66119"/>
    <w:pPr>
      <w:widowControl w:val="0"/>
      <w:autoSpaceDE w:val="0"/>
      <w:autoSpaceDN w:val="0"/>
      <w:adjustRightInd w:val="0"/>
      <w:spacing w:after="0" w:line="281" w:lineRule="exact"/>
    </w:pPr>
    <w:rPr>
      <w:rFonts w:ascii="Times New Roman" w:eastAsia="Times New Roman" w:hAnsi="Times New Roman" w:cs="Times New Roman"/>
      <w:sz w:val="24"/>
      <w:szCs w:val="24"/>
      <w:lang w:eastAsia="ru-RU"/>
    </w:rPr>
  </w:style>
  <w:style w:type="paragraph" w:customStyle="1" w:styleId="Style161">
    <w:name w:val="Style161"/>
    <w:basedOn w:val="a"/>
    <w:rsid w:val="00B66119"/>
    <w:pPr>
      <w:widowControl w:val="0"/>
      <w:autoSpaceDE w:val="0"/>
      <w:autoSpaceDN w:val="0"/>
      <w:adjustRightInd w:val="0"/>
      <w:spacing w:after="0" w:line="178" w:lineRule="exact"/>
      <w:jc w:val="both"/>
    </w:pPr>
    <w:rPr>
      <w:rFonts w:ascii="Times New Roman" w:eastAsia="Times New Roman" w:hAnsi="Times New Roman" w:cs="Times New Roman"/>
      <w:sz w:val="24"/>
      <w:szCs w:val="24"/>
      <w:lang w:eastAsia="ru-RU"/>
    </w:rPr>
  </w:style>
  <w:style w:type="paragraph" w:customStyle="1" w:styleId="Style172">
    <w:name w:val="Style172"/>
    <w:basedOn w:val="a"/>
    <w:rsid w:val="00B66119"/>
    <w:pPr>
      <w:widowControl w:val="0"/>
      <w:autoSpaceDE w:val="0"/>
      <w:autoSpaceDN w:val="0"/>
      <w:adjustRightInd w:val="0"/>
      <w:spacing w:after="0" w:line="384" w:lineRule="exact"/>
      <w:jc w:val="both"/>
    </w:pPr>
    <w:rPr>
      <w:rFonts w:ascii="Times New Roman" w:eastAsia="Times New Roman" w:hAnsi="Times New Roman" w:cs="Times New Roman"/>
      <w:sz w:val="24"/>
      <w:szCs w:val="24"/>
      <w:lang w:eastAsia="ru-RU"/>
    </w:rPr>
  </w:style>
  <w:style w:type="character" w:customStyle="1" w:styleId="FontStyle212">
    <w:name w:val="Font Style212"/>
    <w:basedOn w:val="a0"/>
    <w:rsid w:val="00B66119"/>
    <w:rPr>
      <w:rFonts w:ascii="Times New Roman" w:hAnsi="Times New Roman" w:cs="Times New Roman"/>
      <w:b/>
      <w:bCs/>
      <w:i/>
      <w:iCs/>
      <w:smallCaps/>
      <w:spacing w:val="10"/>
      <w:sz w:val="12"/>
      <w:szCs w:val="12"/>
    </w:rPr>
  </w:style>
  <w:style w:type="character" w:customStyle="1" w:styleId="FontStyle258">
    <w:name w:val="Font Style258"/>
    <w:basedOn w:val="a0"/>
    <w:rsid w:val="00B66119"/>
    <w:rPr>
      <w:rFonts w:ascii="Arial" w:hAnsi="Arial" w:cs="Arial"/>
      <w:i/>
      <w:iCs/>
      <w:spacing w:val="-10"/>
      <w:sz w:val="12"/>
      <w:szCs w:val="12"/>
    </w:rPr>
  </w:style>
  <w:style w:type="character" w:customStyle="1" w:styleId="FontStyle263">
    <w:name w:val="Font Style263"/>
    <w:basedOn w:val="a0"/>
    <w:rsid w:val="00B66119"/>
    <w:rPr>
      <w:rFonts w:ascii="Century Schoolbook" w:hAnsi="Century Schoolbook" w:cs="Century Schoolbook"/>
      <w:sz w:val="22"/>
      <w:szCs w:val="22"/>
    </w:rPr>
  </w:style>
  <w:style w:type="character" w:customStyle="1" w:styleId="FontStyle264">
    <w:name w:val="Font Style264"/>
    <w:basedOn w:val="a0"/>
    <w:rsid w:val="00B66119"/>
    <w:rPr>
      <w:rFonts w:ascii="Century Schoolbook" w:hAnsi="Century Schoolbook" w:cs="Century Schoolbook"/>
      <w:sz w:val="22"/>
      <w:szCs w:val="22"/>
    </w:rPr>
  </w:style>
  <w:style w:type="character" w:customStyle="1" w:styleId="FontStyle265">
    <w:name w:val="Font Style265"/>
    <w:basedOn w:val="a0"/>
    <w:rsid w:val="00B66119"/>
    <w:rPr>
      <w:rFonts w:ascii="Times New Roman" w:hAnsi="Times New Roman" w:cs="Times New Roman"/>
      <w:b/>
      <w:bCs/>
      <w:i/>
      <w:iCs/>
      <w:sz w:val="10"/>
      <w:szCs w:val="10"/>
    </w:rPr>
  </w:style>
  <w:style w:type="character" w:customStyle="1" w:styleId="FontStyle266">
    <w:name w:val="Font Style266"/>
    <w:basedOn w:val="a0"/>
    <w:rsid w:val="00B66119"/>
    <w:rPr>
      <w:rFonts w:ascii="Times New Roman" w:hAnsi="Times New Roman" w:cs="Times New Roman"/>
      <w:spacing w:val="70"/>
      <w:sz w:val="20"/>
      <w:szCs w:val="20"/>
    </w:rPr>
  </w:style>
  <w:style w:type="character" w:customStyle="1" w:styleId="FontStyle268">
    <w:name w:val="Font Style268"/>
    <w:basedOn w:val="a0"/>
    <w:rsid w:val="00B66119"/>
    <w:rPr>
      <w:rFonts w:ascii="Times New Roman" w:hAnsi="Times New Roman" w:cs="Times New Roman"/>
      <w:i/>
      <w:iCs/>
      <w:sz w:val="26"/>
      <w:szCs w:val="26"/>
    </w:rPr>
  </w:style>
  <w:style w:type="paragraph" w:customStyle="1" w:styleId="caaieiaie1">
    <w:name w:val="caaieiaie 1"/>
    <w:rsid w:val="00B66119"/>
    <w:pPr>
      <w:keepNext/>
      <w:spacing w:after="0" w:line="240" w:lineRule="auto"/>
      <w:jc w:val="both"/>
    </w:pPr>
    <w:rPr>
      <w:rFonts w:ascii="Courier New" w:eastAsia="Times New Roman" w:hAnsi="Courier New" w:cs="Times New Roman"/>
      <w:sz w:val="24"/>
      <w:szCs w:val="20"/>
      <w:lang w:eastAsia="ru-RU"/>
    </w:rPr>
  </w:style>
  <w:style w:type="character" w:customStyle="1" w:styleId="af1">
    <w:name w:val="íîìåð ñòðàíèöû"/>
    <w:basedOn w:val="a0"/>
    <w:rsid w:val="00B66119"/>
  </w:style>
  <w:style w:type="character" w:customStyle="1" w:styleId="mw-headline">
    <w:name w:val="mw-headline"/>
    <w:basedOn w:val="a0"/>
    <w:rsid w:val="00B66119"/>
  </w:style>
  <w:style w:type="paragraph" w:customStyle="1" w:styleId="33">
    <w:name w:val="заголовок 3"/>
    <w:basedOn w:val="a"/>
    <w:next w:val="a"/>
    <w:rsid w:val="00B66119"/>
    <w:pPr>
      <w:keepNext/>
      <w:tabs>
        <w:tab w:val="num" w:pos="900"/>
      </w:tabs>
      <w:spacing w:before="240" w:after="0" w:line="240" w:lineRule="auto"/>
      <w:ind w:left="900" w:hanging="696"/>
      <w:jc w:val="center"/>
      <w:outlineLvl w:val="2"/>
    </w:pPr>
    <w:rPr>
      <w:rFonts w:ascii="Courier New" w:eastAsia="Times New Roman" w:hAnsi="Courier New" w:cs="Times New Roman"/>
      <w:b/>
      <w:caps/>
      <w:sz w:val="28"/>
      <w:szCs w:val="20"/>
      <w:u w:val="single"/>
      <w:lang w:eastAsia="ru-RU"/>
    </w:rPr>
  </w:style>
  <w:style w:type="paragraph" w:customStyle="1" w:styleId="310">
    <w:name w:val="Основной текст 31"/>
    <w:basedOn w:val="a"/>
    <w:rsid w:val="00B66119"/>
    <w:pPr>
      <w:spacing w:after="0" w:line="240" w:lineRule="auto"/>
      <w:jc w:val="both"/>
    </w:pPr>
    <w:rPr>
      <w:rFonts w:ascii="Courier New" w:eastAsia="Times New Roman" w:hAnsi="Courier New" w:cs="Courier New"/>
      <w:bCs/>
      <w:i/>
      <w:szCs w:val="24"/>
      <w:lang w:eastAsia="ru-RU"/>
    </w:rPr>
  </w:style>
  <w:style w:type="paragraph" w:customStyle="1" w:styleId="af2">
    <w:name w:val="Îáû÷íûé.Íîðìàëüíûé"/>
    <w:rsid w:val="00B66119"/>
    <w:pPr>
      <w:spacing w:after="0" w:line="240" w:lineRule="auto"/>
    </w:pPr>
    <w:rPr>
      <w:rFonts w:ascii="Times New Roman" w:eastAsia="Times New Roman" w:hAnsi="Times New Roman" w:cs="Times New Roman"/>
      <w:sz w:val="20"/>
      <w:szCs w:val="20"/>
      <w:lang w:val="en-US" w:eastAsia="ru-RU"/>
    </w:rPr>
  </w:style>
  <w:style w:type="paragraph" w:styleId="af3">
    <w:name w:val="Plain Text"/>
    <w:basedOn w:val="a"/>
    <w:link w:val="af4"/>
    <w:rsid w:val="00B66119"/>
    <w:pPr>
      <w:spacing w:after="0" w:line="240" w:lineRule="auto"/>
    </w:pPr>
    <w:rPr>
      <w:rFonts w:ascii="Courier New" w:eastAsia="Times New Roman" w:hAnsi="Courier New" w:cs="Courier New"/>
      <w:sz w:val="20"/>
      <w:szCs w:val="20"/>
      <w:lang w:eastAsia="ru-RU"/>
    </w:rPr>
  </w:style>
  <w:style w:type="character" w:customStyle="1" w:styleId="af4">
    <w:name w:val="Текст Знак"/>
    <w:basedOn w:val="a0"/>
    <w:link w:val="af3"/>
    <w:rsid w:val="00B66119"/>
    <w:rPr>
      <w:rFonts w:ascii="Courier New" w:eastAsia="Times New Roman" w:hAnsi="Courier New" w:cs="Courier New"/>
      <w:sz w:val="20"/>
      <w:szCs w:val="20"/>
      <w:lang w:eastAsia="ru-RU"/>
    </w:rPr>
  </w:style>
  <w:style w:type="paragraph" w:customStyle="1" w:styleId="Body">
    <w:name w:val="Body"/>
    <w:basedOn w:val="a"/>
    <w:rsid w:val="00B66119"/>
    <w:pPr>
      <w:overflowPunct w:val="0"/>
      <w:autoSpaceDE w:val="0"/>
      <w:autoSpaceDN w:val="0"/>
      <w:adjustRightInd w:val="0"/>
      <w:spacing w:after="0" w:line="240" w:lineRule="auto"/>
      <w:ind w:firstLine="283"/>
      <w:jc w:val="both"/>
      <w:textAlignment w:val="baseline"/>
    </w:pPr>
    <w:rPr>
      <w:rFonts w:ascii="NewtonC" w:eastAsia="Times New Roman" w:hAnsi="NewtonC" w:cs="Times New Roman"/>
      <w:noProof/>
      <w:color w:val="000000"/>
      <w:sz w:val="20"/>
      <w:szCs w:val="20"/>
      <w:lang w:eastAsia="ru-RU"/>
    </w:rPr>
  </w:style>
  <w:style w:type="paragraph" w:customStyle="1" w:styleId="21">
    <w:name w:val="Основной текст с отступом 21"/>
    <w:basedOn w:val="a"/>
    <w:rsid w:val="00B66119"/>
    <w:pPr>
      <w:suppressAutoHyphens/>
      <w:spacing w:after="0" w:line="360" w:lineRule="auto"/>
      <w:ind w:firstLine="720"/>
      <w:jc w:val="both"/>
    </w:pPr>
    <w:rPr>
      <w:rFonts w:ascii="Times New Roman" w:eastAsia="Times New Roman" w:hAnsi="Times New Roman" w:cs="Times New Roman"/>
      <w:sz w:val="23"/>
      <w:szCs w:val="20"/>
      <w:lang w:eastAsia="ar-SA"/>
    </w:rPr>
  </w:style>
  <w:style w:type="paragraph" w:customStyle="1" w:styleId="22">
    <w:name w:val="заголовок 2"/>
    <w:basedOn w:val="a"/>
    <w:next w:val="a"/>
    <w:rsid w:val="00B66119"/>
    <w:pPr>
      <w:keepNext/>
      <w:widowControl w:val="0"/>
      <w:spacing w:after="0" w:line="240" w:lineRule="auto"/>
      <w:jc w:val="center"/>
    </w:pPr>
    <w:rPr>
      <w:rFonts w:ascii="Courier New" w:eastAsia="Times New Roman" w:hAnsi="Courier New" w:cs="Times New Roman"/>
      <w:b/>
      <w:sz w:val="24"/>
      <w:szCs w:val="20"/>
      <w:lang w:eastAsia="ru-RU"/>
    </w:rPr>
  </w:style>
  <w:style w:type="paragraph" w:styleId="23">
    <w:name w:val="Body Text 2"/>
    <w:basedOn w:val="a"/>
    <w:link w:val="24"/>
    <w:rsid w:val="00B66119"/>
    <w:pPr>
      <w:spacing w:after="120" w:line="480" w:lineRule="auto"/>
    </w:pPr>
    <w:rPr>
      <w:rFonts w:ascii="Times New Roman" w:eastAsia="Times New Roman" w:hAnsi="Times New Roman" w:cs="Times New Roman"/>
      <w:sz w:val="20"/>
      <w:szCs w:val="20"/>
      <w:lang w:eastAsia="ru-RU"/>
    </w:rPr>
  </w:style>
  <w:style w:type="character" w:customStyle="1" w:styleId="24">
    <w:name w:val="Основной текст 2 Знак"/>
    <w:basedOn w:val="a0"/>
    <w:link w:val="23"/>
    <w:rsid w:val="00B66119"/>
    <w:rPr>
      <w:rFonts w:ascii="Times New Roman" w:eastAsia="Times New Roman" w:hAnsi="Times New Roman" w:cs="Times New Roman"/>
      <w:sz w:val="20"/>
      <w:szCs w:val="20"/>
      <w:lang w:eastAsia="ru-RU"/>
    </w:rPr>
  </w:style>
  <w:style w:type="paragraph" w:customStyle="1" w:styleId="maintext">
    <w:name w:val="maintext"/>
    <w:basedOn w:val="a"/>
    <w:rsid w:val="00B66119"/>
    <w:pPr>
      <w:spacing w:before="100" w:beforeAutospacing="1" w:after="100" w:afterAutospacing="1" w:line="240" w:lineRule="auto"/>
    </w:pPr>
    <w:rPr>
      <w:rFonts w:ascii="Tahoma" w:eastAsia="Times New Roman" w:hAnsi="Tahoma" w:cs="Tahoma"/>
      <w:color w:val="000000"/>
      <w:sz w:val="20"/>
      <w:szCs w:val="20"/>
      <w:lang w:eastAsia="ru-RU"/>
    </w:rPr>
  </w:style>
  <w:style w:type="paragraph" w:customStyle="1" w:styleId="af5">
    <w:name w:val="Стиль"/>
    <w:rsid w:val="00B66119"/>
    <w:pPr>
      <w:widowControl w:val="0"/>
      <w:spacing w:after="0" w:line="240" w:lineRule="auto"/>
    </w:pPr>
    <w:rPr>
      <w:rFonts w:ascii="Lucida Sans Unicode" w:eastAsia="Lucida Sans Unicode" w:hAnsi="Lucida Sans Unicode" w:cs="Times New Roman"/>
      <w:snapToGrid w:val="0"/>
      <w:spacing w:val="-1"/>
      <w:w w:val="65535"/>
      <w:kern w:val="65535"/>
      <w:position w:val="-1"/>
      <w:sz w:val="65535"/>
      <w:szCs w:val="20"/>
      <w:bdr w:val="nil"/>
      <w:shd w:val="nil"/>
    </w:rPr>
  </w:style>
  <w:style w:type="character" w:styleId="af6">
    <w:name w:val="page number"/>
    <w:basedOn w:val="a0"/>
    <w:rsid w:val="00B66119"/>
  </w:style>
  <w:style w:type="character" w:styleId="af7">
    <w:name w:val="Strong"/>
    <w:basedOn w:val="a0"/>
    <w:uiPriority w:val="22"/>
    <w:qFormat/>
    <w:rsid w:val="00B84AEB"/>
    <w:rPr>
      <w:b/>
      <w:bCs/>
    </w:rPr>
  </w:style>
  <w:style w:type="character" w:customStyle="1" w:styleId="apple-converted-space">
    <w:name w:val="apple-converted-space"/>
    <w:basedOn w:val="a0"/>
    <w:rsid w:val="00B84AEB"/>
  </w:style>
  <w:style w:type="character" w:styleId="af8">
    <w:name w:val="FollowedHyperlink"/>
    <w:basedOn w:val="a0"/>
    <w:uiPriority w:val="99"/>
    <w:semiHidden/>
    <w:unhideWhenUsed/>
    <w:rsid w:val="00EF0637"/>
    <w:rPr>
      <w:color w:val="800080" w:themeColor="followedHyperlink"/>
      <w:u w:val="single"/>
    </w:rPr>
  </w:style>
  <w:style w:type="paragraph" w:customStyle="1" w:styleId="110">
    <w:name w:val="Знак Знак1 Знак1 Знак Знак Знак Знак Знак Знак"/>
    <w:basedOn w:val="a"/>
    <w:rsid w:val="00D16952"/>
    <w:pPr>
      <w:spacing w:after="0" w:line="240" w:lineRule="auto"/>
    </w:pPr>
    <w:rPr>
      <w:rFonts w:ascii="Verdana" w:eastAsia="Times New Roman" w:hAnsi="Verdana" w:cs="Verdana"/>
      <w:sz w:val="20"/>
      <w:szCs w:val="20"/>
      <w:lang w:val="en-US"/>
    </w:rPr>
  </w:style>
  <w:style w:type="character" w:customStyle="1" w:styleId="80">
    <w:name w:val="Заголовок 8 Знак"/>
    <w:basedOn w:val="a0"/>
    <w:link w:val="8"/>
    <w:uiPriority w:val="9"/>
    <w:rsid w:val="004E15F6"/>
    <w:rPr>
      <w:rFonts w:asciiTheme="majorHAnsi" w:eastAsiaTheme="majorEastAsia" w:hAnsiTheme="majorHAnsi" w:cstheme="majorBidi"/>
      <w:color w:val="404040" w:themeColor="text1" w:themeTint="BF"/>
      <w:sz w:val="20"/>
      <w:szCs w:val="20"/>
    </w:rPr>
  </w:style>
  <w:style w:type="character" w:customStyle="1" w:styleId="13">
    <w:name w:val="Заголовок №1_"/>
    <w:basedOn w:val="a0"/>
    <w:link w:val="14"/>
    <w:rsid w:val="00214A7E"/>
    <w:rPr>
      <w:rFonts w:ascii="Arial" w:eastAsia="Arial" w:hAnsi="Arial" w:cs="Arial"/>
      <w:b/>
      <w:bCs/>
      <w:spacing w:val="10"/>
      <w:sz w:val="21"/>
      <w:szCs w:val="21"/>
      <w:shd w:val="clear" w:color="auto" w:fill="FFFFFF"/>
    </w:rPr>
  </w:style>
  <w:style w:type="character" w:customStyle="1" w:styleId="af9">
    <w:name w:val="Основной текст_"/>
    <w:basedOn w:val="a0"/>
    <w:link w:val="15"/>
    <w:rsid w:val="00214A7E"/>
    <w:rPr>
      <w:rFonts w:ascii="Arial" w:eastAsia="Arial" w:hAnsi="Arial" w:cs="Arial"/>
      <w:sz w:val="19"/>
      <w:szCs w:val="19"/>
      <w:shd w:val="clear" w:color="auto" w:fill="FFFFFF"/>
    </w:rPr>
  </w:style>
  <w:style w:type="character" w:customStyle="1" w:styleId="afa">
    <w:name w:val="Основной текст + Курсив"/>
    <w:aliases w:val="Интервал 1 pt"/>
    <w:basedOn w:val="af9"/>
    <w:rsid w:val="00214A7E"/>
    <w:rPr>
      <w:i/>
      <w:iCs/>
      <w:color w:val="000000"/>
      <w:spacing w:val="0"/>
      <w:w w:val="100"/>
      <w:position w:val="0"/>
      <w:lang w:val="ru-RU"/>
    </w:rPr>
  </w:style>
  <w:style w:type="paragraph" w:customStyle="1" w:styleId="14">
    <w:name w:val="Заголовок №1"/>
    <w:basedOn w:val="a"/>
    <w:link w:val="13"/>
    <w:rsid w:val="00214A7E"/>
    <w:pPr>
      <w:widowControl w:val="0"/>
      <w:shd w:val="clear" w:color="auto" w:fill="FFFFFF"/>
      <w:spacing w:after="300" w:line="0" w:lineRule="atLeast"/>
      <w:jc w:val="center"/>
      <w:outlineLvl w:val="0"/>
    </w:pPr>
    <w:rPr>
      <w:rFonts w:ascii="Arial" w:eastAsia="Arial" w:hAnsi="Arial" w:cs="Arial"/>
      <w:b/>
      <w:bCs/>
      <w:spacing w:val="10"/>
      <w:sz w:val="21"/>
      <w:szCs w:val="21"/>
    </w:rPr>
  </w:style>
  <w:style w:type="paragraph" w:customStyle="1" w:styleId="15">
    <w:name w:val="Основной текст1"/>
    <w:basedOn w:val="a"/>
    <w:link w:val="af9"/>
    <w:rsid w:val="00214A7E"/>
    <w:pPr>
      <w:widowControl w:val="0"/>
      <w:shd w:val="clear" w:color="auto" w:fill="FFFFFF"/>
      <w:spacing w:before="300" w:after="0" w:line="250" w:lineRule="exact"/>
      <w:jc w:val="both"/>
    </w:pPr>
    <w:rPr>
      <w:rFonts w:ascii="Arial" w:eastAsia="Arial" w:hAnsi="Arial" w:cs="Arial"/>
      <w:sz w:val="19"/>
      <w:szCs w:val="19"/>
    </w:rPr>
  </w:style>
  <w:style w:type="character" w:customStyle="1" w:styleId="25">
    <w:name w:val="Основной текст (2)_"/>
    <w:basedOn w:val="a0"/>
    <w:link w:val="26"/>
    <w:rsid w:val="00164428"/>
    <w:rPr>
      <w:rFonts w:ascii="Arial" w:eastAsia="Arial" w:hAnsi="Arial" w:cs="Arial"/>
      <w:b/>
      <w:bCs/>
      <w:spacing w:val="10"/>
      <w:sz w:val="21"/>
      <w:szCs w:val="21"/>
      <w:shd w:val="clear" w:color="auto" w:fill="FFFFFF"/>
    </w:rPr>
  </w:style>
  <w:style w:type="paragraph" w:customStyle="1" w:styleId="26">
    <w:name w:val="Основной текст (2)"/>
    <w:basedOn w:val="a"/>
    <w:link w:val="25"/>
    <w:rsid w:val="00164428"/>
    <w:pPr>
      <w:widowControl w:val="0"/>
      <w:shd w:val="clear" w:color="auto" w:fill="FFFFFF"/>
      <w:spacing w:before="420" w:after="300" w:line="0" w:lineRule="atLeast"/>
      <w:jc w:val="center"/>
    </w:pPr>
    <w:rPr>
      <w:rFonts w:ascii="Arial" w:eastAsia="Arial" w:hAnsi="Arial" w:cs="Arial"/>
      <w:b/>
      <w:bCs/>
      <w:spacing w:val="10"/>
      <w:sz w:val="21"/>
      <w:szCs w:val="21"/>
    </w:rPr>
  </w:style>
  <w:style w:type="character" w:customStyle="1" w:styleId="afb">
    <w:name w:val="Основной текст + Полужирный"/>
    <w:basedOn w:val="af9"/>
    <w:rsid w:val="00164428"/>
    <w:rPr>
      <w:b/>
      <w:bCs/>
      <w:i w:val="0"/>
      <w:iCs w:val="0"/>
      <w:smallCaps w:val="0"/>
      <w:strike w:val="0"/>
      <w:color w:val="000000"/>
      <w:spacing w:val="0"/>
      <w:w w:val="100"/>
      <w:position w:val="0"/>
      <w:sz w:val="20"/>
      <w:szCs w:val="20"/>
      <w:u w:val="none"/>
      <w:lang w:val="ru-RU"/>
    </w:rPr>
  </w:style>
  <w:style w:type="character" w:customStyle="1" w:styleId="105pt">
    <w:name w:val="Основной текст + 10;5 pt;Полужирный"/>
    <w:basedOn w:val="af9"/>
    <w:rsid w:val="00164428"/>
    <w:rPr>
      <w:b/>
      <w:bCs/>
      <w:i w:val="0"/>
      <w:iCs w:val="0"/>
      <w:smallCaps w:val="0"/>
      <w:strike w:val="0"/>
      <w:color w:val="000000"/>
      <w:spacing w:val="0"/>
      <w:w w:val="100"/>
      <w:position w:val="0"/>
      <w:sz w:val="21"/>
      <w:szCs w:val="21"/>
      <w:u w:val="none"/>
      <w:lang w:val="ru-RU"/>
    </w:rPr>
  </w:style>
  <w:style w:type="character" w:customStyle="1" w:styleId="34">
    <w:name w:val="Основной текст (3)_"/>
    <w:basedOn w:val="a0"/>
    <w:link w:val="35"/>
    <w:rsid w:val="00164428"/>
    <w:rPr>
      <w:rFonts w:ascii="Arial" w:eastAsia="Arial" w:hAnsi="Arial" w:cs="Arial"/>
      <w:b/>
      <w:bCs/>
      <w:sz w:val="20"/>
      <w:szCs w:val="20"/>
      <w:shd w:val="clear" w:color="auto" w:fill="FFFFFF"/>
    </w:rPr>
  </w:style>
  <w:style w:type="character" w:customStyle="1" w:styleId="36">
    <w:name w:val="Основной текст (3) + Не полужирный"/>
    <w:basedOn w:val="34"/>
    <w:rsid w:val="00164428"/>
    <w:rPr>
      <w:color w:val="000000"/>
      <w:spacing w:val="0"/>
      <w:w w:val="100"/>
      <w:position w:val="0"/>
      <w:lang w:val="ru-RU"/>
    </w:rPr>
  </w:style>
  <w:style w:type="paragraph" w:customStyle="1" w:styleId="35">
    <w:name w:val="Основной текст (3)"/>
    <w:basedOn w:val="a"/>
    <w:link w:val="34"/>
    <w:rsid w:val="00164428"/>
    <w:pPr>
      <w:widowControl w:val="0"/>
      <w:shd w:val="clear" w:color="auto" w:fill="FFFFFF"/>
      <w:spacing w:after="0" w:line="250" w:lineRule="exact"/>
      <w:jc w:val="both"/>
    </w:pPr>
    <w:rPr>
      <w:rFonts w:ascii="Arial" w:eastAsia="Arial" w:hAnsi="Arial" w:cs="Arial"/>
      <w:b/>
      <w:bCs/>
      <w:sz w:val="20"/>
      <w:szCs w:val="20"/>
    </w:rPr>
  </w:style>
  <w:style w:type="character" w:customStyle="1" w:styleId="105pt0pt">
    <w:name w:val="Основной текст + 10;5 pt;Курсив;Интервал 0 pt"/>
    <w:basedOn w:val="af9"/>
    <w:rsid w:val="00164428"/>
    <w:rPr>
      <w:b w:val="0"/>
      <w:bCs w:val="0"/>
      <w:i/>
      <w:iCs/>
      <w:smallCaps w:val="0"/>
      <w:strike w:val="0"/>
      <w:color w:val="000000"/>
      <w:spacing w:val="-10"/>
      <w:w w:val="100"/>
      <w:position w:val="0"/>
      <w:sz w:val="21"/>
      <w:szCs w:val="21"/>
      <w:u w:val="none"/>
      <w:lang w:val="ru-RU"/>
    </w:rPr>
  </w:style>
  <w:style w:type="paragraph" w:customStyle="1" w:styleId="27">
    <w:name w:val="Основной текст2"/>
    <w:basedOn w:val="a"/>
    <w:rsid w:val="00164428"/>
    <w:pPr>
      <w:widowControl w:val="0"/>
      <w:shd w:val="clear" w:color="auto" w:fill="FFFFFF"/>
      <w:spacing w:before="240" w:after="0" w:line="250" w:lineRule="exact"/>
      <w:ind w:hanging="340"/>
    </w:pPr>
    <w:rPr>
      <w:rFonts w:ascii="Arial" w:eastAsia="Arial" w:hAnsi="Arial" w:cs="Arial"/>
      <w:color w:val="000000"/>
      <w:sz w:val="20"/>
      <w:szCs w:val="20"/>
      <w:lang w:eastAsia="ru-RU"/>
    </w:rPr>
  </w:style>
  <w:style w:type="character" w:customStyle="1" w:styleId="28">
    <w:name w:val="Основной текст (2) + Не полужирный"/>
    <w:basedOn w:val="25"/>
    <w:rsid w:val="00164428"/>
    <w:rPr>
      <w:b/>
      <w:bCs/>
      <w:i w:val="0"/>
      <w:iCs w:val="0"/>
      <w:smallCaps w:val="0"/>
      <w:strike w:val="0"/>
      <w:color w:val="000000"/>
      <w:spacing w:val="0"/>
      <w:w w:val="100"/>
      <w:position w:val="0"/>
      <w:sz w:val="20"/>
      <w:szCs w:val="20"/>
      <w:u w:val="none"/>
      <w:lang w:val="ru-RU"/>
    </w:rPr>
  </w:style>
  <w:style w:type="character" w:customStyle="1" w:styleId="311pt">
    <w:name w:val="Основной текст (3) + 11 pt;Не полужирный"/>
    <w:basedOn w:val="34"/>
    <w:rsid w:val="00AC46A8"/>
    <w:rPr>
      <w:b/>
      <w:bCs/>
      <w:i w:val="0"/>
      <w:iCs w:val="0"/>
      <w:smallCaps w:val="0"/>
      <w:strike w:val="0"/>
      <w:color w:val="000000"/>
      <w:spacing w:val="10"/>
      <w:w w:val="100"/>
      <w:position w:val="0"/>
      <w:sz w:val="22"/>
      <w:szCs w:val="22"/>
      <w:u w:val="none"/>
      <w:lang w:val="ru-RU"/>
    </w:rPr>
  </w:style>
  <w:style w:type="character" w:customStyle="1" w:styleId="10pt">
    <w:name w:val="Основной текст + 10 pt"/>
    <w:basedOn w:val="af9"/>
    <w:rsid w:val="00AC46A8"/>
    <w:rPr>
      <w:b w:val="0"/>
      <w:bCs w:val="0"/>
      <w:i w:val="0"/>
      <w:iCs w:val="0"/>
      <w:smallCaps w:val="0"/>
      <w:strike w:val="0"/>
      <w:color w:val="000000"/>
      <w:spacing w:val="0"/>
      <w:w w:val="100"/>
      <w:position w:val="0"/>
      <w:sz w:val="20"/>
      <w:szCs w:val="20"/>
      <w:u w:val="none"/>
      <w:lang w:val="ru-RU"/>
    </w:rPr>
  </w:style>
  <w:style w:type="character" w:customStyle="1" w:styleId="0pt">
    <w:name w:val="Основной текст + Полужирный;Интервал 0 pt"/>
    <w:basedOn w:val="af9"/>
    <w:rsid w:val="00AC46A8"/>
    <w:rPr>
      <w:b/>
      <w:bCs/>
      <w:i w:val="0"/>
      <w:iCs w:val="0"/>
      <w:smallCaps w:val="0"/>
      <w:strike w:val="0"/>
      <w:color w:val="000000"/>
      <w:spacing w:val="10"/>
      <w:w w:val="100"/>
      <w:position w:val="0"/>
      <w:u w:val="none"/>
      <w:lang w:val="ru-RU"/>
    </w:rPr>
  </w:style>
  <w:style w:type="character" w:customStyle="1" w:styleId="0pt0">
    <w:name w:val="Основной текст + Интервал 0 pt"/>
    <w:basedOn w:val="af9"/>
    <w:rsid w:val="00AC46A8"/>
    <w:rPr>
      <w:b w:val="0"/>
      <w:bCs w:val="0"/>
      <w:i w:val="0"/>
      <w:iCs w:val="0"/>
      <w:smallCaps w:val="0"/>
      <w:strike w:val="0"/>
      <w:color w:val="000000"/>
      <w:spacing w:val="10"/>
      <w:w w:val="100"/>
      <w:position w:val="0"/>
      <w:u w:val="none"/>
      <w:lang w:val="ru-RU"/>
    </w:rPr>
  </w:style>
  <w:style w:type="character" w:customStyle="1" w:styleId="4">
    <w:name w:val="Основной текст (4)_"/>
    <w:basedOn w:val="a0"/>
    <w:link w:val="40"/>
    <w:rsid w:val="00AC46A8"/>
    <w:rPr>
      <w:rFonts w:ascii="Arial" w:eastAsia="Arial" w:hAnsi="Arial" w:cs="Arial"/>
      <w:i/>
      <w:iCs/>
      <w:sz w:val="20"/>
      <w:szCs w:val="20"/>
      <w:shd w:val="clear" w:color="auto" w:fill="FFFFFF"/>
    </w:rPr>
  </w:style>
  <w:style w:type="character" w:customStyle="1" w:styleId="41">
    <w:name w:val="Основной текст (4) + Не курсив"/>
    <w:basedOn w:val="4"/>
    <w:rsid w:val="00AC46A8"/>
    <w:rPr>
      <w:color w:val="000000"/>
      <w:spacing w:val="0"/>
      <w:w w:val="100"/>
      <w:position w:val="0"/>
      <w:lang w:val="ru-RU"/>
    </w:rPr>
  </w:style>
  <w:style w:type="paragraph" w:customStyle="1" w:styleId="40">
    <w:name w:val="Основной текст (4)"/>
    <w:basedOn w:val="a"/>
    <w:link w:val="4"/>
    <w:rsid w:val="00AC46A8"/>
    <w:pPr>
      <w:widowControl w:val="0"/>
      <w:shd w:val="clear" w:color="auto" w:fill="FFFFFF"/>
      <w:spacing w:after="240" w:line="254" w:lineRule="exact"/>
      <w:jc w:val="center"/>
    </w:pPr>
    <w:rPr>
      <w:rFonts w:ascii="Arial" w:eastAsia="Arial" w:hAnsi="Arial" w:cs="Arial"/>
      <w:i/>
      <w:iCs/>
      <w:sz w:val="20"/>
      <w:szCs w:val="20"/>
    </w:rPr>
  </w:style>
  <w:style w:type="character" w:customStyle="1" w:styleId="Tahoma">
    <w:name w:val="Основной текст + Tahoma"/>
    <w:basedOn w:val="af9"/>
    <w:rsid w:val="00B25A4C"/>
    <w:rPr>
      <w:rFonts w:ascii="Tahoma" w:eastAsia="Tahoma" w:hAnsi="Tahoma" w:cs="Tahoma"/>
      <w:b w:val="0"/>
      <w:bCs w:val="0"/>
      <w:i w:val="0"/>
      <w:iCs w:val="0"/>
      <w:smallCaps w:val="0"/>
      <w:strike w:val="0"/>
      <w:color w:val="000000"/>
      <w:spacing w:val="0"/>
      <w:w w:val="100"/>
      <w:position w:val="0"/>
      <w:sz w:val="20"/>
      <w:szCs w:val="20"/>
      <w:u w:val="none"/>
      <w:lang w:val="ru-RU"/>
    </w:rPr>
  </w:style>
  <w:style w:type="character" w:customStyle="1" w:styleId="Gulim75pt">
    <w:name w:val="Основной текст + Gulim;7;5 pt;Полужирный;Курсив"/>
    <w:basedOn w:val="af9"/>
    <w:rsid w:val="00E2606C"/>
    <w:rPr>
      <w:rFonts w:ascii="Gulim" w:eastAsia="Gulim" w:hAnsi="Gulim" w:cs="Gulim"/>
      <w:b/>
      <w:bCs/>
      <w:i/>
      <w:iCs/>
      <w:smallCaps w:val="0"/>
      <w:strike w:val="0"/>
      <w:color w:val="000000"/>
      <w:spacing w:val="0"/>
      <w:w w:val="100"/>
      <w:position w:val="0"/>
      <w:sz w:val="15"/>
      <w:szCs w:val="15"/>
      <w:u w:val="none"/>
      <w:lang w:val="en-US"/>
    </w:rPr>
  </w:style>
  <w:style w:type="character" w:customStyle="1" w:styleId="2pt">
    <w:name w:val="Основной текст + Интервал 2 pt"/>
    <w:basedOn w:val="af9"/>
    <w:rsid w:val="00E2606C"/>
    <w:rPr>
      <w:b w:val="0"/>
      <w:bCs w:val="0"/>
      <w:i w:val="0"/>
      <w:iCs w:val="0"/>
      <w:smallCaps w:val="0"/>
      <w:strike w:val="0"/>
      <w:color w:val="000000"/>
      <w:spacing w:val="40"/>
      <w:w w:val="100"/>
      <w:position w:val="0"/>
      <w:sz w:val="20"/>
      <w:szCs w:val="20"/>
      <w:u w:val="none"/>
      <w:lang w:val="ru-RU"/>
    </w:rPr>
  </w:style>
  <w:style w:type="character" w:customStyle="1" w:styleId="7pt">
    <w:name w:val="Основной текст + 7 pt"/>
    <w:basedOn w:val="af9"/>
    <w:rsid w:val="00E2606C"/>
    <w:rPr>
      <w:b w:val="0"/>
      <w:bCs w:val="0"/>
      <w:i w:val="0"/>
      <w:iCs w:val="0"/>
      <w:smallCaps w:val="0"/>
      <w:strike w:val="0"/>
      <w:color w:val="000000"/>
      <w:spacing w:val="0"/>
      <w:w w:val="100"/>
      <w:position w:val="0"/>
      <w:sz w:val="14"/>
      <w:szCs w:val="14"/>
      <w:u w:val="none"/>
    </w:rPr>
  </w:style>
  <w:style w:type="character" w:customStyle="1" w:styleId="Gulim105pt">
    <w:name w:val="Основной текст + Gulim;10;5 pt"/>
    <w:basedOn w:val="af9"/>
    <w:rsid w:val="00E2606C"/>
    <w:rPr>
      <w:rFonts w:ascii="Gulim" w:eastAsia="Gulim" w:hAnsi="Gulim" w:cs="Gulim"/>
      <w:b w:val="0"/>
      <w:bCs w:val="0"/>
      <w:i w:val="0"/>
      <w:iCs w:val="0"/>
      <w:smallCaps w:val="0"/>
      <w:strike w:val="0"/>
      <w:color w:val="000000"/>
      <w:spacing w:val="0"/>
      <w:w w:val="100"/>
      <w:position w:val="0"/>
      <w:sz w:val="21"/>
      <w:szCs w:val="21"/>
      <w:u w:val="none"/>
    </w:rPr>
  </w:style>
  <w:style w:type="character" w:customStyle="1" w:styleId="120">
    <w:name w:val="Заголовок №1 (2)_"/>
    <w:basedOn w:val="a0"/>
    <w:link w:val="121"/>
    <w:rsid w:val="00E2606C"/>
    <w:rPr>
      <w:rFonts w:ascii="Arial" w:eastAsia="Arial" w:hAnsi="Arial" w:cs="Arial"/>
      <w:sz w:val="21"/>
      <w:szCs w:val="21"/>
      <w:shd w:val="clear" w:color="auto" w:fill="FFFFFF"/>
    </w:rPr>
  </w:style>
  <w:style w:type="paragraph" w:customStyle="1" w:styleId="121">
    <w:name w:val="Заголовок №1 (2)"/>
    <w:basedOn w:val="a"/>
    <w:link w:val="120"/>
    <w:rsid w:val="00E2606C"/>
    <w:pPr>
      <w:widowControl w:val="0"/>
      <w:shd w:val="clear" w:color="auto" w:fill="FFFFFF"/>
      <w:spacing w:before="540" w:after="300" w:line="0" w:lineRule="atLeast"/>
      <w:jc w:val="both"/>
      <w:outlineLvl w:val="0"/>
    </w:pPr>
    <w:rPr>
      <w:rFonts w:ascii="Arial" w:eastAsia="Arial" w:hAnsi="Arial" w:cs="Arial"/>
      <w:sz w:val="21"/>
      <w:szCs w:val="21"/>
    </w:rPr>
  </w:style>
  <w:style w:type="character" w:customStyle="1" w:styleId="Exact">
    <w:name w:val="Основной текст Exact"/>
    <w:basedOn w:val="a0"/>
    <w:rsid w:val="00E2606C"/>
    <w:rPr>
      <w:rFonts w:ascii="Arial" w:eastAsia="Arial" w:hAnsi="Arial" w:cs="Arial"/>
      <w:b w:val="0"/>
      <w:bCs w:val="0"/>
      <w:i w:val="0"/>
      <w:iCs w:val="0"/>
      <w:smallCaps w:val="0"/>
      <w:strike w:val="0"/>
      <w:spacing w:val="8"/>
      <w:sz w:val="18"/>
      <w:szCs w:val="18"/>
      <w:u w:val="none"/>
    </w:rPr>
  </w:style>
  <w:style w:type="character" w:customStyle="1" w:styleId="1pt">
    <w:name w:val="Основной текст + Курсив;Интервал 1 pt"/>
    <w:basedOn w:val="af9"/>
    <w:rsid w:val="00C0411E"/>
    <w:rPr>
      <w:b w:val="0"/>
      <w:bCs w:val="0"/>
      <w:i/>
      <w:iCs/>
      <w:smallCaps w:val="0"/>
      <w:strike w:val="0"/>
      <w:color w:val="000000"/>
      <w:spacing w:val="20"/>
      <w:w w:val="100"/>
      <w:position w:val="0"/>
      <w:sz w:val="21"/>
      <w:szCs w:val="21"/>
      <w:u w:val="none"/>
      <w:lang w:val="ru-RU"/>
    </w:rPr>
  </w:style>
  <w:style w:type="character" w:customStyle="1" w:styleId="ArialUnicodeMS">
    <w:name w:val="Основной текст + Arial Unicode MS"/>
    <w:basedOn w:val="af9"/>
    <w:rsid w:val="00C0411E"/>
    <w:rPr>
      <w:rFonts w:ascii="Arial Unicode MS" w:eastAsia="Arial Unicode MS" w:hAnsi="Arial Unicode MS" w:cs="Arial Unicode MS"/>
      <w:b w:val="0"/>
      <w:bCs w:val="0"/>
      <w:i w:val="0"/>
      <w:iCs w:val="0"/>
      <w:smallCaps w:val="0"/>
      <w:strike w:val="0"/>
      <w:color w:val="000000"/>
      <w:spacing w:val="0"/>
      <w:w w:val="100"/>
      <w:position w:val="0"/>
      <w:sz w:val="21"/>
      <w:szCs w:val="21"/>
      <w:u w:val="none"/>
      <w:lang w:val="ru-RU"/>
    </w:rPr>
  </w:style>
  <w:style w:type="character" w:customStyle="1" w:styleId="Tahoma8pt1pt">
    <w:name w:val="Основной текст + Tahoma;8 pt;Курсив;Интервал 1 pt"/>
    <w:basedOn w:val="af9"/>
    <w:rsid w:val="00C0411E"/>
    <w:rPr>
      <w:rFonts w:ascii="Tahoma" w:eastAsia="Tahoma" w:hAnsi="Tahoma" w:cs="Tahoma"/>
      <w:b w:val="0"/>
      <w:bCs w:val="0"/>
      <w:i/>
      <w:iCs/>
      <w:smallCaps w:val="0"/>
      <w:strike w:val="0"/>
      <w:color w:val="000000"/>
      <w:spacing w:val="20"/>
      <w:w w:val="100"/>
      <w:position w:val="0"/>
      <w:sz w:val="16"/>
      <w:szCs w:val="16"/>
      <w:u w:val="none"/>
      <w:lang w:val="en-US"/>
    </w:rPr>
  </w:style>
</w:styles>
</file>

<file path=word/webSettings.xml><?xml version="1.0" encoding="utf-8"?>
<w:webSettings xmlns:r="http://schemas.openxmlformats.org/officeDocument/2006/relationships" xmlns:w="http://schemas.openxmlformats.org/wordprocessingml/2006/main">
  <w:divs>
    <w:div w:id="62064583">
      <w:bodyDiv w:val="1"/>
      <w:marLeft w:val="0"/>
      <w:marRight w:val="0"/>
      <w:marTop w:val="0"/>
      <w:marBottom w:val="0"/>
      <w:divBdr>
        <w:top w:val="none" w:sz="0" w:space="0" w:color="auto"/>
        <w:left w:val="none" w:sz="0" w:space="0" w:color="auto"/>
        <w:bottom w:val="none" w:sz="0" w:space="0" w:color="auto"/>
        <w:right w:val="none" w:sz="0" w:space="0" w:color="auto"/>
      </w:divBdr>
    </w:div>
    <w:div w:id="304629173">
      <w:bodyDiv w:val="1"/>
      <w:marLeft w:val="0"/>
      <w:marRight w:val="0"/>
      <w:marTop w:val="0"/>
      <w:marBottom w:val="0"/>
      <w:divBdr>
        <w:top w:val="none" w:sz="0" w:space="0" w:color="auto"/>
        <w:left w:val="none" w:sz="0" w:space="0" w:color="auto"/>
        <w:bottom w:val="none" w:sz="0" w:space="0" w:color="auto"/>
        <w:right w:val="none" w:sz="0" w:space="0" w:color="auto"/>
      </w:divBdr>
    </w:div>
    <w:div w:id="933785482">
      <w:bodyDiv w:val="1"/>
      <w:marLeft w:val="0"/>
      <w:marRight w:val="0"/>
      <w:marTop w:val="0"/>
      <w:marBottom w:val="0"/>
      <w:divBdr>
        <w:top w:val="none" w:sz="0" w:space="0" w:color="auto"/>
        <w:left w:val="none" w:sz="0" w:space="0" w:color="auto"/>
        <w:bottom w:val="none" w:sz="0" w:space="0" w:color="auto"/>
        <w:right w:val="none" w:sz="0" w:space="0" w:color="auto"/>
      </w:divBdr>
    </w:div>
    <w:div w:id="962737304">
      <w:bodyDiv w:val="1"/>
      <w:marLeft w:val="0"/>
      <w:marRight w:val="0"/>
      <w:marTop w:val="0"/>
      <w:marBottom w:val="0"/>
      <w:divBdr>
        <w:top w:val="none" w:sz="0" w:space="0" w:color="auto"/>
        <w:left w:val="none" w:sz="0" w:space="0" w:color="auto"/>
        <w:bottom w:val="none" w:sz="0" w:space="0" w:color="auto"/>
        <w:right w:val="none" w:sz="0" w:space="0" w:color="auto"/>
      </w:divBdr>
    </w:div>
    <w:div w:id="1220484654">
      <w:bodyDiv w:val="1"/>
      <w:marLeft w:val="0"/>
      <w:marRight w:val="0"/>
      <w:marTop w:val="0"/>
      <w:marBottom w:val="0"/>
      <w:divBdr>
        <w:top w:val="none" w:sz="0" w:space="0" w:color="auto"/>
        <w:left w:val="none" w:sz="0" w:space="0" w:color="auto"/>
        <w:bottom w:val="none" w:sz="0" w:space="0" w:color="auto"/>
        <w:right w:val="none" w:sz="0" w:space="0" w:color="auto"/>
      </w:divBdr>
    </w:div>
    <w:div w:id="1519079431">
      <w:bodyDiv w:val="1"/>
      <w:marLeft w:val="0"/>
      <w:marRight w:val="0"/>
      <w:marTop w:val="0"/>
      <w:marBottom w:val="0"/>
      <w:divBdr>
        <w:top w:val="none" w:sz="0" w:space="0" w:color="auto"/>
        <w:left w:val="none" w:sz="0" w:space="0" w:color="auto"/>
        <w:bottom w:val="none" w:sz="0" w:space="0" w:color="auto"/>
        <w:right w:val="none" w:sz="0" w:space="0" w:color="auto"/>
      </w:divBdr>
    </w:div>
    <w:div w:id="170440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www.avito.ru" TargetMode="External"/><Relationship Id="rId18" Type="http://schemas.openxmlformats.org/officeDocument/2006/relationships/image" Target="media/image3.jpe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6.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avio.ru" TargetMode="External"/><Relationship Id="rId17" Type="http://schemas.openxmlformats.org/officeDocument/2006/relationships/image" Target="media/image2.jpeg"/><Relationship Id="rId25" Type="http://schemas.openxmlformats.org/officeDocument/2006/relationships/image" Target="media/image10.jpe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avito.ru" TargetMode="External"/><Relationship Id="rId20" Type="http://schemas.openxmlformats.org/officeDocument/2006/relationships/image" Target="media/image5.jpe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vio.ru" TargetMode="External"/><Relationship Id="rId24" Type="http://schemas.openxmlformats.org/officeDocument/2006/relationships/image" Target="media/image9.jpeg"/><Relationship Id="rId32"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hyperlink" Target="http://www.avito.ru" TargetMode="External"/><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theme" Target="theme/theme1.xml"/><Relationship Id="rId10" Type="http://schemas.openxmlformats.org/officeDocument/2006/relationships/hyperlink" Target="http://www.avio.ru" TargetMode="External"/><Relationship Id="rId19" Type="http://schemas.openxmlformats.org/officeDocument/2006/relationships/image" Target="media/image4.jpeg"/><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hyperlink" Target="http://www.avio.ru" TargetMode="External"/><Relationship Id="rId14" Type="http://schemas.openxmlformats.org/officeDocument/2006/relationships/hyperlink" Target="http://www.avito.ru"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oleObject" Target="embeddings/oleObject1.bin"/><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profozenka@mail.ru" TargetMode="External"/><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8E90C-EF5F-45C8-9A51-AACF5F792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8079</Words>
  <Characters>46051</Characters>
  <Application>Microsoft Office Word</Application>
  <DocSecurity>0</DocSecurity>
  <Lines>383</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54022</CharactersWithSpaces>
  <SharedDoc>false</SharedDoc>
  <HLinks>
    <vt:vector size="42" baseType="variant">
      <vt:variant>
        <vt:i4>7667764</vt:i4>
      </vt:variant>
      <vt:variant>
        <vt:i4>15</vt:i4>
      </vt:variant>
      <vt:variant>
        <vt:i4>0</vt:i4>
      </vt:variant>
      <vt:variant>
        <vt:i4>5</vt:i4>
      </vt:variant>
      <vt:variant>
        <vt:lpwstr>http://www.citystar.ru/</vt:lpwstr>
      </vt:variant>
      <vt:variant>
        <vt:lpwstr/>
      </vt:variant>
      <vt:variant>
        <vt:i4>7667764</vt:i4>
      </vt:variant>
      <vt:variant>
        <vt:i4>12</vt:i4>
      </vt:variant>
      <vt:variant>
        <vt:i4>0</vt:i4>
      </vt:variant>
      <vt:variant>
        <vt:i4>5</vt:i4>
      </vt:variant>
      <vt:variant>
        <vt:lpwstr>http://www.citystar.ru/</vt:lpwstr>
      </vt:variant>
      <vt:variant>
        <vt:lpwstr/>
      </vt:variant>
      <vt:variant>
        <vt:i4>7667764</vt:i4>
      </vt:variant>
      <vt:variant>
        <vt:i4>9</vt:i4>
      </vt:variant>
      <vt:variant>
        <vt:i4>0</vt:i4>
      </vt:variant>
      <vt:variant>
        <vt:i4>5</vt:i4>
      </vt:variant>
      <vt:variant>
        <vt:lpwstr>http://www.citystar.ru/</vt:lpwstr>
      </vt:variant>
      <vt:variant>
        <vt:lpwstr/>
      </vt:variant>
      <vt:variant>
        <vt:i4>7667764</vt:i4>
      </vt:variant>
      <vt:variant>
        <vt:i4>6</vt:i4>
      </vt:variant>
      <vt:variant>
        <vt:i4>0</vt:i4>
      </vt:variant>
      <vt:variant>
        <vt:i4>5</vt:i4>
      </vt:variant>
      <vt:variant>
        <vt:lpwstr>http://www.citystar.ru/</vt:lpwstr>
      </vt:variant>
      <vt:variant>
        <vt:lpwstr/>
      </vt:variant>
      <vt:variant>
        <vt:i4>2752547</vt:i4>
      </vt:variant>
      <vt:variant>
        <vt:i4>3</vt:i4>
      </vt:variant>
      <vt:variant>
        <vt:i4>0</vt:i4>
      </vt:variant>
      <vt:variant>
        <vt:i4>5</vt:i4>
      </vt:variant>
      <vt:variant>
        <vt:lpwstr>http://www.donland.ru/content/info.asp?partId=4&amp;infoId=10613&amp;topicFolderId=92&amp;topicInfoId=0</vt:lpwstr>
      </vt:variant>
      <vt:variant>
        <vt:lpwstr/>
      </vt:variant>
      <vt:variant>
        <vt:i4>2752547</vt:i4>
      </vt:variant>
      <vt:variant>
        <vt:i4>0</vt:i4>
      </vt:variant>
      <vt:variant>
        <vt:i4>0</vt:i4>
      </vt:variant>
      <vt:variant>
        <vt:i4>5</vt:i4>
      </vt:variant>
      <vt:variant>
        <vt:lpwstr>http://www.donland.ru/content/info.asp?partId=4&amp;infoId=10613&amp;topicFolderId=92&amp;topicInfoId=0</vt:lpwstr>
      </vt:variant>
      <vt:variant>
        <vt:lpwstr/>
      </vt:variant>
      <vt:variant>
        <vt:i4>2293761</vt:i4>
      </vt:variant>
      <vt:variant>
        <vt:i4>0</vt:i4>
      </vt:variant>
      <vt:variant>
        <vt:i4>0</vt:i4>
      </vt:variant>
      <vt:variant>
        <vt:i4>5</vt:i4>
      </vt:variant>
      <vt:variant>
        <vt:lpwstr>mailto:profozenka@mail.ru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Home</cp:lastModifiedBy>
  <cp:revision>2</cp:revision>
  <cp:lastPrinted>2014-03-18T06:43:00Z</cp:lastPrinted>
  <dcterms:created xsi:type="dcterms:W3CDTF">2014-03-18T12:23:00Z</dcterms:created>
  <dcterms:modified xsi:type="dcterms:W3CDTF">2014-03-18T12:23:00Z</dcterms:modified>
</cp:coreProperties>
</file>